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5D2" w:rsidRPr="00E03872" w:rsidRDefault="00164BC4" w:rsidP="00164BC4">
      <w:pPr>
        <w:pStyle w:val="TOCHeading"/>
        <w:keepNext w:val="0"/>
        <w:widowControl w:val="0"/>
        <w:spacing w:before="0" w:after="0"/>
        <w:ind w:left="5670"/>
        <w:jc w:val="both"/>
        <w:rPr>
          <w:rFonts w:ascii="Times New Roman" w:hAnsi="Times New Roman"/>
          <w:b w:val="0"/>
          <w:color w:val="000000" w:themeColor="text1"/>
          <w:sz w:val="28"/>
          <w:szCs w:val="26"/>
        </w:rPr>
      </w:pPr>
      <w:bookmarkStart w:id="0" w:name="_Toc412452093"/>
      <w:bookmarkStart w:id="1" w:name="_Toc398728117"/>
      <w:bookmarkStart w:id="2" w:name="_Toc465772718"/>
      <w:bookmarkStart w:id="3" w:name="_Toc464821731"/>
      <w:r w:rsidRPr="00E03872">
        <w:rPr>
          <w:rFonts w:ascii="Times New Roman" w:hAnsi="Times New Roman"/>
          <w:b w:val="0"/>
          <w:color w:val="000000" w:themeColor="text1"/>
          <w:sz w:val="28"/>
          <w:szCs w:val="26"/>
        </w:rPr>
        <w:t xml:space="preserve">              </w:t>
      </w:r>
      <w:r w:rsidR="007655D2" w:rsidRPr="00E03872">
        <w:rPr>
          <w:rFonts w:ascii="Times New Roman" w:hAnsi="Times New Roman"/>
          <w:b w:val="0"/>
          <w:color w:val="000000" w:themeColor="text1"/>
          <w:sz w:val="28"/>
          <w:szCs w:val="26"/>
        </w:rPr>
        <w:t>A</w:t>
      </w:r>
      <w:r w:rsidR="005A3EEE">
        <w:rPr>
          <w:rFonts w:ascii="Times New Roman" w:hAnsi="Times New Roman"/>
          <w:b w:val="0"/>
          <w:color w:val="000000" w:themeColor="text1"/>
          <w:sz w:val="28"/>
          <w:szCs w:val="26"/>
        </w:rPr>
        <w:t>probat</w:t>
      </w:r>
    </w:p>
    <w:p w:rsidR="007655D2" w:rsidRPr="00E03872" w:rsidRDefault="005A3EEE" w:rsidP="001C39D7">
      <w:pPr>
        <w:widowControl w:val="0"/>
        <w:ind w:left="4320" w:firstLine="0"/>
        <w:rPr>
          <w:color w:val="000000" w:themeColor="text1"/>
          <w:sz w:val="28"/>
          <w:szCs w:val="26"/>
          <w:lang w:val="ro-RO"/>
        </w:rPr>
      </w:pPr>
      <w:r>
        <w:rPr>
          <w:color w:val="000000" w:themeColor="text1"/>
          <w:sz w:val="28"/>
          <w:szCs w:val="26"/>
          <w:lang w:val="ro-RO"/>
        </w:rPr>
        <w:t>prin</w:t>
      </w:r>
      <w:r w:rsidR="007655D2" w:rsidRPr="00E03872">
        <w:rPr>
          <w:color w:val="000000" w:themeColor="text1"/>
          <w:sz w:val="28"/>
          <w:szCs w:val="26"/>
          <w:lang w:val="ro-RO"/>
        </w:rPr>
        <w:t xml:space="preserve"> Hotărîrea Guvernului nr.</w:t>
      </w:r>
      <w:r w:rsidR="001C39D7">
        <w:rPr>
          <w:color w:val="000000" w:themeColor="text1"/>
          <w:sz w:val="28"/>
          <w:szCs w:val="26"/>
          <w:lang w:val="ro-RO"/>
        </w:rPr>
        <w:t>955/2018</w:t>
      </w:r>
    </w:p>
    <w:p w:rsidR="007655D2" w:rsidRPr="00E03872" w:rsidRDefault="007655D2" w:rsidP="00D13480">
      <w:pPr>
        <w:widowControl w:val="0"/>
        <w:jc w:val="center"/>
        <w:rPr>
          <w:b/>
          <w:color w:val="000000" w:themeColor="text1"/>
          <w:sz w:val="28"/>
          <w:szCs w:val="26"/>
          <w:lang w:val="ro-RO"/>
        </w:rPr>
      </w:pPr>
    </w:p>
    <w:p w:rsidR="00164BC4" w:rsidRPr="00E03872" w:rsidRDefault="00164BC4" w:rsidP="00164BC4">
      <w:pPr>
        <w:widowControl w:val="0"/>
        <w:ind w:firstLine="0"/>
        <w:jc w:val="center"/>
        <w:rPr>
          <w:b/>
          <w:color w:val="000000" w:themeColor="text1"/>
          <w:sz w:val="28"/>
          <w:szCs w:val="26"/>
          <w:lang w:val="ro-RO"/>
        </w:rPr>
      </w:pPr>
      <w:r w:rsidRPr="00E03872">
        <w:rPr>
          <w:b/>
          <w:color w:val="000000" w:themeColor="text1"/>
          <w:sz w:val="28"/>
          <w:szCs w:val="26"/>
          <w:lang w:val="ro-RO"/>
        </w:rPr>
        <w:t xml:space="preserve">PLANUL DE GESTIONARE </w:t>
      </w:r>
    </w:p>
    <w:p w:rsidR="007655D2" w:rsidRPr="00E03872" w:rsidRDefault="007655D2" w:rsidP="00164BC4">
      <w:pPr>
        <w:widowControl w:val="0"/>
        <w:ind w:firstLine="0"/>
        <w:jc w:val="center"/>
        <w:rPr>
          <w:b/>
          <w:color w:val="000000" w:themeColor="text1"/>
          <w:sz w:val="28"/>
          <w:szCs w:val="26"/>
          <w:lang w:val="ro-RO"/>
        </w:rPr>
      </w:pPr>
      <w:r w:rsidRPr="00E03872">
        <w:rPr>
          <w:b/>
          <w:color w:val="000000" w:themeColor="text1"/>
          <w:sz w:val="28"/>
          <w:szCs w:val="26"/>
          <w:lang w:val="ro-RO"/>
        </w:rPr>
        <w:t>a dis</w:t>
      </w:r>
      <w:r w:rsidR="00164BC4" w:rsidRPr="00E03872">
        <w:rPr>
          <w:b/>
          <w:color w:val="000000" w:themeColor="text1"/>
          <w:sz w:val="28"/>
          <w:szCs w:val="26"/>
          <w:lang w:val="ro-RO"/>
        </w:rPr>
        <w:t xml:space="preserve">trictului bazinului hidrografic </w:t>
      </w:r>
      <w:r w:rsidRPr="00E03872">
        <w:rPr>
          <w:b/>
          <w:color w:val="000000" w:themeColor="text1"/>
          <w:sz w:val="28"/>
          <w:szCs w:val="26"/>
          <w:lang w:val="ro-RO"/>
        </w:rPr>
        <w:t>Dunărea-Prut și Marea Neagră</w:t>
      </w:r>
    </w:p>
    <w:p w:rsidR="007655D2" w:rsidRPr="00E03872" w:rsidRDefault="007655D2" w:rsidP="00D13480">
      <w:pPr>
        <w:widowControl w:val="0"/>
        <w:jc w:val="center"/>
        <w:rPr>
          <w:b/>
          <w:color w:val="000000" w:themeColor="text1"/>
          <w:sz w:val="28"/>
          <w:szCs w:val="26"/>
          <w:lang w:val="ro-RO"/>
        </w:rPr>
      </w:pPr>
    </w:p>
    <w:p w:rsidR="007655D2" w:rsidRPr="00E03872" w:rsidRDefault="00164BC4" w:rsidP="00164BC4">
      <w:pPr>
        <w:pStyle w:val="Heading1"/>
        <w:spacing w:before="0" w:after="0"/>
        <w:ind w:firstLine="0"/>
        <w:jc w:val="center"/>
        <w:rPr>
          <w:rFonts w:ascii="Times New Roman" w:hAnsi="Times New Roman"/>
          <w:color w:val="000000" w:themeColor="text1"/>
          <w:szCs w:val="26"/>
          <w:lang w:val="ro-RO"/>
        </w:rPr>
      </w:pPr>
      <w:bookmarkStart w:id="4" w:name="_Toc412452098"/>
      <w:bookmarkStart w:id="5" w:name="_Toc465763967"/>
      <w:bookmarkStart w:id="6" w:name="_Toc465772722"/>
      <w:bookmarkStart w:id="7" w:name="_Toc465772916"/>
      <w:bookmarkStart w:id="8" w:name="_Toc465773508"/>
      <w:bookmarkStart w:id="9" w:name="_Toc470184550"/>
      <w:bookmarkStart w:id="10" w:name="_Toc518997206"/>
      <w:bookmarkStart w:id="11" w:name="_Toc465763968"/>
      <w:bookmarkStart w:id="12" w:name="_Toc465772723"/>
      <w:bookmarkStart w:id="13" w:name="_Toc465772917"/>
      <w:bookmarkStart w:id="14" w:name="_Toc465773509"/>
      <w:bookmarkStart w:id="15" w:name="_Toc465778428"/>
      <w:r w:rsidRPr="00E03872">
        <w:rPr>
          <w:rFonts w:ascii="Times New Roman" w:hAnsi="Times New Roman"/>
          <w:color w:val="000000" w:themeColor="text1"/>
          <w:szCs w:val="26"/>
          <w:lang w:val="ro-RO"/>
        </w:rPr>
        <w:t>INTRODUCERE</w:t>
      </w:r>
      <w:bookmarkEnd w:id="4"/>
      <w:bookmarkEnd w:id="5"/>
      <w:bookmarkEnd w:id="6"/>
      <w:bookmarkEnd w:id="7"/>
      <w:bookmarkEnd w:id="8"/>
      <w:bookmarkEnd w:id="9"/>
      <w:bookmarkEnd w:id="10"/>
    </w:p>
    <w:p w:rsidR="00164BC4" w:rsidRPr="00E03872" w:rsidRDefault="00164BC4" w:rsidP="00164BC4">
      <w:pPr>
        <w:rPr>
          <w:lang w:val="ro-RO"/>
        </w:rPr>
      </w:pPr>
    </w:p>
    <w:p w:rsidR="007655D2" w:rsidRPr="00E03872" w:rsidRDefault="007655D2" w:rsidP="00300644">
      <w:pPr>
        <w:autoSpaceDE w:val="0"/>
        <w:autoSpaceDN w:val="0"/>
        <w:adjustRightInd w:val="0"/>
        <w:ind w:firstLine="709"/>
        <w:rPr>
          <w:color w:val="000000" w:themeColor="text1"/>
          <w:sz w:val="28"/>
          <w:szCs w:val="26"/>
          <w:lang w:val="ro-RO"/>
        </w:rPr>
      </w:pPr>
      <w:r w:rsidRPr="00E03872">
        <w:rPr>
          <w:rStyle w:val="hps"/>
          <w:color w:val="000000" w:themeColor="text1"/>
          <w:sz w:val="28"/>
          <w:szCs w:val="26"/>
          <w:lang w:val="ro-RO"/>
        </w:rPr>
        <w:t>Republica Moldova</w:t>
      </w:r>
      <w:r w:rsidRPr="00E03872">
        <w:rPr>
          <w:color w:val="000000" w:themeColor="text1"/>
          <w:sz w:val="28"/>
          <w:szCs w:val="26"/>
          <w:lang w:val="ro-RO"/>
        </w:rPr>
        <w:t xml:space="preserve"> şi-a asumat o serie de angajamente pe baza alinierii legislaţiei şi </w:t>
      </w:r>
      <w:r w:rsidR="00164BC4" w:rsidRPr="00E03872">
        <w:rPr>
          <w:color w:val="000000" w:themeColor="text1"/>
          <w:sz w:val="28"/>
          <w:szCs w:val="26"/>
          <w:lang w:val="ro-RO"/>
        </w:rPr>
        <w:t xml:space="preserve">a </w:t>
      </w:r>
      <w:r w:rsidRPr="00E03872">
        <w:rPr>
          <w:color w:val="000000" w:themeColor="text1"/>
          <w:sz w:val="28"/>
          <w:szCs w:val="26"/>
          <w:lang w:val="ro-RO"/>
        </w:rPr>
        <w:t xml:space="preserve">standardelor naţionale la legislaţia şi standardele comunitare, în special la </w:t>
      </w:r>
      <w:r w:rsidRPr="00300644">
        <w:rPr>
          <w:rStyle w:val="hps"/>
          <w:color w:val="000000" w:themeColor="text1"/>
          <w:sz w:val="28"/>
          <w:szCs w:val="26"/>
          <w:lang w:val="ro-RO"/>
        </w:rPr>
        <w:t xml:space="preserve">Directiva </w:t>
      </w:r>
      <w:r w:rsidR="00300644" w:rsidRPr="00300644">
        <w:rPr>
          <w:sz w:val="28"/>
          <w:szCs w:val="28"/>
        </w:rPr>
        <w:t>nr.2000/60/CE din 23 octombrie 2000 privind stabilirea unui cadru de politică comunitară în domeniul resurselor de</w:t>
      </w:r>
      <w:r w:rsidR="00300644">
        <w:rPr>
          <w:sz w:val="28"/>
          <w:szCs w:val="28"/>
        </w:rPr>
        <w:t xml:space="preserve"> apă (în continuare – </w:t>
      </w:r>
      <w:r w:rsidR="00300644" w:rsidRPr="00300644">
        <w:rPr>
          <w:i/>
          <w:sz w:val="28"/>
          <w:szCs w:val="28"/>
        </w:rPr>
        <w:t>Directivă</w:t>
      </w:r>
      <w:r w:rsidR="00300644" w:rsidRPr="00300644">
        <w:rPr>
          <w:sz w:val="28"/>
          <w:szCs w:val="28"/>
        </w:rPr>
        <w:t xml:space="preserve"> </w:t>
      </w:r>
      <w:r w:rsidR="00300644" w:rsidRPr="00300644">
        <w:rPr>
          <w:i/>
          <w:sz w:val="28"/>
          <w:szCs w:val="28"/>
        </w:rPr>
        <w:t>nr.2000/60/CE</w:t>
      </w:r>
      <w:r w:rsidR="00300644">
        <w:rPr>
          <w:sz w:val="28"/>
          <w:szCs w:val="28"/>
        </w:rPr>
        <w:t>)</w:t>
      </w:r>
      <w:r w:rsidRPr="00E03872">
        <w:rPr>
          <w:rStyle w:val="hps"/>
          <w:color w:val="000000" w:themeColor="text1"/>
          <w:sz w:val="28"/>
          <w:szCs w:val="26"/>
          <w:lang w:val="ro-RO"/>
        </w:rPr>
        <w:t xml:space="preserve">. Scopul principal al acestei </w:t>
      </w:r>
      <w:r w:rsidRPr="00300644">
        <w:rPr>
          <w:rStyle w:val="hps"/>
          <w:color w:val="000000" w:themeColor="text1"/>
          <w:sz w:val="28"/>
          <w:szCs w:val="26"/>
          <w:lang w:val="ro-RO"/>
        </w:rPr>
        <w:t>Directive</w:t>
      </w:r>
      <w:r w:rsidR="00300644" w:rsidRPr="00300644">
        <w:rPr>
          <w:i/>
          <w:sz w:val="28"/>
          <w:szCs w:val="28"/>
        </w:rPr>
        <w:t xml:space="preserve"> </w:t>
      </w:r>
      <w:r w:rsidR="00300644" w:rsidRPr="00300644">
        <w:rPr>
          <w:sz w:val="28"/>
          <w:szCs w:val="28"/>
        </w:rPr>
        <w:t>nr.2000/60/CE</w:t>
      </w:r>
      <w:r w:rsidRPr="00E03872">
        <w:rPr>
          <w:rStyle w:val="hps"/>
          <w:color w:val="000000" w:themeColor="text1"/>
          <w:sz w:val="28"/>
          <w:szCs w:val="26"/>
          <w:lang w:val="ro-RO"/>
        </w:rPr>
        <w:t xml:space="preserve"> constă în atingerea unei stări bune a tuturor resurselor de apă și </w:t>
      </w:r>
      <w:r w:rsidR="00164BC4" w:rsidRPr="00E03872">
        <w:rPr>
          <w:rStyle w:val="hps"/>
          <w:color w:val="000000" w:themeColor="text1"/>
          <w:sz w:val="28"/>
          <w:szCs w:val="26"/>
          <w:lang w:val="ro-RO"/>
        </w:rPr>
        <w:t xml:space="preserve">în </w:t>
      </w:r>
      <w:r w:rsidRPr="00E03872">
        <w:rPr>
          <w:rStyle w:val="hps"/>
          <w:color w:val="000000" w:themeColor="text1"/>
          <w:sz w:val="28"/>
          <w:szCs w:val="26"/>
          <w:lang w:val="ro-RO"/>
        </w:rPr>
        <w:t>protecția acestora prin prevenirea deteriorării și asigurarea unei calități bune. Totodată</w:t>
      </w:r>
      <w:r w:rsidR="00164BC4" w:rsidRPr="00E03872">
        <w:rPr>
          <w:rStyle w:val="hps"/>
          <w:color w:val="000000" w:themeColor="text1"/>
          <w:sz w:val="28"/>
          <w:szCs w:val="26"/>
          <w:lang w:val="ro-RO"/>
        </w:rPr>
        <w:t>,</w:t>
      </w:r>
      <w:r w:rsidRPr="00E03872">
        <w:rPr>
          <w:rStyle w:val="hps"/>
          <w:color w:val="000000" w:themeColor="text1"/>
          <w:sz w:val="28"/>
          <w:szCs w:val="26"/>
          <w:lang w:val="ro-RO"/>
        </w:rPr>
        <w:t xml:space="preserve"> se </w:t>
      </w:r>
      <w:r w:rsidRPr="00E03872">
        <w:rPr>
          <w:color w:val="000000" w:themeColor="text1"/>
          <w:sz w:val="28"/>
          <w:szCs w:val="26"/>
          <w:lang w:val="ro-RO"/>
        </w:rPr>
        <w:t xml:space="preserve">asigură o abordare </w:t>
      </w:r>
      <w:r w:rsidRPr="00E03872">
        <w:rPr>
          <w:rStyle w:val="hps"/>
          <w:color w:val="000000" w:themeColor="text1"/>
          <w:sz w:val="28"/>
          <w:szCs w:val="26"/>
          <w:lang w:val="ro-RO"/>
        </w:rPr>
        <w:t xml:space="preserve">inovatoare, bazinală, în ceea ce privește gestionarea resurselor de apă, </w:t>
      </w:r>
      <w:r w:rsidRPr="00E03872">
        <w:rPr>
          <w:color w:val="000000" w:themeColor="text1"/>
          <w:sz w:val="28"/>
          <w:szCs w:val="26"/>
          <w:lang w:val="ro-RO"/>
        </w:rPr>
        <w:t>lu</w:t>
      </w:r>
      <w:r w:rsidR="00164BC4" w:rsidRPr="00E03872">
        <w:rPr>
          <w:color w:val="000000" w:themeColor="text1"/>
          <w:sz w:val="28"/>
          <w:szCs w:val="26"/>
          <w:lang w:val="ro-RO"/>
        </w:rPr>
        <w:t>î</w:t>
      </w:r>
      <w:r w:rsidRPr="00E03872">
        <w:rPr>
          <w:color w:val="000000" w:themeColor="text1"/>
          <w:sz w:val="28"/>
          <w:szCs w:val="26"/>
          <w:lang w:val="ro-RO"/>
        </w:rPr>
        <w:t xml:space="preserve">nd în considerare </w:t>
      </w:r>
      <w:r w:rsidRPr="00E03872">
        <w:rPr>
          <w:rStyle w:val="hps"/>
          <w:color w:val="000000" w:themeColor="text1"/>
          <w:sz w:val="28"/>
          <w:szCs w:val="26"/>
          <w:lang w:val="ro-RO"/>
        </w:rPr>
        <w:t>limitele naturale ale bazinelor hidrografice</w:t>
      </w:r>
      <w:r w:rsidRPr="00E03872">
        <w:rPr>
          <w:color w:val="000000" w:themeColor="text1"/>
          <w:sz w:val="28"/>
          <w:szCs w:val="26"/>
          <w:lang w:val="ro-RO"/>
        </w:rPr>
        <w:t>.</w:t>
      </w:r>
    </w:p>
    <w:p w:rsidR="007655D2" w:rsidRPr="00E03872" w:rsidRDefault="007655D2" w:rsidP="00D13480">
      <w:pPr>
        <w:autoSpaceDE w:val="0"/>
        <w:autoSpaceDN w:val="0"/>
        <w:adjustRightInd w:val="0"/>
        <w:rPr>
          <w:color w:val="000000" w:themeColor="text1"/>
          <w:sz w:val="28"/>
          <w:szCs w:val="26"/>
          <w:lang w:val="ro-RO"/>
        </w:rPr>
      </w:pPr>
      <w:r w:rsidRPr="00E03872">
        <w:rPr>
          <w:color w:val="000000" w:themeColor="text1"/>
          <w:sz w:val="28"/>
          <w:szCs w:val="26"/>
          <w:lang w:val="ro-RO"/>
        </w:rPr>
        <w:t xml:space="preserve">La nivel național, adaptarea și armonizarea </w:t>
      </w:r>
      <w:r w:rsidR="00300644">
        <w:rPr>
          <w:color w:val="000000" w:themeColor="text1"/>
          <w:sz w:val="28"/>
          <w:szCs w:val="26"/>
          <w:lang w:val="ro-RO"/>
        </w:rPr>
        <w:t>Directivei</w:t>
      </w:r>
      <w:r w:rsidRPr="00E03872">
        <w:rPr>
          <w:color w:val="000000" w:themeColor="text1"/>
          <w:sz w:val="28"/>
          <w:szCs w:val="26"/>
          <w:lang w:val="ro-RO"/>
        </w:rPr>
        <w:t xml:space="preserve"> </w:t>
      </w:r>
      <w:r w:rsidR="00300644" w:rsidRPr="00300644">
        <w:rPr>
          <w:sz w:val="28"/>
          <w:szCs w:val="28"/>
        </w:rPr>
        <w:t>nr.2000/60/CE</w:t>
      </w:r>
      <w:r w:rsidR="00300644" w:rsidRPr="00E03872">
        <w:rPr>
          <w:rStyle w:val="hps"/>
          <w:color w:val="000000" w:themeColor="text1"/>
          <w:sz w:val="28"/>
          <w:szCs w:val="26"/>
          <w:lang w:val="ro-RO"/>
        </w:rPr>
        <w:t xml:space="preserve"> </w:t>
      </w:r>
      <w:r w:rsidRPr="00E03872">
        <w:rPr>
          <w:color w:val="000000" w:themeColor="text1"/>
          <w:sz w:val="28"/>
          <w:szCs w:val="26"/>
          <w:lang w:val="ro-RO"/>
        </w:rPr>
        <w:t xml:space="preserve">este reflectată în Legea </w:t>
      </w:r>
      <w:r w:rsidR="00164BC4" w:rsidRPr="00E03872">
        <w:rPr>
          <w:color w:val="000000" w:themeColor="text1"/>
          <w:sz w:val="28"/>
          <w:szCs w:val="26"/>
          <w:lang w:val="ro-RO"/>
        </w:rPr>
        <w:t>apelor nr. 272/</w:t>
      </w:r>
      <w:r w:rsidRPr="00E03872">
        <w:rPr>
          <w:color w:val="000000" w:themeColor="text1"/>
          <w:sz w:val="28"/>
          <w:szCs w:val="26"/>
          <w:lang w:val="ro-RO"/>
        </w:rPr>
        <w:t>2011. Astfel, printre obiectivele, at</w:t>
      </w:r>
      <w:r w:rsidR="00595E59">
        <w:rPr>
          <w:color w:val="000000" w:themeColor="text1"/>
          <w:sz w:val="28"/>
          <w:szCs w:val="26"/>
          <w:lang w:val="ro-RO"/>
        </w:rPr>
        <w:t>î</w:t>
      </w:r>
      <w:r w:rsidRPr="00E03872">
        <w:rPr>
          <w:color w:val="000000" w:themeColor="text1"/>
          <w:sz w:val="28"/>
          <w:szCs w:val="26"/>
          <w:lang w:val="ro-RO"/>
        </w:rPr>
        <w:t>t a</w:t>
      </w:r>
      <w:r w:rsidR="00164BC4" w:rsidRPr="00E03872">
        <w:rPr>
          <w:color w:val="000000" w:themeColor="text1"/>
          <w:sz w:val="28"/>
          <w:szCs w:val="26"/>
          <w:lang w:val="ro-RO"/>
        </w:rPr>
        <w:t>le</w:t>
      </w:r>
      <w:r w:rsidR="00595E59">
        <w:rPr>
          <w:color w:val="000000" w:themeColor="text1"/>
          <w:sz w:val="28"/>
          <w:szCs w:val="26"/>
          <w:lang w:val="ro-RO"/>
        </w:rPr>
        <w:t xml:space="preserve"> </w:t>
      </w:r>
      <w:r w:rsidR="00300644">
        <w:rPr>
          <w:color w:val="000000" w:themeColor="text1"/>
          <w:sz w:val="28"/>
          <w:szCs w:val="26"/>
          <w:lang w:val="ro-RO"/>
        </w:rPr>
        <w:t>Directivei</w:t>
      </w:r>
      <w:r w:rsidR="00300644" w:rsidRPr="00300644">
        <w:rPr>
          <w:sz w:val="28"/>
          <w:szCs w:val="28"/>
        </w:rPr>
        <w:t xml:space="preserve"> nr.2000/60/CE</w:t>
      </w:r>
      <w:r w:rsidR="00595E59">
        <w:rPr>
          <w:color w:val="000000" w:themeColor="text1"/>
          <w:sz w:val="28"/>
          <w:szCs w:val="26"/>
          <w:lang w:val="ro-RO"/>
        </w:rPr>
        <w:t>, cî</w:t>
      </w:r>
      <w:r w:rsidRPr="00E03872">
        <w:rPr>
          <w:color w:val="000000" w:themeColor="text1"/>
          <w:sz w:val="28"/>
          <w:szCs w:val="26"/>
          <w:lang w:val="ro-RO"/>
        </w:rPr>
        <w:t>t și a</w:t>
      </w:r>
      <w:r w:rsidR="00164BC4" w:rsidRPr="00E03872">
        <w:rPr>
          <w:color w:val="000000" w:themeColor="text1"/>
          <w:sz w:val="28"/>
          <w:szCs w:val="26"/>
          <w:lang w:val="ro-RO"/>
        </w:rPr>
        <w:t>le</w:t>
      </w:r>
      <w:r w:rsidRPr="00E03872">
        <w:rPr>
          <w:color w:val="000000" w:themeColor="text1"/>
          <w:sz w:val="28"/>
          <w:szCs w:val="26"/>
          <w:lang w:val="ro-RO"/>
        </w:rPr>
        <w:t xml:space="preserve"> </w:t>
      </w:r>
      <w:r w:rsidR="00164BC4" w:rsidRPr="00E03872">
        <w:rPr>
          <w:color w:val="000000" w:themeColor="text1"/>
          <w:sz w:val="28"/>
          <w:szCs w:val="26"/>
          <w:lang w:val="ro-RO"/>
        </w:rPr>
        <w:t>Legii apelor nr. 272/2011</w:t>
      </w:r>
      <w:r w:rsidRPr="00E03872">
        <w:rPr>
          <w:color w:val="000000" w:themeColor="text1"/>
          <w:sz w:val="28"/>
          <w:szCs w:val="26"/>
          <w:lang w:val="ro-RO"/>
        </w:rPr>
        <w:t xml:space="preserve">, un rol primordial revine elaborării </w:t>
      </w:r>
      <w:r w:rsidR="00164BC4" w:rsidRPr="00E03872">
        <w:rPr>
          <w:color w:val="000000" w:themeColor="text1"/>
          <w:sz w:val="28"/>
          <w:szCs w:val="26"/>
          <w:lang w:val="ro-RO"/>
        </w:rPr>
        <w:t>p</w:t>
      </w:r>
      <w:r w:rsidRPr="00E03872">
        <w:rPr>
          <w:color w:val="000000" w:themeColor="text1"/>
          <w:sz w:val="28"/>
          <w:szCs w:val="26"/>
          <w:lang w:val="ro-RO"/>
        </w:rPr>
        <w:t>lanurilor de gestionare a bazinelor hidrografice. Prezentul Plan</w:t>
      </w:r>
      <w:r w:rsidR="00164BC4" w:rsidRPr="00E03872">
        <w:rPr>
          <w:color w:val="000000" w:themeColor="text1"/>
          <w:sz w:val="28"/>
          <w:szCs w:val="26"/>
          <w:lang w:val="ro-RO"/>
        </w:rPr>
        <w:t xml:space="preserve"> de gestionare</w:t>
      </w:r>
      <w:r w:rsidRPr="00E03872">
        <w:rPr>
          <w:color w:val="000000" w:themeColor="text1"/>
          <w:sz w:val="28"/>
          <w:szCs w:val="26"/>
          <w:lang w:val="ro-RO"/>
        </w:rPr>
        <w:t xml:space="preserve"> este elaborat pentru </w:t>
      </w:r>
      <w:r w:rsidR="00512D5F" w:rsidRPr="004C7CC5">
        <w:rPr>
          <w:color w:val="000000" w:themeColor="text1"/>
          <w:sz w:val="28"/>
          <w:szCs w:val="26"/>
          <w:lang w:val="ro-RO"/>
        </w:rPr>
        <w:t xml:space="preserve">districtul </w:t>
      </w:r>
      <w:r w:rsidRPr="004C7CC5">
        <w:rPr>
          <w:color w:val="000000" w:themeColor="text1"/>
          <w:sz w:val="28"/>
          <w:szCs w:val="26"/>
          <w:lang w:val="ro-RO"/>
        </w:rPr>
        <w:t>bazinul</w:t>
      </w:r>
      <w:r w:rsidR="00512D5F" w:rsidRPr="004C7CC5">
        <w:rPr>
          <w:color w:val="000000" w:themeColor="text1"/>
          <w:sz w:val="28"/>
          <w:szCs w:val="26"/>
          <w:lang w:val="ro-RO"/>
        </w:rPr>
        <w:t>ui</w:t>
      </w:r>
      <w:r w:rsidRPr="004C7CC5">
        <w:rPr>
          <w:color w:val="000000" w:themeColor="text1"/>
          <w:sz w:val="28"/>
          <w:szCs w:val="26"/>
          <w:lang w:val="ro-RO"/>
        </w:rPr>
        <w:t xml:space="preserve"> </w:t>
      </w:r>
      <w:r w:rsidR="00164BC4" w:rsidRPr="004C7CC5">
        <w:rPr>
          <w:color w:val="000000" w:themeColor="text1"/>
          <w:sz w:val="28"/>
          <w:szCs w:val="26"/>
          <w:lang w:val="ro-RO"/>
        </w:rPr>
        <w:t>h</w:t>
      </w:r>
      <w:r w:rsidRPr="004C7CC5">
        <w:rPr>
          <w:color w:val="000000" w:themeColor="text1"/>
          <w:sz w:val="28"/>
          <w:szCs w:val="26"/>
          <w:lang w:val="ro-RO"/>
        </w:rPr>
        <w:t>idrografic</w:t>
      </w:r>
      <w:r w:rsidRPr="00E03872">
        <w:rPr>
          <w:color w:val="000000" w:themeColor="text1"/>
          <w:sz w:val="28"/>
          <w:szCs w:val="26"/>
          <w:lang w:val="ro-RO"/>
        </w:rPr>
        <w:t xml:space="preserve"> Dunărea-Prut și Marea Neagră din limitele Republicii Moldova pentru perioada anilor 2018-2023.</w:t>
      </w:r>
    </w:p>
    <w:p w:rsidR="007655D2" w:rsidRPr="00E03872" w:rsidRDefault="00164BC4" w:rsidP="00D13480">
      <w:pPr>
        <w:autoSpaceDE w:val="0"/>
        <w:autoSpaceDN w:val="0"/>
        <w:adjustRightInd w:val="0"/>
        <w:ind w:firstLine="706"/>
        <w:contextualSpacing/>
        <w:rPr>
          <w:color w:val="000000" w:themeColor="text1"/>
          <w:sz w:val="28"/>
          <w:szCs w:val="26"/>
          <w:lang w:val="ro-RO"/>
        </w:rPr>
      </w:pPr>
      <w:r w:rsidRPr="00E03872">
        <w:rPr>
          <w:color w:val="000000" w:themeColor="text1"/>
          <w:sz w:val="28"/>
          <w:szCs w:val="26"/>
          <w:lang w:val="ro-RO"/>
        </w:rPr>
        <w:t xml:space="preserve">Prezentul </w:t>
      </w:r>
      <w:r w:rsidR="007655D2" w:rsidRPr="00E03872">
        <w:rPr>
          <w:color w:val="000000" w:themeColor="text1"/>
          <w:sz w:val="28"/>
          <w:szCs w:val="26"/>
          <w:lang w:val="ro-RO"/>
        </w:rPr>
        <w:t>Plan</w:t>
      </w:r>
      <w:r w:rsidRPr="00E03872">
        <w:rPr>
          <w:color w:val="000000" w:themeColor="text1"/>
          <w:sz w:val="28"/>
          <w:szCs w:val="26"/>
          <w:lang w:val="ro-RO"/>
        </w:rPr>
        <w:t xml:space="preserve"> de gestionare</w:t>
      </w:r>
      <w:r w:rsidR="007655D2" w:rsidRPr="00E03872">
        <w:rPr>
          <w:color w:val="000000" w:themeColor="text1"/>
          <w:sz w:val="28"/>
          <w:szCs w:val="26"/>
          <w:lang w:val="ro-RO"/>
        </w:rPr>
        <w:t xml:space="preserve"> este elaborat în core</w:t>
      </w:r>
      <w:r w:rsidRPr="00E03872">
        <w:rPr>
          <w:color w:val="000000" w:themeColor="text1"/>
          <w:sz w:val="28"/>
          <w:szCs w:val="26"/>
          <w:lang w:val="ro-RO"/>
        </w:rPr>
        <w:t>spundere cu prevederile art. 19</w:t>
      </w:r>
      <w:r w:rsidR="007655D2" w:rsidRPr="00E03872">
        <w:rPr>
          <w:color w:val="000000" w:themeColor="text1"/>
          <w:sz w:val="28"/>
          <w:szCs w:val="26"/>
          <w:lang w:val="ro-RO"/>
        </w:rPr>
        <w:t xml:space="preserve"> </w:t>
      </w:r>
      <w:r w:rsidRPr="00E03872">
        <w:rPr>
          <w:color w:val="000000" w:themeColor="text1"/>
          <w:sz w:val="28"/>
          <w:szCs w:val="26"/>
          <w:lang w:val="ro-RO"/>
        </w:rPr>
        <w:t>alin</w:t>
      </w:r>
      <w:r w:rsidR="007655D2" w:rsidRPr="00E03872">
        <w:rPr>
          <w:color w:val="000000" w:themeColor="text1"/>
          <w:sz w:val="28"/>
          <w:szCs w:val="26"/>
          <w:lang w:val="ro-RO"/>
        </w:rPr>
        <w:t xml:space="preserve">. </w:t>
      </w:r>
      <w:r w:rsidRPr="00E03872">
        <w:rPr>
          <w:color w:val="000000" w:themeColor="text1"/>
          <w:sz w:val="28"/>
          <w:szCs w:val="26"/>
          <w:lang w:val="ro-RO"/>
        </w:rPr>
        <w:t>(</w:t>
      </w:r>
      <w:r w:rsidR="007655D2" w:rsidRPr="00E03872">
        <w:rPr>
          <w:color w:val="000000" w:themeColor="text1"/>
          <w:sz w:val="28"/>
          <w:szCs w:val="26"/>
          <w:lang w:val="ro-RO"/>
        </w:rPr>
        <w:t>2</w:t>
      </w:r>
      <w:r w:rsidRPr="00E03872">
        <w:rPr>
          <w:color w:val="000000" w:themeColor="text1"/>
          <w:sz w:val="28"/>
          <w:szCs w:val="26"/>
          <w:lang w:val="ro-RO"/>
        </w:rPr>
        <w:t>)</w:t>
      </w:r>
      <w:r w:rsidR="007655D2" w:rsidRPr="00E03872">
        <w:rPr>
          <w:color w:val="000000" w:themeColor="text1"/>
          <w:sz w:val="28"/>
          <w:szCs w:val="26"/>
          <w:lang w:val="ro-RO"/>
        </w:rPr>
        <w:t xml:space="preserve"> </w:t>
      </w:r>
      <w:r w:rsidRPr="00E03872">
        <w:rPr>
          <w:color w:val="000000" w:themeColor="text1"/>
          <w:sz w:val="28"/>
          <w:szCs w:val="26"/>
          <w:lang w:val="ro-RO"/>
        </w:rPr>
        <w:t>din</w:t>
      </w:r>
      <w:r w:rsidR="007655D2" w:rsidRPr="00E03872">
        <w:rPr>
          <w:color w:val="000000" w:themeColor="text1"/>
          <w:sz w:val="28"/>
          <w:szCs w:val="26"/>
          <w:lang w:val="ro-RO"/>
        </w:rPr>
        <w:t xml:space="preserve"> Leg</w:t>
      </w:r>
      <w:r w:rsidRPr="00E03872">
        <w:rPr>
          <w:color w:val="000000" w:themeColor="text1"/>
          <w:sz w:val="28"/>
          <w:szCs w:val="26"/>
          <w:lang w:val="ro-RO"/>
        </w:rPr>
        <w:t>ea</w:t>
      </w:r>
      <w:r w:rsidR="007655D2" w:rsidRPr="00E03872">
        <w:rPr>
          <w:color w:val="000000" w:themeColor="text1"/>
          <w:sz w:val="28"/>
          <w:szCs w:val="26"/>
          <w:lang w:val="ro-RO"/>
        </w:rPr>
        <w:t xml:space="preserve"> </w:t>
      </w:r>
      <w:r w:rsidRPr="00E03872">
        <w:rPr>
          <w:color w:val="000000" w:themeColor="text1"/>
          <w:sz w:val="28"/>
          <w:szCs w:val="26"/>
          <w:lang w:val="ro-RO"/>
        </w:rPr>
        <w:t>apelor nr. 272/</w:t>
      </w:r>
      <w:r w:rsidR="007655D2" w:rsidRPr="00E03872">
        <w:rPr>
          <w:color w:val="000000" w:themeColor="text1"/>
          <w:sz w:val="28"/>
          <w:szCs w:val="26"/>
          <w:lang w:val="ro-RO"/>
        </w:rPr>
        <w:t xml:space="preserve">2011, privind </w:t>
      </w:r>
      <w:r w:rsidR="007655D2" w:rsidRPr="00E03872">
        <w:rPr>
          <w:bCs/>
          <w:color w:val="000000" w:themeColor="text1"/>
          <w:sz w:val="28"/>
          <w:szCs w:val="26"/>
          <w:lang w:val="ro-RO"/>
        </w:rPr>
        <w:t xml:space="preserve">evaluarea calității </w:t>
      </w:r>
      <w:r w:rsidR="007655D2" w:rsidRPr="00E03872">
        <w:rPr>
          <w:color w:val="000000" w:themeColor="text1"/>
          <w:sz w:val="28"/>
          <w:szCs w:val="26"/>
          <w:lang w:val="ro-RO"/>
        </w:rPr>
        <w:t xml:space="preserve">și </w:t>
      </w:r>
      <w:r w:rsidR="007655D2" w:rsidRPr="00E03872">
        <w:rPr>
          <w:bCs/>
          <w:color w:val="000000" w:themeColor="text1"/>
          <w:sz w:val="28"/>
          <w:szCs w:val="26"/>
          <w:lang w:val="ro-RO"/>
        </w:rPr>
        <w:t>cantității resurselor de apă</w:t>
      </w:r>
      <w:r w:rsidR="007655D2" w:rsidRPr="00E03872">
        <w:rPr>
          <w:color w:val="000000" w:themeColor="text1"/>
          <w:sz w:val="28"/>
          <w:szCs w:val="26"/>
          <w:lang w:val="ro-RO"/>
        </w:rPr>
        <w:t>; evaluarea</w:t>
      </w:r>
      <w:r w:rsidR="007655D2" w:rsidRPr="00E03872">
        <w:rPr>
          <w:bCs/>
          <w:color w:val="000000" w:themeColor="text1"/>
          <w:sz w:val="28"/>
          <w:szCs w:val="26"/>
          <w:lang w:val="ro-RO"/>
        </w:rPr>
        <w:t xml:space="preserve"> riscului deficitului de apă</w:t>
      </w:r>
      <w:r w:rsidR="007655D2" w:rsidRPr="00E03872">
        <w:rPr>
          <w:color w:val="000000" w:themeColor="text1"/>
          <w:sz w:val="28"/>
          <w:szCs w:val="26"/>
          <w:lang w:val="ro-RO"/>
        </w:rPr>
        <w:t xml:space="preserve">, </w:t>
      </w:r>
      <w:r w:rsidR="007655D2" w:rsidRPr="00E03872">
        <w:rPr>
          <w:bCs/>
          <w:color w:val="000000" w:themeColor="text1"/>
          <w:sz w:val="28"/>
          <w:szCs w:val="26"/>
          <w:lang w:val="ro-RO"/>
        </w:rPr>
        <w:t>al secetei</w:t>
      </w:r>
      <w:r w:rsidR="007655D2" w:rsidRPr="00E03872">
        <w:rPr>
          <w:color w:val="000000" w:themeColor="text1"/>
          <w:sz w:val="28"/>
          <w:szCs w:val="26"/>
          <w:lang w:val="ro-RO"/>
        </w:rPr>
        <w:t xml:space="preserve">, al inundațiilor, </w:t>
      </w:r>
      <w:r w:rsidR="007655D2" w:rsidRPr="00E03872">
        <w:rPr>
          <w:bCs/>
          <w:color w:val="000000" w:themeColor="text1"/>
          <w:sz w:val="28"/>
          <w:szCs w:val="26"/>
          <w:lang w:val="ro-RO"/>
        </w:rPr>
        <w:t xml:space="preserve">al poluării </w:t>
      </w:r>
      <w:r w:rsidR="007655D2" w:rsidRPr="00E03872">
        <w:rPr>
          <w:color w:val="000000" w:themeColor="text1"/>
          <w:sz w:val="28"/>
          <w:szCs w:val="26"/>
          <w:lang w:val="ro-RO"/>
        </w:rPr>
        <w:t xml:space="preserve">și al </w:t>
      </w:r>
      <w:r w:rsidR="007655D2" w:rsidRPr="00E03872">
        <w:rPr>
          <w:bCs/>
          <w:color w:val="000000" w:themeColor="text1"/>
          <w:sz w:val="28"/>
          <w:szCs w:val="26"/>
          <w:lang w:val="ro-RO"/>
        </w:rPr>
        <w:t>eșecului barajelor din cadrul districtului bazinului hidrografic</w:t>
      </w:r>
      <w:r w:rsidR="007655D2" w:rsidRPr="00E03872">
        <w:rPr>
          <w:color w:val="000000" w:themeColor="text1"/>
          <w:sz w:val="28"/>
          <w:szCs w:val="26"/>
          <w:lang w:val="ro-RO"/>
        </w:rPr>
        <w:t xml:space="preserve">; </w:t>
      </w:r>
      <w:r w:rsidR="007655D2" w:rsidRPr="00E03872">
        <w:rPr>
          <w:bCs/>
          <w:color w:val="000000" w:themeColor="text1"/>
          <w:sz w:val="28"/>
          <w:szCs w:val="26"/>
          <w:lang w:val="ro-RO"/>
        </w:rPr>
        <w:t>identificarea zonelor din districtul bazinului hidrografic în care există risc de poluare din surse difuze</w:t>
      </w:r>
      <w:r w:rsidR="007655D2" w:rsidRPr="00E03872">
        <w:rPr>
          <w:color w:val="000000" w:themeColor="text1"/>
          <w:sz w:val="28"/>
          <w:szCs w:val="26"/>
          <w:lang w:val="ro-RO"/>
        </w:rPr>
        <w:t xml:space="preserve">; </w:t>
      </w:r>
      <w:r w:rsidR="007655D2" w:rsidRPr="00E03872">
        <w:rPr>
          <w:bCs/>
          <w:color w:val="000000" w:themeColor="text1"/>
          <w:sz w:val="28"/>
          <w:szCs w:val="26"/>
          <w:lang w:val="ro-RO"/>
        </w:rPr>
        <w:t>analiza ariilor protejate existente și a zonelor de protecție stabilite</w:t>
      </w:r>
      <w:r w:rsidR="007655D2" w:rsidRPr="00E03872">
        <w:rPr>
          <w:color w:val="000000" w:themeColor="text1"/>
          <w:sz w:val="28"/>
          <w:szCs w:val="26"/>
          <w:lang w:val="ro-RO"/>
        </w:rPr>
        <w:t xml:space="preserve">; </w:t>
      </w:r>
      <w:r w:rsidR="007655D2" w:rsidRPr="00E03872">
        <w:rPr>
          <w:bCs/>
          <w:color w:val="000000" w:themeColor="text1"/>
          <w:sz w:val="28"/>
          <w:szCs w:val="26"/>
          <w:lang w:val="ro-RO"/>
        </w:rPr>
        <w:t>prioritățile folosinței speciale a apei. Este elaborat programul de măsuri pentru riscurile și problemele identificate, care</w:t>
      </w:r>
      <w:r w:rsidR="007655D2" w:rsidRPr="00E03872">
        <w:rPr>
          <w:rStyle w:val="hps"/>
          <w:color w:val="000000" w:themeColor="text1"/>
          <w:sz w:val="28"/>
          <w:szCs w:val="26"/>
          <w:lang w:val="ro-RO"/>
        </w:rPr>
        <w:t xml:space="preserve"> se rezumă la reducerea progresivă a poluării din surse punctiforme și difuze</w:t>
      </w:r>
      <w:r w:rsidR="007655D2" w:rsidRPr="00E03872">
        <w:rPr>
          <w:color w:val="000000" w:themeColor="text1"/>
          <w:sz w:val="28"/>
          <w:szCs w:val="26"/>
          <w:lang w:val="ro-RO"/>
        </w:rPr>
        <w:t xml:space="preserve">, </w:t>
      </w:r>
      <w:r w:rsidR="007655D2" w:rsidRPr="00E03872">
        <w:rPr>
          <w:rStyle w:val="hps"/>
          <w:color w:val="000000" w:themeColor="text1"/>
          <w:sz w:val="28"/>
          <w:szCs w:val="26"/>
          <w:lang w:val="ro-RO"/>
        </w:rPr>
        <w:t>recuperarea costurilor pentru consumul de apă</w:t>
      </w:r>
      <w:r w:rsidR="007655D2" w:rsidRPr="00E03872">
        <w:rPr>
          <w:color w:val="000000" w:themeColor="text1"/>
          <w:sz w:val="28"/>
          <w:szCs w:val="26"/>
          <w:lang w:val="ro-RO"/>
        </w:rPr>
        <w:t xml:space="preserve">, </w:t>
      </w:r>
      <w:r w:rsidR="007655D2" w:rsidRPr="00E03872">
        <w:rPr>
          <w:rStyle w:val="hps"/>
          <w:color w:val="000000" w:themeColor="text1"/>
          <w:sz w:val="28"/>
          <w:szCs w:val="26"/>
          <w:lang w:val="ro-RO"/>
        </w:rPr>
        <w:t>utilizarea durabilă a resurselor de apă</w:t>
      </w:r>
      <w:r w:rsidR="007655D2" w:rsidRPr="00E03872">
        <w:rPr>
          <w:color w:val="000000" w:themeColor="text1"/>
          <w:sz w:val="28"/>
          <w:szCs w:val="26"/>
          <w:lang w:val="ro-RO"/>
        </w:rPr>
        <w:t>.</w:t>
      </w:r>
    </w:p>
    <w:p w:rsidR="007655D2" w:rsidRPr="00E03872" w:rsidRDefault="007655D2" w:rsidP="00D13480">
      <w:pPr>
        <w:autoSpaceDE w:val="0"/>
        <w:autoSpaceDN w:val="0"/>
        <w:adjustRightInd w:val="0"/>
        <w:ind w:firstLine="706"/>
        <w:contextualSpacing/>
        <w:rPr>
          <w:color w:val="000000" w:themeColor="text1"/>
          <w:sz w:val="28"/>
          <w:szCs w:val="26"/>
          <w:lang w:val="ro-RO"/>
        </w:rPr>
      </w:pPr>
      <w:r w:rsidRPr="00E03872">
        <w:rPr>
          <w:rStyle w:val="hps"/>
          <w:color w:val="000000" w:themeColor="text1"/>
          <w:sz w:val="28"/>
          <w:szCs w:val="26"/>
          <w:lang w:val="ro-RO"/>
        </w:rPr>
        <w:t xml:space="preserve">La stabilirea măsurilor necesare pentru a preveni deteriorarea stării corpurilor de apă de suprafaţă şi subterane, în scopul protejării şi îmbunătăţirii corpurilor de apă artificiale şi </w:t>
      </w:r>
      <w:r w:rsidR="001B2823" w:rsidRPr="00E03872">
        <w:rPr>
          <w:rStyle w:val="hps"/>
          <w:color w:val="000000" w:themeColor="text1"/>
          <w:sz w:val="28"/>
          <w:szCs w:val="26"/>
          <w:lang w:val="ro-RO"/>
        </w:rPr>
        <w:t xml:space="preserve">a </w:t>
      </w:r>
      <w:r w:rsidRPr="00E03872">
        <w:rPr>
          <w:rStyle w:val="hps"/>
          <w:color w:val="000000" w:themeColor="text1"/>
          <w:sz w:val="28"/>
          <w:szCs w:val="26"/>
          <w:lang w:val="ro-RO"/>
        </w:rPr>
        <w:t xml:space="preserve">celor puternic modificate, precum şi </w:t>
      </w:r>
      <w:r w:rsidR="001B2823" w:rsidRPr="00E03872">
        <w:rPr>
          <w:rStyle w:val="hps"/>
          <w:color w:val="000000" w:themeColor="text1"/>
          <w:sz w:val="28"/>
          <w:szCs w:val="26"/>
          <w:lang w:val="ro-RO"/>
        </w:rPr>
        <w:t>pentru</w:t>
      </w:r>
      <w:r w:rsidRPr="00E03872">
        <w:rPr>
          <w:rStyle w:val="hps"/>
          <w:color w:val="000000" w:themeColor="text1"/>
          <w:sz w:val="28"/>
          <w:szCs w:val="26"/>
          <w:lang w:val="ro-RO"/>
        </w:rPr>
        <w:t xml:space="preserve"> a reduce treptat poluarea cu substanţe periculoase prioritare în conformitate cu prevederile art</w:t>
      </w:r>
      <w:r w:rsidR="001B2823" w:rsidRPr="00E03872">
        <w:rPr>
          <w:rStyle w:val="hps"/>
          <w:color w:val="000000" w:themeColor="text1"/>
          <w:sz w:val="28"/>
          <w:szCs w:val="26"/>
          <w:lang w:val="ro-RO"/>
        </w:rPr>
        <w:t>.</w:t>
      </w:r>
      <w:r w:rsidRPr="00E03872">
        <w:rPr>
          <w:rStyle w:val="hps"/>
          <w:color w:val="000000" w:themeColor="text1"/>
          <w:sz w:val="28"/>
          <w:szCs w:val="26"/>
          <w:lang w:val="ro-RO"/>
        </w:rPr>
        <w:t xml:space="preserve"> 4 </w:t>
      </w:r>
      <w:r w:rsidR="001B2823" w:rsidRPr="00E03872">
        <w:rPr>
          <w:rStyle w:val="hps"/>
          <w:color w:val="000000" w:themeColor="text1"/>
          <w:sz w:val="28"/>
          <w:szCs w:val="26"/>
          <w:lang w:val="ro-RO"/>
        </w:rPr>
        <w:t>din</w:t>
      </w:r>
      <w:r w:rsidRPr="00E03872">
        <w:rPr>
          <w:rStyle w:val="hps"/>
          <w:color w:val="000000" w:themeColor="text1"/>
          <w:sz w:val="28"/>
          <w:szCs w:val="26"/>
          <w:lang w:val="ro-RO"/>
        </w:rPr>
        <w:t xml:space="preserve"> </w:t>
      </w:r>
      <w:r w:rsidR="00300644">
        <w:rPr>
          <w:rStyle w:val="hps"/>
          <w:color w:val="000000" w:themeColor="text1"/>
          <w:sz w:val="28"/>
          <w:szCs w:val="26"/>
          <w:lang w:val="ro-RO"/>
        </w:rPr>
        <w:t>Directiva</w:t>
      </w:r>
      <w:r w:rsidR="00300644" w:rsidRPr="00300644">
        <w:rPr>
          <w:sz w:val="28"/>
          <w:szCs w:val="28"/>
        </w:rPr>
        <w:t xml:space="preserve"> nr.2000/60/CE</w:t>
      </w:r>
      <w:r w:rsidRPr="00E03872">
        <w:rPr>
          <w:rStyle w:val="hps"/>
          <w:color w:val="000000" w:themeColor="text1"/>
          <w:sz w:val="28"/>
          <w:szCs w:val="26"/>
          <w:lang w:val="ro-RO"/>
        </w:rPr>
        <w:t>, s-au luat în considerare presiunile semnificative identificate</w:t>
      </w:r>
      <w:r w:rsidR="001B2823" w:rsidRPr="00E03872">
        <w:rPr>
          <w:rStyle w:val="hps"/>
          <w:color w:val="000000" w:themeColor="text1"/>
          <w:sz w:val="28"/>
          <w:szCs w:val="26"/>
          <w:lang w:val="ro-RO"/>
        </w:rPr>
        <w:t xml:space="preserve"> </w:t>
      </w:r>
      <w:r w:rsidRPr="00E03872">
        <w:rPr>
          <w:rStyle w:val="hps"/>
          <w:color w:val="000000" w:themeColor="text1"/>
          <w:sz w:val="28"/>
          <w:szCs w:val="26"/>
          <w:lang w:val="ro-RO"/>
        </w:rPr>
        <w:t>și excepțiile de la atingerea unui potențial ecologic bun</w:t>
      </w:r>
      <w:r w:rsidRPr="00E03872">
        <w:rPr>
          <w:color w:val="000000" w:themeColor="text1"/>
          <w:sz w:val="28"/>
          <w:szCs w:val="26"/>
          <w:lang w:val="ro-RO"/>
        </w:rPr>
        <w:t xml:space="preserve">, care prezintă starea unui corp de apă puternic modificat sau a unui corp de apă artificial, clasificate </w:t>
      </w:r>
      <w:r w:rsidR="001B2823" w:rsidRPr="00E03872">
        <w:rPr>
          <w:color w:val="000000" w:themeColor="text1"/>
          <w:sz w:val="28"/>
          <w:szCs w:val="26"/>
          <w:lang w:val="ro-RO"/>
        </w:rPr>
        <w:t>în</w:t>
      </w:r>
      <w:r w:rsidRPr="00E03872">
        <w:rPr>
          <w:color w:val="000000" w:themeColor="text1"/>
          <w:sz w:val="28"/>
          <w:szCs w:val="26"/>
          <w:lang w:val="ro-RO"/>
        </w:rPr>
        <w:t xml:space="preserve"> anexa V </w:t>
      </w:r>
      <w:r w:rsidR="00132BA2" w:rsidRPr="00E03872">
        <w:rPr>
          <w:color w:val="000000" w:themeColor="text1"/>
          <w:sz w:val="28"/>
          <w:szCs w:val="26"/>
          <w:lang w:val="ro-RO"/>
        </w:rPr>
        <w:t>la</w:t>
      </w:r>
      <w:r w:rsidRPr="00E03872">
        <w:rPr>
          <w:color w:val="000000" w:themeColor="text1"/>
          <w:sz w:val="28"/>
          <w:szCs w:val="26"/>
          <w:lang w:val="ro-RO"/>
        </w:rPr>
        <w:t xml:space="preserve"> </w:t>
      </w:r>
      <w:r w:rsidR="00300644">
        <w:rPr>
          <w:color w:val="000000" w:themeColor="text1"/>
          <w:sz w:val="28"/>
          <w:szCs w:val="26"/>
          <w:lang w:val="ro-RO"/>
        </w:rPr>
        <w:t xml:space="preserve">Directiva </w:t>
      </w:r>
      <w:r w:rsidR="00300644" w:rsidRPr="00300644">
        <w:rPr>
          <w:sz w:val="28"/>
          <w:szCs w:val="28"/>
        </w:rPr>
        <w:t>nr.2000/60/CE</w:t>
      </w:r>
      <w:r w:rsidRPr="00E03872">
        <w:rPr>
          <w:color w:val="000000" w:themeColor="text1"/>
          <w:sz w:val="28"/>
          <w:szCs w:val="26"/>
          <w:lang w:val="ro-RO"/>
        </w:rPr>
        <w:t xml:space="preserve">, </w:t>
      </w:r>
      <w:r w:rsidRPr="00E03872">
        <w:rPr>
          <w:rStyle w:val="hps"/>
          <w:color w:val="000000" w:themeColor="text1"/>
          <w:sz w:val="28"/>
          <w:szCs w:val="26"/>
          <w:lang w:val="ro-RO"/>
        </w:rPr>
        <w:t>pentru următorul ciclu</w:t>
      </w:r>
      <w:r w:rsidRPr="00E03872">
        <w:rPr>
          <w:color w:val="000000" w:themeColor="text1"/>
          <w:sz w:val="28"/>
          <w:szCs w:val="26"/>
          <w:lang w:val="ro-RO"/>
        </w:rPr>
        <w:t>.</w:t>
      </w:r>
    </w:p>
    <w:p w:rsidR="004711CD" w:rsidRPr="005A3EEE" w:rsidRDefault="007655D2" w:rsidP="005A3EEE">
      <w:pPr>
        <w:ind w:firstLine="706"/>
        <w:rPr>
          <w:color w:val="000000" w:themeColor="text1"/>
          <w:sz w:val="28"/>
          <w:szCs w:val="26"/>
          <w:lang w:val="ro-RO" w:eastAsia="en-GB"/>
        </w:rPr>
      </w:pPr>
      <w:r w:rsidRPr="00E03872">
        <w:rPr>
          <w:rStyle w:val="hps"/>
          <w:color w:val="000000" w:themeColor="text1"/>
          <w:sz w:val="28"/>
          <w:szCs w:val="26"/>
          <w:lang w:val="ro-RO"/>
        </w:rPr>
        <w:t>Sursele primare de informații</w:t>
      </w:r>
      <w:r w:rsidRPr="00E03872">
        <w:rPr>
          <w:color w:val="000000" w:themeColor="text1"/>
          <w:sz w:val="28"/>
          <w:szCs w:val="26"/>
          <w:lang w:val="ro-RO"/>
        </w:rPr>
        <w:t xml:space="preserve"> necesare </w:t>
      </w:r>
      <w:r w:rsidRPr="00E03872">
        <w:rPr>
          <w:rStyle w:val="hps"/>
          <w:color w:val="000000" w:themeColor="text1"/>
          <w:sz w:val="28"/>
          <w:szCs w:val="26"/>
          <w:lang w:val="ro-RO"/>
        </w:rPr>
        <w:t xml:space="preserve">pentru elaborarea </w:t>
      </w:r>
      <w:r w:rsidR="001B2823" w:rsidRPr="00E03872">
        <w:rPr>
          <w:rStyle w:val="hps"/>
          <w:color w:val="000000" w:themeColor="text1"/>
          <w:sz w:val="28"/>
          <w:szCs w:val="26"/>
          <w:lang w:val="ro-RO"/>
        </w:rPr>
        <w:t xml:space="preserve">prezentului Plan de gestionare </w:t>
      </w:r>
      <w:r w:rsidRPr="00E03872">
        <w:rPr>
          <w:rStyle w:val="hps"/>
          <w:color w:val="000000" w:themeColor="text1"/>
          <w:sz w:val="28"/>
          <w:szCs w:val="26"/>
          <w:lang w:val="ro-RO"/>
        </w:rPr>
        <w:t>au fost</w:t>
      </w:r>
      <w:r w:rsidRPr="00E03872">
        <w:rPr>
          <w:bCs/>
          <w:iCs/>
          <w:color w:val="000000" w:themeColor="text1"/>
          <w:sz w:val="28"/>
          <w:szCs w:val="26"/>
          <w:lang w:val="ro-RO"/>
        </w:rPr>
        <w:t xml:space="preserve">: </w:t>
      </w:r>
      <w:r w:rsidRPr="00E03872">
        <w:rPr>
          <w:rStyle w:val="hps"/>
          <w:color w:val="000000" w:themeColor="text1"/>
          <w:sz w:val="28"/>
          <w:szCs w:val="26"/>
          <w:lang w:val="ro-RO"/>
        </w:rPr>
        <w:t>rapoartele inițiale privind analiza bazinelor hidrografice</w:t>
      </w:r>
      <w:r w:rsidRPr="00E03872">
        <w:rPr>
          <w:color w:val="000000" w:themeColor="text1"/>
          <w:sz w:val="28"/>
          <w:szCs w:val="26"/>
          <w:lang w:val="ro-RO" w:eastAsia="en-GB"/>
        </w:rPr>
        <w:t xml:space="preserve">, </w:t>
      </w:r>
      <w:r w:rsidRPr="00E03872">
        <w:rPr>
          <w:color w:val="000000" w:themeColor="text1"/>
          <w:sz w:val="28"/>
          <w:szCs w:val="26"/>
          <w:lang w:val="ro-RO" w:eastAsia="en-GB"/>
        </w:rPr>
        <w:lastRenderedPageBreak/>
        <w:t xml:space="preserve">rapoartele privind delimitarea, cartarea și clasificarea corpurilor de apă (de suprafață și subterane), materialele cartografice </w:t>
      </w:r>
      <w:r w:rsidRPr="00E03872">
        <w:rPr>
          <w:bCs/>
          <w:iCs/>
          <w:color w:val="000000" w:themeColor="text1"/>
          <w:sz w:val="28"/>
          <w:szCs w:val="26"/>
          <w:lang w:val="ro-RO"/>
        </w:rPr>
        <w:t>(ortofotoplanurile, hărțile la scara 1:50 000)</w:t>
      </w:r>
      <w:r w:rsidRPr="00E03872">
        <w:rPr>
          <w:color w:val="000000" w:themeColor="text1"/>
          <w:sz w:val="28"/>
          <w:szCs w:val="26"/>
          <w:lang w:val="ro-RO" w:eastAsia="en-GB"/>
        </w:rPr>
        <w:t>, date</w:t>
      </w:r>
      <w:r w:rsidR="001B2823" w:rsidRPr="00E03872">
        <w:rPr>
          <w:color w:val="000000" w:themeColor="text1"/>
          <w:sz w:val="28"/>
          <w:szCs w:val="26"/>
          <w:lang w:val="ro-RO" w:eastAsia="en-GB"/>
        </w:rPr>
        <w:t>le</w:t>
      </w:r>
      <w:r w:rsidRPr="00E03872">
        <w:rPr>
          <w:color w:val="000000" w:themeColor="text1"/>
          <w:sz w:val="28"/>
          <w:szCs w:val="26"/>
          <w:lang w:val="ro-RO" w:eastAsia="en-GB"/>
        </w:rPr>
        <w:t xml:space="preserve"> statistice colectate de la Biroul Național de Statistică</w:t>
      </w:r>
      <w:r w:rsidRPr="00E03872">
        <w:rPr>
          <w:bCs/>
          <w:iCs/>
          <w:color w:val="000000" w:themeColor="text1"/>
          <w:sz w:val="28"/>
          <w:szCs w:val="26"/>
          <w:lang w:val="ro-RO"/>
        </w:rPr>
        <w:t xml:space="preserve"> (Anuarul Statistic al Republicii Moldova (1990-2015), </w:t>
      </w:r>
      <w:r w:rsidRPr="00E03872">
        <w:rPr>
          <w:color w:val="000000" w:themeColor="text1"/>
          <w:sz w:val="28"/>
          <w:szCs w:val="26"/>
          <w:lang w:val="ro-RO" w:eastAsia="en-GB"/>
        </w:rPr>
        <w:t xml:space="preserve">Inspectoratul Ecologic de Stat </w:t>
      </w:r>
      <w:r w:rsidRPr="00E03872">
        <w:rPr>
          <w:bCs/>
          <w:iCs/>
          <w:color w:val="000000" w:themeColor="text1"/>
          <w:sz w:val="28"/>
          <w:szCs w:val="26"/>
          <w:lang w:val="ro-RO"/>
        </w:rPr>
        <w:t xml:space="preserve">(Anuarele </w:t>
      </w:r>
      <w:r w:rsidRPr="00E03872">
        <w:rPr>
          <w:color w:val="000000" w:themeColor="text1"/>
          <w:sz w:val="28"/>
          <w:szCs w:val="26"/>
          <w:lang w:val="ro-RO" w:eastAsia="en-GB"/>
        </w:rPr>
        <w:t xml:space="preserve">Inspectoratului Ecologic de Stat </w:t>
      </w:r>
      <w:r w:rsidRPr="00E03872">
        <w:rPr>
          <w:bCs/>
          <w:iCs/>
          <w:color w:val="000000" w:themeColor="text1"/>
          <w:sz w:val="28"/>
          <w:szCs w:val="26"/>
          <w:lang w:val="ro-RO"/>
        </w:rPr>
        <w:t xml:space="preserve">(2007-2015), </w:t>
      </w:r>
      <w:r w:rsidRPr="00E03872">
        <w:rPr>
          <w:color w:val="000000" w:themeColor="text1"/>
          <w:sz w:val="28"/>
          <w:szCs w:val="26"/>
          <w:lang w:val="ro-RO" w:eastAsia="en-GB"/>
        </w:rPr>
        <w:t xml:space="preserve">Serviciul Hidrometeorologic de Stat (Anuarele cu datele de monitorizare </w:t>
      </w:r>
      <w:r w:rsidRPr="00E03872">
        <w:rPr>
          <w:bCs/>
          <w:iCs/>
          <w:color w:val="000000" w:themeColor="text1"/>
          <w:sz w:val="28"/>
          <w:szCs w:val="26"/>
          <w:lang w:val="ro-RO"/>
        </w:rPr>
        <w:t>privind calitatea și cantitatea apei</w:t>
      </w:r>
      <w:r w:rsidRPr="00E03872">
        <w:rPr>
          <w:color w:val="000000" w:themeColor="text1"/>
          <w:sz w:val="28"/>
          <w:szCs w:val="26"/>
          <w:lang w:val="ro-RO" w:eastAsia="en-GB"/>
        </w:rPr>
        <w:t>) și Agenția „Apele Moldovei”</w:t>
      </w:r>
      <w:r w:rsidRPr="00E03872">
        <w:rPr>
          <w:bCs/>
          <w:iCs/>
          <w:color w:val="000000" w:themeColor="text1"/>
          <w:sz w:val="28"/>
          <w:szCs w:val="26"/>
          <w:lang w:val="ro-RO"/>
        </w:rPr>
        <w:t xml:space="preserve"> (Raportul 1 „Gospodărirea apelor”)</w:t>
      </w:r>
      <w:r w:rsidRPr="00E03872">
        <w:rPr>
          <w:color w:val="000000" w:themeColor="text1"/>
          <w:sz w:val="28"/>
          <w:szCs w:val="26"/>
          <w:lang w:val="ro-RO" w:eastAsia="en-GB"/>
        </w:rPr>
        <w:t>.</w:t>
      </w:r>
      <w:bookmarkStart w:id="16" w:name="_Toc518997207"/>
    </w:p>
    <w:p w:rsidR="007655D2" w:rsidRPr="00E03872" w:rsidRDefault="007655D2" w:rsidP="001B2823">
      <w:pPr>
        <w:pStyle w:val="Heading1"/>
        <w:spacing w:before="0" w:after="0"/>
        <w:ind w:firstLine="0"/>
        <w:jc w:val="center"/>
        <w:rPr>
          <w:rFonts w:ascii="Times New Roman" w:hAnsi="Times New Roman"/>
          <w:color w:val="000000" w:themeColor="text1"/>
          <w:szCs w:val="26"/>
          <w:lang w:val="ro-RO"/>
        </w:rPr>
      </w:pPr>
      <w:r w:rsidRPr="00E03872">
        <w:rPr>
          <w:rFonts w:ascii="Times New Roman" w:hAnsi="Times New Roman"/>
          <w:color w:val="000000" w:themeColor="text1"/>
          <w:szCs w:val="26"/>
          <w:lang w:val="ro-RO"/>
        </w:rPr>
        <w:t>1. Evaluarea cantității și a calității resurselor de apă</w:t>
      </w:r>
      <w:bookmarkEnd w:id="11"/>
      <w:bookmarkEnd w:id="12"/>
      <w:bookmarkEnd w:id="13"/>
      <w:bookmarkEnd w:id="14"/>
      <w:bookmarkEnd w:id="15"/>
      <w:bookmarkEnd w:id="16"/>
    </w:p>
    <w:p w:rsidR="004711CD" w:rsidRPr="00E03872" w:rsidRDefault="004711CD" w:rsidP="004711CD">
      <w:pPr>
        <w:rPr>
          <w:lang w:val="ro-RO"/>
        </w:rPr>
      </w:pPr>
    </w:p>
    <w:bookmarkEnd w:id="0"/>
    <w:bookmarkEnd w:id="1"/>
    <w:bookmarkEnd w:id="2"/>
    <w:bookmarkEnd w:id="3"/>
    <w:p w:rsidR="007655D2" w:rsidRPr="00E03872" w:rsidRDefault="00512D5F" w:rsidP="00D13480">
      <w:pPr>
        <w:rPr>
          <w:color w:val="000000" w:themeColor="text1"/>
          <w:sz w:val="28"/>
          <w:szCs w:val="26"/>
          <w:lang w:val="ro-RO"/>
        </w:rPr>
      </w:pPr>
      <w:r w:rsidRPr="004C7CC5">
        <w:rPr>
          <w:color w:val="000000" w:themeColor="text1"/>
          <w:sz w:val="28"/>
          <w:szCs w:val="26"/>
          <w:lang w:val="ro-RO"/>
        </w:rPr>
        <w:t>Districtul bazinului hidrografic Dunărea-Prut și Marea Neagră</w:t>
      </w:r>
      <w:r w:rsidRPr="00E03872">
        <w:rPr>
          <w:color w:val="000000" w:themeColor="text1"/>
          <w:sz w:val="28"/>
          <w:szCs w:val="26"/>
          <w:lang w:val="ro-RO"/>
        </w:rPr>
        <w:t xml:space="preserve"> </w:t>
      </w:r>
      <w:r w:rsidR="007655D2" w:rsidRPr="00E03872">
        <w:rPr>
          <w:color w:val="000000" w:themeColor="text1"/>
          <w:sz w:val="28"/>
          <w:szCs w:val="26"/>
          <w:lang w:val="ro-RO"/>
        </w:rPr>
        <w:t>are o diversitate mar</w:t>
      </w:r>
      <w:r w:rsidR="001B2823" w:rsidRPr="00E03872">
        <w:rPr>
          <w:color w:val="000000" w:themeColor="text1"/>
          <w:sz w:val="28"/>
          <w:szCs w:val="26"/>
          <w:lang w:val="ro-RO"/>
        </w:rPr>
        <w:t>e de condiții fizico-geografice</w:t>
      </w:r>
      <w:r w:rsidR="007655D2" w:rsidRPr="00E03872">
        <w:rPr>
          <w:color w:val="000000" w:themeColor="text1"/>
          <w:sz w:val="28"/>
          <w:szCs w:val="26"/>
          <w:lang w:val="ro-RO"/>
        </w:rPr>
        <w:t xml:space="preserve"> care se datorează structurii sale geologice, caracteristicilor geomorfologice și condițiilor climaterice. Aceste caracteristici determină</w:t>
      </w:r>
      <w:r w:rsidR="001B2823" w:rsidRPr="00E03872">
        <w:rPr>
          <w:color w:val="000000" w:themeColor="text1"/>
          <w:sz w:val="28"/>
          <w:szCs w:val="26"/>
          <w:lang w:val="ro-RO"/>
        </w:rPr>
        <w:t>,</w:t>
      </w:r>
      <w:r w:rsidR="007655D2" w:rsidRPr="00E03872">
        <w:rPr>
          <w:color w:val="000000" w:themeColor="text1"/>
          <w:sz w:val="28"/>
          <w:szCs w:val="26"/>
          <w:lang w:val="ro-RO"/>
        </w:rPr>
        <w:t xml:space="preserve"> în mod semnificativ</w:t>
      </w:r>
      <w:r w:rsidR="001B2823" w:rsidRPr="00E03872">
        <w:rPr>
          <w:color w:val="000000" w:themeColor="text1"/>
          <w:sz w:val="28"/>
          <w:szCs w:val="26"/>
          <w:lang w:val="ro-RO"/>
        </w:rPr>
        <w:t>,</w:t>
      </w:r>
      <w:r w:rsidR="007655D2" w:rsidRPr="00E03872">
        <w:rPr>
          <w:color w:val="000000" w:themeColor="text1"/>
          <w:sz w:val="28"/>
          <w:szCs w:val="26"/>
          <w:lang w:val="ro-RO"/>
        </w:rPr>
        <w:t xml:space="preserve"> proprietățile hidrologice și hidrochimice ale apelor subterane și a</w:t>
      </w:r>
      <w:r w:rsidR="00115681" w:rsidRPr="00E03872">
        <w:rPr>
          <w:color w:val="000000" w:themeColor="text1"/>
          <w:sz w:val="28"/>
          <w:szCs w:val="26"/>
          <w:lang w:val="ro-RO"/>
        </w:rPr>
        <w:t>le</w:t>
      </w:r>
      <w:r w:rsidR="007655D2" w:rsidRPr="00E03872">
        <w:rPr>
          <w:color w:val="000000" w:themeColor="text1"/>
          <w:sz w:val="28"/>
          <w:szCs w:val="26"/>
          <w:lang w:val="ro-RO"/>
        </w:rPr>
        <w:t xml:space="preserve"> celor de suprafață. O caracteristică importantă a bazinului r. Prut o reprezintă originea sa hidrologică montană, astfel înc</w:t>
      </w:r>
      <w:r w:rsidR="00115681" w:rsidRPr="00E03872">
        <w:rPr>
          <w:color w:val="000000" w:themeColor="text1"/>
          <w:sz w:val="28"/>
          <w:szCs w:val="26"/>
          <w:lang w:val="ro-RO"/>
        </w:rPr>
        <w:t>î</w:t>
      </w:r>
      <w:r w:rsidR="007655D2" w:rsidRPr="00E03872">
        <w:rPr>
          <w:color w:val="000000" w:themeColor="text1"/>
          <w:sz w:val="28"/>
          <w:szCs w:val="26"/>
          <w:lang w:val="ro-RO"/>
        </w:rPr>
        <w:t>t debitul acestuia este suficient pentru a provoca inundații frecvente.</w:t>
      </w:r>
    </w:p>
    <w:p w:rsidR="007655D2" w:rsidRPr="00E03872" w:rsidRDefault="007655D2" w:rsidP="00D13480">
      <w:pPr>
        <w:rPr>
          <w:color w:val="000000" w:themeColor="text1"/>
          <w:sz w:val="28"/>
          <w:szCs w:val="26"/>
          <w:lang w:val="ro-RO"/>
        </w:rPr>
      </w:pPr>
      <w:r w:rsidRPr="00E03872">
        <w:rPr>
          <w:color w:val="000000" w:themeColor="text1"/>
          <w:sz w:val="28"/>
          <w:szCs w:val="26"/>
          <w:lang w:val="ro-RO" w:eastAsia="en-GB"/>
        </w:rPr>
        <w:t xml:space="preserve">Suprafața totală </w:t>
      </w:r>
      <w:r w:rsidRPr="004C7CC5">
        <w:rPr>
          <w:color w:val="000000" w:themeColor="text1"/>
          <w:sz w:val="28"/>
          <w:szCs w:val="26"/>
          <w:lang w:val="ro-RO" w:eastAsia="en-GB"/>
        </w:rPr>
        <w:t xml:space="preserve">a </w:t>
      </w:r>
      <w:r w:rsidR="00512D5F" w:rsidRPr="004C7CC5">
        <w:rPr>
          <w:color w:val="000000" w:themeColor="text1"/>
          <w:sz w:val="28"/>
          <w:szCs w:val="26"/>
          <w:lang w:val="ro-RO"/>
        </w:rPr>
        <w:t>districtului bazinului hidrografic Dunărea-Prut și Marea Neagră</w:t>
      </w:r>
      <w:r w:rsidRPr="004C7CC5">
        <w:rPr>
          <w:color w:val="000000" w:themeColor="text1"/>
          <w:sz w:val="28"/>
          <w:szCs w:val="26"/>
          <w:lang w:val="ro-RO"/>
        </w:rPr>
        <w:t>, în hotarele Republicii Moldova</w:t>
      </w:r>
      <w:r w:rsidR="00115681" w:rsidRPr="004C7CC5">
        <w:rPr>
          <w:color w:val="000000" w:themeColor="text1"/>
          <w:sz w:val="28"/>
          <w:szCs w:val="26"/>
          <w:lang w:val="ro-RO"/>
        </w:rPr>
        <w:t>,</w:t>
      </w:r>
      <w:r w:rsidRPr="004C7CC5">
        <w:rPr>
          <w:color w:val="000000" w:themeColor="text1"/>
          <w:sz w:val="28"/>
          <w:szCs w:val="26"/>
          <w:lang w:val="ro-RO"/>
        </w:rPr>
        <w:t xml:space="preserve"> este de 14</w:t>
      </w:r>
      <w:r w:rsidR="00115681" w:rsidRPr="004C7CC5">
        <w:rPr>
          <w:color w:val="000000" w:themeColor="text1"/>
          <w:sz w:val="28"/>
          <w:szCs w:val="26"/>
          <w:lang w:val="ro-RO"/>
        </w:rPr>
        <w:t xml:space="preserve"> </w:t>
      </w:r>
      <w:r w:rsidRPr="004C7CC5">
        <w:rPr>
          <w:color w:val="000000" w:themeColor="text1"/>
          <w:sz w:val="28"/>
          <w:szCs w:val="26"/>
          <w:lang w:val="ro-RO"/>
        </w:rPr>
        <w:t>770 km</w:t>
      </w:r>
      <w:r w:rsidRPr="004C7CC5">
        <w:rPr>
          <w:color w:val="000000" w:themeColor="text1"/>
          <w:sz w:val="28"/>
          <w:szCs w:val="26"/>
          <w:vertAlign w:val="superscript"/>
          <w:lang w:val="ro-RO"/>
        </w:rPr>
        <w:t>2</w:t>
      </w:r>
      <w:r w:rsidRPr="004C7CC5">
        <w:rPr>
          <w:color w:val="000000" w:themeColor="text1"/>
          <w:sz w:val="28"/>
          <w:szCs w:val="26"/>
          <w:lang w:val="ro-RO"/>
        </w:rPr>
        <w:t xml:space="preserve">, ceea ce reprezintă 43,6% din suprafața țării. </w:t>
      </w:r>
      <w:r w:rsidRPr="004C7CC5">
        <w:rPr>
          <w:rStyle w:val="hps"/>
          <w:color w:val="000000" w:themeColor="text1"/>
          <w:sz w:val="28"/>
          <w:szCs w:val="26"/>
          <w:lang w:val="ro-RO"/>
        </w:rPr>
        <w:t>Cota absolută maximă a bazinului este de 428,2 m</w:t>
      </w:r>
      <w:r w:rsidRPr="004C7CC5">
        <w:rPr>
          <w:color w:val="000000" w:themeColor="text1"/>
          <w:sz w:val="28"/>
          <w:szCs w:val="26"/>
          <w:lang w:val="ro-RO"/>
        </w:rPr>
        <w:t xml:space="preserve">, </w:t>
      </w:r>
      <w:r w:rsidRPr="004C7CC5">
        <w:rPr>
          <w:rStyle w:val="hps"/>
          <w:color w:val="000000" w:themeColor="text1"/>
          <w:sz w:val="28"/>
          <w:szCs w:val="26"/>
          <w:lang w:val="ro-RO"/>
        </w:rPr>
        <w:t xml:space="preserve">iar cea minimă </w:t>
      </w:r>
      <w:r w:rsidR="00115681" w:rsidRPr="004C7CC5">
        <w:rPr>
          <w:rStyle w:val="hps"/>
          <w:color w:val="000000" w:themeColor="text1"/>
          <w:sz w:val="28"/>
          <w:szCs w:val="26"/>
          <w:lang w:val="ro-RO"/>
        </w:rPr>
        <w:t>–</w:t>
      </w:r>
      <w:r w:rsidRPr="004C7CC5">
        <w:rPr>
          <w:rStyle w:val="hps"/>
          <w:color w:val="000000" w:themeColor="text1"/>
          <w:sz w:val="28"/>
          <w:szCs w:val="26"/>
          <w:lang w:val="ro-RO"/>
        </w:rPr>
        <w:t xml:space="preserve"> 1,6 m</w:t>
      </w:r>
      <w:r w:rsidRPr="004C7CC5">
        <w:rPr>
          <w:color w:val="000000" w:themeColor="text1"/>
          <w:sz w:val="28"/>
          <w:szCs w:val="26"/>
          <w:lang w:val="ro-RO"/>
        </w:rPr>
        <w:t xml:space="preserve">. Figura 1 prezintă poziţia geografică a </w:t>
      </w:r>
      <w:r w:rsidR="00512D5F" w:rsidRPr="004C7CC5">
        <w:rPr>
          <w:color w:val="000000" w:themeColor="text1"/>
          <w:sz w:val="28"/>
          <w:szCs w:val="26"/>
          <w:lang w:val="ro-RO"/>
        </w:rPr>
        <w:t>districtului bazinului hidrografic Dunărea-Prut și Marea Neagră</w:t>
      </w:r>
      <w:r w:rsidRPr="004C7CC5">
        <w:rPr>
          <w:color w:val="000000" w:themeColor="text1"/>
          <w:sz w:val="28"/>
          <w:szCs w:val="26"/>
          <w:lang w:val="ro-RO"/>
        </w:rPr>
        <w:t>.</w:t>
      </w:r>
    </w:p>
    <w:p w:rsidR="0031215D" w:rsidRPr="00E03872" w:rsidRDefault="00CF22E7" w:rsidP="00142C54">
      <w:pPr>
        <w:ind w:firstLine="0"/>
        <w:jc w:val="center"/>
        <w:rPr>
          <w:rFonts w:asciiTheme="majorBidi" w:hAnsiTheme="majorBidi" w:cstheme="majorBidi"/>
          <w:color w:val="000000" w:themeColor="text1"/>
          <w:sz w:val="28"/>
          <w:szCs w:val="28"/>
          <w:lang w:val="ro-RO" w:eastAsia="ru-RU"/>
        </w:rPr>
      </w:pPr>
      <w:r w:rsidRPr="00E03872">
        <w:rPr>
          <w:noProof/>
          <w:color w:val="000000" w:themeColor="text1"/>
          <w:sz w:val="26"/>
          <w:szCs w:val="26"/>
          <w:lang w:val="en-GB" w:eastAsia="en-GB"/>
        </w:rPr>
        <w:drawing>
          <wp:inline distT="0" distB="0" distL="0" distR="0">
            <wp:extent cx="2549790" cy="3572812"/>
            <wp:effectExtent l="0" t="0" r="3175" b="8890"/>
            <wp:docPr id="1" name="Picture 1" descr="danube_p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ube_prut"/>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3831" cy="3578475"/>
                    </a:xfrm>
                    <a:prstGeom prst="rect">
                      <a:avLst/>
                    </a:prstGeom>
                    <a:noFill/>
                    <a:ln>
                      <a:noFill/>
                    </a:ln>
                  </pic:spPr>
                </pic:pic>
              </a:graphicData>
            </a:graphic>
          </wp:inline>
        </w:drawing>
      </w:r>
    </w:p>
    <w:p w:rsidR="0031215D" w:rsidRPr="00E03872" w:rsidRDefault="0031215D" w:rsidP="00142C54">
      <w:pPr>
        <w:ind w:firstLine="0"/>
        <w:rPr>
          <w:rFonts w:asciiTheme="majorBidi" w:hAnsiTheme="majorBidi" w:cstheme="majorBidi"/>
          <w:color w:val="000000" w:themeColor="text1"/>
          <w:sz w:val="28"/>
          <w:szCs w:val="28"/>
          <w:lang w:val="ro-RO" w:eastAsia="ru-RU"/>
        </w:rPr>
      </w:pPr>
    </w:p>
    <w:p w:rsidR="00512D5F" w:rsidRPr="004C7CC5" w:rsidRDefault="0031215D" w:rsidP="00512D5F">
      <w:pPr>
        <w:jc w:val="center"/>
        <w:rPr>
          <w:b/>
          <w:color w:val="000000" w:themeColor="text1"/>
          <w:sz w:val="24"/>
          <w:szCs w:val="26"/>
          <w:lang w:val="ro-RO"/>
        </w:rPr>
      </w:pPr>
      <w:bookmarkStart w:id="17" w:name="_Toc518549024"/>
      <w:bookmarkStart w:id="18" w:name="_Toc518549059"/>
      <w:bookmarkStart w:id="19" w:name="_Toc518996672"/>
      <w:r w:rsidRPr="00512D5F">
        <w:rPr>
          <w:b/>
          <w:color w:val="000000" w:themeColor="text1"/>
          <w:sz w:val="24"/>
          <w:szCs w:val="26"/>
          <w:lang w:val="ro-RO"/>
        </w:rPr>
        <w:t xml:space="preserve">Figura </w:t>
      </w:r>
      <w:r w:rsidR="00F42B05" w:rsidRPr="00512D5F">
        <w:rPr>
          <w:b/>
          <w:color w:val="000000" w:themeColor="text1"/>
          <w:sz w:val="24"/>
          <w:szCs w:val="26"/>
          <w:lang w:val="ro-RO"/>
        </w:rPr>
        <w:fldChar w:fldCharType="begin"/>
      </w:r>
      <w:r w:rsidRPr="00512D5F">
        <w:rPr>
          <w:b/>
          <w:color w:val="000000" w:themeColor="text1"/>
          <w:sz w:val="24"/>
          <w:szCs w:val="26"/>
          <w:lang w:val="ro-RO"/>
        </w:rPr>
        <w:instrText xml:space="preserve"> SEQ Figura \* ARABIC </w:instrText>
      </w:r>
      <w:r w:rsidR="00F42B05" w:rsidRPr="00512D5F">
        <w:rPr>
          <w:b/>
          <w:color w:val="000000" w:themeColor="text1"/>
          <w:sz w:val="24"/>
          <w:szCs w:val="26"/>
          <w:lang w:val="ro-RO"/>
        </w:rPr>
        <w:fldChar w:fldCharType="separate"/>
      </w:r>
      <w:r w:rsidR="00321858">
        <w:rPr>
          <w:b/>
          <w:noProof/>
          <w:color w:val="000000" w:themeColor="text1"/>
          <w:sz w:val="24"/>
          <w:szCs w:val="26"/>
          <w:lang w:val="ro-RO"/>
        </w:rPr>
        <w:t>1</w:t>
      </w:r>
      <w:r w:rsidR="00F42B05" w:rsidRPr="00512D5F">
        <w:rPr>
          <w:b/>
          <w:color w:val="000000" w:themeColor="text1"/>
          <w:sz w:val="24"/>
          <w:szCs w:val="26"/>
          <w:lang w:val="ro-RO"/>
        </w:rPr>
        <w:fldChar w:fldCharType="end"/>
      </w:r>
      <w:r w:rsidRPr="00512D5F">
        <w:rPr>
          <w:b/>
          <w:color w:val="000000" w:themeColor="text1"/>
          <w:sz w:val="24"/>
          <w:szCs w:val="26"/>
          <w:lang w:val="ro-RO"/>
        </w:rPr>
        <w:t xml:space="preserve">. Poziția geografică a </w:t>
      </w:r>
      <w:bookmarkEnd w:id="17"/>
      <w:bookmarkEnd w:id="18"/>
      <w:bookmarkEnd w:id="19"/>
      <w:r w:rsidR="00512D5F" w:rsidRPr="004C7CC5">
        <w:rPr>
          <w:b/>
          <w:color w:val="000000" w:themeColor="text1"/>
          <w:sz w:val="24"/>
          <w:szCs w:val="26"/>
          <w:lang w:val="ro-RO"/>
        </w:rPr>
        <w:t xml:space="preserve">districtului bazinului hidrografic </w:t>
      </w:r>
    </w:p>
    <w:p w:rsidR="00142C54" w:rsidRPr="005A3EEE" w:rsidRDefault="00512D5F" w:rsidP="005A3EEE">
      <w:pPr>
        <w:jc w:val="center"/>
        <w:rPr>
          <w:b/>
          <w:color w:val="000000" w:themeColor="text1"/>
          <w:sz w:val="22"/>
          <w:szCs w:val="26"/>
          <w:lang w:val="ro-RO"/>
        </w:rPr>
      </w:pPr>
      <w:r w:rsidRPr="004C7CC5">
        <w:rPr>
          <w:b/>
          <w:color w:val="000000" w:themeColor="text1"/>
          <w:sz w:val="24"/>
          <w:szCs w:val="26"/>
          <w:lang w:val="ro-RO"/>
        </w:rPr>
        <w:t>Dunărea-Prut și Marea Neagră</w:t>
      </w:r>
    </w:p>
    <w:p w:rsidR="0031215D" w:rsidRPr="00E03872" w:rsidRDefault="0031215D" w:rsidP="004711CD">
      <w:pPr>
        <w:rPr>
          <w:color w:val="000000" w:themeColor="text1"/>
          <w:sz w:val="28"/>
          <w:szCs w:val="26"/>
          <w:lang w:val="ro-RO"/>
        </w:rPr>
      </w:pPr>
      <w:r w:rsidRPr="00E03872">
        <w:rPr>
          <w:color w:val="000000" w:themeColor="text1"/>
          <w:sz w:val="28"/>
          <w:szCs w:val="26"/>
          <w:lang w:val="ro-RO"/>
        </w:rPr>
        <w:t xml:space="preserve">Resursele apelor de suprafață ale r. Prut au fost evaluate în baza datelor din rețeaua de monitoring a </w:t>
      </w:r>
      <w:r w:rsidR="00115681" w:rsidRPr="00E03872">
        <w:rPr>
          <w:color w:val="000000" w:themeColor="text1"/>
          <w:sz w:val="28"/>
          <w:szCs w:val="26"/>
          <w:lang w:val="ro-RO"/>
        </w:rPr>
        <w:t>Serviciului Hidrometeorologic de Stat</w:t>
      </w:r>
      <w:r w:rsidRPr="00E03872">
        <w:rPr>
          <w:color w:val="000000" w:themeColor="text1"/>
          <w:sz w:val="28"/>
          <w:szCs w:val="26"/>
          <w:lang w:val="ro-RO"/>
        </w:rPr>
        <w:t xml:space="preserve">. Volumul </w:t>
      </w:r>
      <w:r w:rsidRPr="00E03872">
        <w:rPr>
          <w:color w:val="000000" w:themeColor="text1"/>
          <w:sz w:val="28"/>
          <w:szCs w:val="26"/>
          <w:lang w:val="ro-RO"/>
        </w:rPr>
        <w:lastRenderedPageBreak/>
        <w:t>scurgerii medii anuale a r. Prut este de 2,7 km</w:t>
      </w:r>
      <w:r w:rsidRPr="00E03872">
        <w:rPr>
          <w:color w:val="000000" w:themeColor="text1"/>
          <w:sz w:val="28"/>
          <w:szCs w:val="26"/>
          <w:vertAlign w:val="superscript"/>
          <w:lang w:val="ro-RO"/>
        </w:rPr>
        <w:t>3</w:t>
      </w:r>
      <w:r w:rsidRPr="00E03872">
        <w:rPr>
          <w:color w:val="000000" w:themeColor="text1"/>
          <w:sz w:val="28"/>
          <w:szCs w:val="26"/>
          <w:lang w:val="ro-RO"/>
        </w:rPr>
        <w:t xml:space="preserve"> și variază de la 1,2 km</w:t>
      </w:r>
      <w:r w:rsidRPr="00E03872">
        <w:rPr>
          <w:color w:val="000000" w:themeColor="text1"/>
          <w:sz w:val="28"/>
          <w:szCs w:val="26"/>
          <w:vertAlign w:val="superscript"/>
          <w:lang w:val="ro-RO"/>
        </w:rPr>
        <w:t>3</w:t>
      </w:r>
      <w:r w:rsidRPr="00E03872">
        <w:rPr>
          <w:color w:val="000000" w:themeColor="text1"/>
          <w:sz w:val="28"/>
          <w:szCs w:val="26"/>
          <w:lang w:val="ro-RO"/>
        </w:rPr>
        <w:t>, în anii cu umiditate insuficientă, p</w:t>
      </w:r>
      <w:r w:rsidR="00115681" w:rsidRPr="00E03872">
        <w:rPr>
          <w:color w:val="000000" w:themeColor="text1"/>
          <w:sz w:val="28"/>
          <w:szCs w:val="26"/>
          <w:lang w:val="ro-RO"/>
        </w:rPr>
        <w:t>î</w:t>
      </w:r>
      <w:r w:rsidRPr="00E03872">
        <w:rPr>
          <w:color w:val="000000" w:themeColor="text1"/>
          <w:sz w:val="28"/>
          <w:szCs w:val="26"/>
          <w:lang w:val="ro-RO"/>
        </w:rPr>
        <w:t>nă la 5 km</w:t>
      </w:r>
      <w:r w:rsidRPr="00E03872">
        <w:rPr>
          <w:color w:val="000000" w:themeColor="text1"/>
          <w:sz w:val="28"/>
          <w:szCs w:val="26"/>
          <w:vertAlign w:val="superscript"/>
          <w:lang w:val="ro-RO"/>
        </w:rPr>
        <w:t>3</w:t>
      </w:r>
      <w:r w:rsidRPr="00E03872">
        <w:rPr>
          <w:color w:val="000000" w:themeColor="text1"/>
          <w:sz w:val="28"/>
          <w:szCs w:val="26"/>
          <w:lang w:val="ro-RO"/>
        </w:rPr>
        <w:t>, în anii cu umiditate abundentă. Debitul mediu anual echivalează cu 78-94 m</w:t>
      </w:r>
      <w:r w:rsidRPr="00E03872">
        <w:rPr>
          <w:color w:val="000000" w:themeColor="text1"/>
          <w:sz w:val="28"/>
          <w:szCs w:val="26"/>
          <w:vertAlign w:val="superscript"/>
          <w:lang w:val="ro-RO"/>
        </w:rPr>
        <w:t>3</w:t>
      </w:r>
      <w:r w:rsidRPr="00E03872">
        <w:rPr>
          <w:color w:val="000000" w:themeColor="text1"/>
          <w:sz w:val="28"/>
          <w:szCs w:val="26"/>
          <w:lang w:val="ro-RO"/>
        </w:rPr>
        <w:t>/s, cu fluctuații cuprinse între 40 și 162 m</w:t>
      </w:r>
      <w:r w:rsidRPr="00E03872">
        <w:rPr>
          <w:color w:val="000000" w:themeColor="text1"/>
          <w:sz w:val="28"/>
          <w:szCs w:val="26"/>
          <w:vertAlign w:val="superscript"/>
          <w:lang w:val="ro-RO"/>
        </w:rPr>
        <w:t>3</w:t>
      </w:r>
      <w:r w:rsidRPr="00E03872">
        <w:rPr>
          <w:color w:val="000000" w:themeColor="text1"/>
          <w:sz w:val="28"/>
          <w:szCs w:val="26"/>
          <w:lang w:val="ro-RO"/>
        </w:rPr>
        <w:t>/s (</w:t>
      </w:r>
      <w:r w:rsidR="00115681" w:rsidRPr="00E03872">
        <w:rPr>
          <w:color w:val="000000" w:themeColor="text1"/>
          <w:sz w:val="28"/>
          <w:szCs w:val="26"/>
          <w:lang w:val="ro-RO"/>
        </w:rPr>
        <w:t>Tabelul</w:t>
      </w:r>
      <w:r w:rsidRPr="00E03872">
        <w:rPr>
          <w:color w:val="000000" w:themeColor="text1"/>
          <w:sz w:val="28"/>
          <w:szCs w:val="26"/>
          <w:lang w:val="ro-RO"/>
        </w:rPr>
        <w:t xml:space="preserve"> 1). Resursele de apă ale r. Prut </w:t>
      </w:r>
      <w:r w:rsidR="00115681" w:rsidRPr="00E03872">
        <w:rPr>
          <w:color w:val="000000" w:themeColor="text1"/>
          <w:sz w:val="28"/>
          <w:szCs w:val="26"/>
          <w:lang w:val="ro-RO"/>
        </w:rPr>
        <w:t>sînt</w:t>
      </w:r>
      <w:r w:rsidRPr="00E03872">
        <w:rPr>
          <w:color w:val="000000" w:themeColor="text1"/>
          <w:sz w:val="28"/>
          <w:szCs w:val="26"/>
          <w:lang w:val="ro-RO"/>
        </w:rPr>
        <w:t xml:space="preserve"> distribuite neuniform pe parcursul anului</w:t>
      </w:r>
      <w:r w:rsidRPr="00E03872">
        <w:rPr>
          <w:rStyle w:val="hps"/>
          <w:color w:val="000000" w:themeColor="text1"/>
          <w:sz w:val="28"/>
          <w:szCs w:val="26"/>
          <w:lang w:val="ro-RO"/>
        </w:rPr>
        <w:t xml:space="preserve">. </w:t>
      </w:r>
      <w:r w:rsidRPr="00E03872">
        <w:rPr>
          <w:color w:val="000000" w:themeColor="text1"/>
          <w:sz w:val="28"/>
          <w:szCs w:val="26"/>
          <w:lang w:val="ro-RO"/>
        </w:rPr>
        <w:t>Cele mai mari debite se înregistrează în perioada aprilie-iulie</w:t>
      </w:r>
      <w:r w:rsidRPr="00E03872">
        <w:rPr>
          <w:rStyle w:val="hps"/>
          <w:color w:val="000000" w:themeColor="text1"/>
          <w:sz w:val="28"/>
          <w:szCs w:val="26"/>
          <w:lang w:val="ro-RO"/>
        </w:rPr>
        <w:t xml:space="preserve">, iar cele mai mari valori ale debitului mediu </w:t>
      </w:r>
      <w:r w:rsidRPr="00E03872">
        <w:rPr>
          <w:color w:val="000000" w:themeColor="text1"/>
          <w:sz w:val="28"/>
          <w:szCs w:val="26"/>
          <w:lang w:val="ro-RO"/>
        </w:rPr>
        <w:t>este în luna iunie și constituie 124-127 m</w:t>
      </w:r>
      <w:r w:rsidRPr="00E03872">
        <w:rPr>
          <w:color w:val="000000" w:themeColor="text1"/>
          <w:sz w:val="28"/>
          <w:szCs w:val="26"/>
          <w:vertAlign w:val="superscript"/>
          <w:lang w:val="ro-RO"/>
        </w:rPr>
        <w:t>3</w:t>
      </w:r>
      <w:r w:rsidRPr="00E03872">
        <w:rPr>
          <w:color w:val="000000" w:themeColor="text1"/>
          <w:sz w:val="28"/>
          <w:szCs w:val="26"/>
          <w:lang w:val="ro-RO"/>
        </w:rPr>
        <w:t>/s, iar debitul minim, cu valori mai mici de 60 m</w:t>
      </w:r>
      <w:r w:rsidRPr="00E03872">
        <w:rPr>
          <w:color w:val="000000" w:themeColor="text1"/>
          <w:sz w:val="28"/>
          <w:szCs w:val="26"/>
          <w:vertAlign w:val="superscript"/>
          <w:lang w:val="ro-RO"/>
        </w:rPr>
        <w:t>3</w:t>
      </w:r>
      <w:r w:rsidRPr="00E03872">
        <w:rPr>
          <w:color w:val="000000" w:themeColor="text1"/>
          <w:sz w:val="28"/>
          <w:szCs w:val="26"/>
          <w:lang w:val="ro-RO"/>
        </w:rPr>
        <w:t>/s, se înregistrează pe parcursul lunilor de iarnă.</w:t>
      </w:r>
    </w:p>
    <w:p w:rsidR="0031215D" w:rsidRPr="00E03872" w:rsidRDefault="0031215D" w:rsidP="00A6285C">
      <w:pPr>
        <w:rPr>
          <w:lang w:val="ro-RO"/>
        </w:rPr>
      </w:pPr>
      <w:r w:rsidRPr="00E03872">
        <w:rPr>
          <w:color w:val="000000" w:themeColor="text1"/>
          <w:sz w:val="28"/>
          <w:szCs w:val="26"/>
          <w:lang w:val="ro-RO"/>
        </w:rPr>
        <w:t>Construcția lacului de acumulare Costeşti-Stînca a modificat regimul hidrologic al r</w:t>
      </w:r>
      <w:r w:rsidR="00115681" w:rsidRPr="00E03872">
        <w:rPr>
          <w:color w:val="000000" w:themeColor="text1"/>
          <w:sz w:val="28"/>
          <w:szCs w:val="26"/>
          <w:lang w:val="ro-RO"/>
        </w:rPr>
        <w:t>. Prut</w:t>
      </w:r>
      <w:r w:rsidRPr="00E03872">
        <w:rPr>
          <w:color w:val="000000" w:themeColor="text1"/>
          <w:sz w:val="28"/>
          <w:szCs w:val="26"/>
          <w:lang w:val="ro-RO"/>
        </w:rPr>
        <w:t xml:space="preserve">. </w:t>
      </w:r>
      <w:r w:rsidR="00A6285C" w:rsidRPr="00E03872">
        <w:rPr>
          <w:color w:val="000000"/>
          <w:sz w:val="28"/>
          <w:szCs w:val="26"/>
          <w:lang w:val="ro-RO"/>
        </w:rPr>
        <w:t>Conform prevederilor art. 5 (p. 1) din Acordul dintre Guvernul Republicii Moldova şi Guvernul României privind cooperarea pentru protecția și utilizarea durabilă a apelor Prutului și Dunării, semnat la Chişinău la 28 iunie 201</w:t>
      </w:r>
      <w:r w:rsidR="005A3EEE">
        <w:rPr>
          <w:color w:val="000000"/>
          <w:sz w:val="28"/>
          <w:szCs w:val="26"/>
          <w:lang w:val="ro-RO"/>
        </w:rPr>
        <w:t>0</w:t>
      </w:r>
      <w:r w:rsidR="00A6285C" w:rsidRPr="00E03872">
        <w:rPr>
          <w:color w:val="000000"/>
          <w:sz w:val="28"/>
          <w:szCs w:val="26"/>
          <w:lang w:val="ro-RO"/>
        </w:rPr>
        <w:t>, aprobat prin Hotărîrea Guvernului nr.734/201</w:t>
      </w:r>
      <w:r w:rsidR="005A3EEE">
        <w:rPr>
          <w:color w:val="000000"/>
          <w:sz w:val="28"/>
          <w:szCs w:val="26"/>
          <w:lang w:val="ro-RO"/>
        </w:rPr>
        <w:t>0</w:t>
      </w:r>
      <w:r w:rsidR="00A6285C" w:rsidRPr="00E03872">
        <w:rPr>
          <w:color w:val="000000"/>
          <w:sz w:val="28"/>
          <w:szCs w:val="26"/>
          <w:lang w:val="ro-RO"/>
        </w:rPr>
        <w:t>, a fost înființată Comisia h</w:t>
      </w:r>
      <w:r w:rsidR="00512D5F">
        <w:rPr>
          <w:color w:val="000000"/>
          <w:sz w:val="28"/>
          <w:szCs w:val="26"/>
          <w:lang w:val="ro-RO"/>
        </w:rPr>
        <w:t>idrotehnică interguvernamentală</w:t>
      </w:r>
      <w:r w:rsidR="00A6285C" w:rsidRPr="00E03872">
        <w:rPr>
          <w:color w:val="000000"/>
          <w:sz w:val="28"/>
          <w:szCs w:val="26"/>
          <w:lang w:val="ro-RO"/>
        </w:rPr>
        <w:t xml:space="preserve"> care a elaborat Regulamentul de exploatare a nodu</w:t>
      </w:r>
      <w:r w:rsidR="00FD5EDB">
        <w:rPr>
          <w:color w:val="000000"/>
          <w:sz w:val="28"/>
          <w:szCs w:val="26"/>
          <w:lang w:val="ro-RO"/>
        </w:rPr>
        <w:t xml:space="preserve">lui hidrotehnic Costești-Stînca, </w:t>
      </w:r>
      <w:r w:rsidR="00FD5EDB" w:rsidRPr="00300644">
        <w:rPr>
          <w:color w:val="000000"/>
          <w:sz w:val="28"/>
          <w:szCs w:val="26"/>
          <w:lang w:val="ro-RO"/>
        </w:rPr>
        <w:t xml:space="preserve">care </w:t>
      </w:r>
      <w:r w:rsidR="00A6285C" w:rsidRPr="00300644">
        <w:rPr>
          <w:color w:val="000000"/>
          <w:sz w:val="28"/>
          <w:szCs w:val="26"/>
          <w:lang w:val="ro-RO"/>
        </w:rPr>
        <w:t>reglează şi redistribu</w:t>
      </w:r>
      <w:r w:rsidR="00595E59" w:rsidRPr="00300644">
        <w:rPr>
          <w:color w:val="000000"/>
          <w:sz w:val="28"/>
          <w:szCs w:val="26"/>
          <w:lang w:val="ro-RO"/>
        </w:rPr>
        <w:t>i</w:t>
      </w:r>
      <w:r w:rsidR="00A6285C" w:rsidRPr="00300644">
        <w:rPr>
          <w:color w:val="000000"/>
          <w:sz w:val="28"/>
          <w:szCs w:val="26"/>
          <w:lang w:val="ro-RO"/>
        </w:rPr>
        <w:t xml:space="preserve">e </w:t>
      </w:r>
      <w:r w:rsidR="00FD5EDB" w:rsidRPr="00300644">
        <w:rPr>
          <w:color w:val="000000"/>
          <w:sz w:val="28"/>
          <w:szCs w:val="26"/>
          <w:lang w:val="ro-RO"/>
        </w:rPr>
        <w:t>scurgerea apei</w:t>
      </w:r>
      <w:r w:rsidR="00A6285C" w:rsidRPr="00300644">
        <w:rPr>
          <w:color w:val="000000"/>
          <w:sz w:val="28"/>
          <w:szCs w:val="26"/>
          <w:lang w:val="ro-RO"/>
        </w:rPr>
        <w:t xml:space="preserve">. </w:t>
      </w:r>
      <w:r w:rsidRPr="00300644">
        <w:rPr>
          <w:color w:val="000000" w:themeColor="text1"/>
          <w:sz w:val="28"/>
          <w:szCs w:val="26"/>
          <w:lang w:val="ro-RO"/>
        </w:rPr>
        <w:t>Debitul minim („debitul ecologic”) în aval de lacul de acumulare nu trebuie să fie mai mic de 25 m</w:t>
      </w:r>
      <w:r w:rsidRPr="00300644">
        <w:rPr>
          <w:color w:val="000000" w:themeColor="text1"/>
          <w:sz w:val="28"/>
          <w:szCs w:val="26"/>
          <w:vertAlign w:val="superscript"/>
          <w:lang w:val="ro-RO"/>
        </w:rPr>
        <w:t>3</w:t>
      </w:r>
      <w:r w:rsidRPr="00300644">
        <w:rPr>
          <w:color w:val="000000" w:themeColor="text1"/>
          <w:sz w:val="28"/>
          <w:szCs w:val="26"/>
          <w:lang w:val="ro-RO"/>
        </w:rPr>
        <w:t>/s.</w:t>
      </w:r>
    </w:p>
    <w:p w:rsidR="00132BA2" w:rsidRPr="00E03872" w:rsidRDefault="0031215D" w:rsidP="00132BA2">
      <w:pPr>
        <w:pStyle w:val="Caption"/>
        <w:keepNext/>
        <w:spacing w:after="0"/>
        <w:jc w:val="right"/>
        <w:rPr>
          <w:rFonts w:ascii="Times New Roman" w:hAnsi="Times New Roman"/>
          <w:bCs/>
          <w:i w:val="0"/>
          <w:color w:val="000000" w:themeColor="text1"/>
          <w:sz w:val="24"/>
          <w:szCs w:val="24"/>
          <w:lang w:val="ro-RO"/>
        </w:rPr>
      </w:pPr>
      <w:bookmarkStart w:id="20" w:name="_Toc518996760"/>
      <w:r w:rsidRPr="00E03872">
        <w:rPr>
          <w:rFonts w:ascii="Times New Roman" w:hAnsi="Times New Roman"/>
          <w:i w:val="0"/>
          <w:color w:val="000000" w:themeColor="text1"/>
          <w:sz w:val="24"/>
          <w:szCs w:val="24"/>
          <w:lang w:val="ro-RO"/>
        </w:rPr>
        <w:t xml:space="preserve">Tabelul </w:t>
      </w:r>
      <w:r w:rsidR="00F42B05" w:rsidRPr="00E03872">
        <w:rPr>
          <w:rFonts w:ascii="Times New Roman" w:hAnsi="Times New Roman"/>
          <w:i w:val="0"/>
          <w:color w:val="000000" w:themeColor="text1"/>
          <w:sz w:val="24"/>
          <w:szCs w:val="24"/>
          <w:lang w:val="ro-RO"/>
        </w:rPr>
        <w:fldChar w:fldCharType="begin"/>
      </w:r>
      <w:r w:rsidRPr="00E03872">
        <w:rPr>
          <w:rFonts w:ascii="Times New Roman" w:hAnsi="Times New Roman"/>
          <w:i w:val="0"/>
          <w:color w:val="000000" w:themeColor="text1"/>
          <w:sz w:val="24"/>
          <w:szCs w:val="24"/>
          <w:lang w:val="ro-RO"/>
        </w:rPr>
        <w:instrText xml:space="preserve"> SEQ Tabelul \* ARABIC </w:instrText>
      </w:r>
      <w:r w:rsidR="00F42B05" w:rsidRPr="00E03872">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1</w:t>
      </w:r>
      <w:r w:rsidR="00F42B05" w:rsidRPr="00E03872">
        <w:rPr>
          <w:rFonts w:ascii="Times New Roman" w:hAnsi="Times New Roman"/>
          <w:i w:val="0"/>
          <w:color w:val="000000" w:themeColor="text1"/>
          <w:sz w:val="24"/>
          <w:szCs w:val="24"/>
          <w:lang w:val="ro-RO"/>
        </w:rPr>
        <w:fldChar w:fldCharType="end"/>
      </w:r>
      <w:r w:rsidRPr="00E03872">
        <w:rPr>
          <w:rFonts w:ascii="Times New Roman" w:hAnsi="Times New Roman"/>
          <w:bCs/>
          <w:i w:val="0"/>
          <w:color w:val="000000" w:themeColor="text1"/>
          <w:sz w:val="24"/>
          <w:szCs w:val="24"/>
          <w:lang w:val="ro-RO"/>
        </w:rPr>
        <w:t xml:space="preserve"> </w:t>
      </w:r>
    </w:p>
    <w:p w:rsidR="0031215D" w:rsidRPr="00E03872" w:rsidRDefault="0031215D" w:rsidP="00132BA2">
      <w:pPr>
        <w:pStyle w:val="Caption"/>
        <w:keepNext/>
        <w:spacing w:after="0"/>
        <w:jc w:val="center"/>
        <w:rPr>
          <w:rFonts w:ascii="Times New Roman" w:hAnsi="Times New Roman"/>
          <w:b/>
          <w:i w:val="0"/>
          <w:iCs w:val="0"/>
          <w:color w:val="000000" w:themeColor="text1"/>
          <w:sz w:val="24"/>
          <w:szCs w:val="24"/>
          <w:lang w:val="ro-RO"/>
        </w:rPr>
      </w:pPr>
      <w:r w:rsidRPr="00E03872">
        <w:rPr>
          <w:rFonts w:ascii="Times New Roman" w:hAnsi="Times New Roman"/>
          <w:b/>
          <w:bCs/>
          <w:i w:val="0"/>
          <w:color w:val="000000" w:themeColor="text1"/>
          <w:sz w:val="24"/>
          <w:szCs w:val="24"/>
          <w:lang w:val="ro-RO"/>
        </w:rPr>
        <w:t xml:space="preserve">Resursele de apă de suprafață </w:t>
      </w:r>
      <w:r w:rsidRPr="00E03872">
        <w:rPr>
          <w:rFonts w:ascii="Times New Roman" w:hAnsi="Times New Roman"/>
          <w:b/>
          <w:i w:val="0"/>
          <w:iCs w:val="0"/>
          <w:color w:val="000000" w:themeColor="text1"/>
          <w:sz w:val="24"/>
          <w:szCs w:val="24"/>
          <w:lang w:val="ro-RO"/>
        </w:rPr>
        <w:t>ale r. Prut, Republica Moldova</w:t>
      </w:r>
      <w:bookmarkEnd w:id="20"/>
    </w:p>
    <w:p w:rsidR="00132BA2" w:rsidRPr="00E03872" w:rsidRDefault="00132BA2" w:rsidP="00132BA2">
      <w:pPr>
        <w:rPr>
          <w:lang w:val="ro-RO"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3"/>
        <w:gridCol w:w="826"/>
        <w:gridCol w:w="1561"/>
        <w:gridCol w:w="1329"/>
        <w:gridCol w:w="912"/>
        <w:gridCol w:w="1994"/>
      </w:tblGrid>
      <w:tr w:rsidR="009D457A" w:rsidRPr="00E03872" w:rsidTr="00142C54">
        <w:trPr>
          <w:trHeight w:val="20"/>
        </w:trPr>
        <w:tc>
          <w:tcPr>
            <w:tcW w:w="1512" w:type="pct"/>
            <w:vMerge w:val="restart"/>
            <w:vAlign w:val="center"/>
          </w:tcPr>
          <w:p w:rsidR="0031215D" w:rsidRPr="00E03872" w:rsidRDefault="0031215D" w:rsidP="00142C54">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Caracteristicile cantitative</w:t>
            </w:r>
          </w:p>
        </w:tc>
        <w:tc>
          <w:tcPr>
            <w:tcW w:w="3488" w:type="pct"/>
            <w:gridSpan w:val="5"/>
            <w:vAlign w:val="center"/>
          </w:tcPr>
          <w:p w:rsidR="0031215D" w:rsidRPr="00E03872" w:rsidRDefault="0031215D" w:rsidP="00142C54">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Resursele de apă ale r. Prut la stațiile hidrologice</w:t>
            </w:r>
          </w:p>
        </w:tc>
      </w:tr>
      <w:tr w:rsidR="00FD5EDB" w:rsidRPr="00E03872" w:rsidTr="00142C54">
        <w:trPr>
          <w:trHeight w:val="20"/>
        </w:trPr>
        <w:tc>
          <w:tcPr>
            <w:tcW w:w="1512" w:type="pct"/>
            <w:vMerge/>
            <w:vAlign w:val="center"/>
          </w:tcPr>
          <w:p w:rsidR="0031215D" w:rsidRPr="00E03872" w:rsidRDefault="0031215D" w:rsidP="00142C54">
            <w:pPr>
              <w:widowControl w:val="0"/>
              <w:autoSpaceDE w:val="0"/>
              <w:autoSpaceDN w:val="0"/>
              <w:adjustRightInd w:val="0"/>
              <w:spacing w:line="276" w:lineRule="auto"/>
              <w:ind w:firstLine="0"/>
              <w:jc w:val="center"/>
              <w:rPr>
                <w:b/>
                <w:color w:val="000000" w:themeColor="text1"/>
                <w:lang w:val="ro-RO"/>
              </w:rPr>
            </w:pPr>
          </w:p>
        </w:tc>
        <w:tc>
          <w:tcPr>
            <w:tcW w:w="497" w:type="pct"/>
            <w:vAlign w:val="center"/>
          </w:tcPr>
          <w:p w:rsidR="0031215D" w:rsidRPr="00E03872" w:rsidRDefault="0031215D" w:rsidP="00142C54">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Șirăuți</w:t>
            </w:r>
          </w:p>
        </w:tc>
        <w:tc>
          <w:tcPr>
            <w:tcW w:w="560" w:type="pct"/>
            <w:vAlign w:val="center"/>
          </w:tcPr>
          <w:p w:rsidR="00FD5EDB" w:rsidRDefault="00FD5EDB" w:rsidP="00132BA2">
            <w:pPr>
              <w:widowControl w:val="0"/>
              <w:autoSpaceDE w:val="0"/>
              <w:autoSpaceDN w:val="0"/>
              <w:adjustRightInd w:val="0"/>
              <w:ind w:firstLine="0"/>
              <w:jc w:val="center"/>
              <w:rPr>
                <w:b/>
                <w:color w:val="000000" w:themeColor="text1"/>
                <w:lang w:val="ro-RO"/>
              </w:rPr>
            </w:pPr>
            <w:r w:rsidRPr="00300644">
              <w:rPr>
                <w:b/>
                <w:color w:val="000000" w:themeColor="text1"/>
                <w:lang w:val="ro-RO"/>
              </w:rPr>
              <w:t>Centrala hidroenergetică</w:t>
            </w:r>
          </w:p>
          <w:p w:rsidR="0031215D" w:rsidRPr="00E03872" w:rsidRDefault="0031215D" w:rsidP="00132BA2">
            <w:pPr>
              <w:widowControl w:val="0"/>
              <w:autoSpaceDE w:val="0"/>
              <w:autoSpaceDN w:val="0"/>
              <w:adjustRightInd w:val="0"/>
              <w:ind w:firstLine="0"/>
              <w:jc w:val="center"/>
              <w:rPr>
                <w:b/>
                <w:color w:val="000000" w:themeColor="text1"/>
                <w:lang w:val="ro-RO"/>
              </w:rPr>
            </w:pPr>
            <w:r w:rsidRPr="00E03872">
              <w:rPr>
                <w:b/>
                <w:color w:val="000000" w:themeColor="text1"/>
                <w:lang w:val="ro-RO"/>
              </w:rPr>
              <w:t>Costești</w:t>
            </w:r>
          </w:p>
        </w:tc>
        <w:tc>
          <w:tcPr>
            <w:tcW w:w="766" w:type="pct"/>
            <w:vAlign w:val="center"/>
          </w:tcPr>
          <w:p w:rsidR="0031215D" w:rsidRPr="00E03872" w:rsidRDefault="0031215D" w:rsidP="00132BA2">
            <w:pPr>
              <w:widowControl w:val="0"/>
              <w:autoSpaceDE w:val="0"/>
              <w:autoSpaceDN w:val="0"/>
              <w:adjustRightInd w:val="0"/>
              <w:ind w:firstLine="0"/>
              <w:jc w:val="center"/>
              <w:rPr>
                <w:b/>
                <w:color w:val="000000" w:themeColor="text1"/>
                <w:lang w:val="ro-RO"/>
              </w:rPr>
            </w:pPr>
            <w:r w:rsidRPr="00E03872">
              <w:rPr>
                <w:b/>
                <w:color w:val="000000" w:themeColor="text1"/>
                <w:lang w:val="ro-RO"/>
              </w:rPr>
              <w:t>Ungheni</w:t>
            </w:r>
          </w:p>
        </w:tc>
        <w:tc>
          <w:tcPr>
            <w:tcW w:w="543" w:type="pct"/>
            <w:vAlign w:val="center"/>
          </w:tcPr>
          <w:p w:rsidR="0031215D" w:rsidRPr="00E03872" w:rsidRDefault="0031215D" w:rsidP="00142C54">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Leova</w:t>
            </w:r>
          </w:p>
        </w:tc>
        <w:tc>
          <w:tcPr>
            <w:tcW w:w="1123" w:type="pct"/>
            <w:vAlign w:val="center"/>
          </w:tcPr>
          <w:p w:rsidR="0031215D" w:rsidRPr="00E03872" w:rsidRDefault="0031215D" w:rsidP="00142C54">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Prut, gura de vărsare</w:t>
            </w:r>
          </w:p>
        </w:tc>
      </w:tr>
      <w:tr w:rsidR="00FD5EDB" w:rsidRPr="00E03872" w:rsidTr="00142C54">
        <w:trPr>
          <w:trHeight w:val="20"/>
        </w:trPr>
        <w:tc>
          <w:tcPr>
            <w:tcW w:w="1512" w:type="pct"/>
            <w:vAlign w:val="center"/>
          </w:tcPr>
          <w:p w:rsidR="0031215D" w:rsidRPr="00E03872" w:rsidRDefault="0031215D" w:rsidP="00132BA2">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Suprafața bazinului, km</w:t>
            </w:r>
            <w:r w:rsidRPr="00E03872">
              <w:rPr>
                <w:color w:val="000000" w:themeColor="text1"/>
                <w:vertAlign w:val="superscript"/>
                <w:lang w:val="ro-RO"/>
              </w:rPr>
              <w:t>2</w:t>
            </w:r>
          </w:p>
        </w:tc>
        <w:tc>
          <w:tcPr>
            <w:tcW w:w="497"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9230</w:t>
            </w:r>
          </w:p>
        </w:tc>
        <w:tc>
          <w:tcPr>
            <w:tcW w:w="560"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11800</w:t>
            </w:r>
          </w:p>
        </w:tc>
        <w:tc>
          <w:tcPr>
            <w:tcW w:w="766"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15200</w:t>
            </w:r>
          </w:p>
        </w:tc>
        <w:tc>
          <w:tcPr>
            <w:tcW w:w="54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23400</w:t>
            </w:r>
          </w:p>
        </w:tc>
        <w:tc>
          <w:tcPr>
            <w:tcW w:w="112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27540</w:t>
            </w:r>
          </w:p>
        </w:tc>
      </w:tr>
      <w:tr w:rsidR="009D457A" w:rsidRPr="00E03872" w:rsidTr="00142C54">
        <w:trPr>
          <w:trHeight w:val="20"/>
        </w:trPr>
        <w:tc>
          <w:tcPr>
            <w:tcW w:w="5000" w:type="pct"/>
            <w:gridSpan w:val="6"/>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Valori medii anuale</w:t>
            </w:r>
          </w:p>
        </w:tc>
      </w:tr>
      <w:tr w:rsidR="00FD5EDB" w:rsidRPr="00E03872" w:rsidTr="00142C54">
        <w:trPr>
          <w:trHeight w:val="20"/>
        </w:trPr>
        <w:tc>
          <w:tcPr>
            <w:tcW w:w="1512" w:type="pct"/>
            <w:vAlign w:val="center"/>
          </w:tcPr>
          <w:p w:rsidR="0031215D" w:rsidRPr="00E03872" w:rsidRDefault="0031215D" w:rsidP="00142C54">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Debit, m</w:t>
            </w:r>
            <w:r w:rsidRPr="00E03872">
              <w:rPr>
                <w:color w:val="000000" w:themeColor="text1"/>
                <w:vertAlign w:val="superscript"/>
                <w:lang w:val="ro-RO"/>
              </w:rPr>
              <w:t>3</w:t>
            </w:r>
            <w:r w:rsidRPr="00E03872">
              <w:rPr>
                <w:color w:val="000000" w:themeColor="text1"/>
                <w:lang w:val="ro-RO"/>
              </w:rPr>
              <w:t>/s</w:t>
            </w:r>
          </w:p>
        </w:tc>
        <w:tc>
          <w:tcPr>
            <w:tcW w:w="497"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77,7</w:t>
            </w:r>
          </w:p>
        </w:tc>
        <w:tc>
          <w:tcPr>
            <w:tcW w:w="560"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83,0</w:t>
            </w:r>
          </w:p>
        </w:tc>
        <w:tc>
          <w:tcPr>
            <w:tcW w:w="766"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86,7</w:t>
            </w:r>
          </w:p>
        </w:tc>
        <w:tc>
          <w:tcPr>
            <w:tcW w:w="54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90,8</w:t>
            </w:r>
          </w:p>
        </w:tc>
        <w:tc>
          <w:tcPr>
            <w:tcW w:w="112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93,7</w:t>
            </w:r>
          </w:p>
        </w:tc>
      </w:tr>
      <w:tr w:rsidR="00FD5EDB" w:rsidRPr="00E03872" w:rsidTr="00142C54">
        <w:trPr>
          <w:trHeight w:val="20"/>
        </w:trPr>
        <w:tc>
          <w:tcPr>
            <w:tcW w:w="1512" w:type="pct"/>
            <w:vAlign w:val="center"/>
          </w:tcPr>
          <w:p w:rsidR="0031215D" w:rsidRPr="00E03872" w:rsidRDefault="0031215D" w:rsidP="00142C54">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Debit specific, l/s/km</w:t>
            </w:r>
            <w:r w:rsidRPr="00E03872">
              <w:rPr>
                <w:color w:val="000000" w:themeColor="text1"/>
                <w:vertAlign w:val="superscript"/>
                <w:lang w:val="ro-RO"/>
              </w:rPr>
              <w:t>2</w:t>
            </w:r>
          </w:p>
        </w:tc>
        <w:tc>
          <w:tcPr>
            <w:tcW w:w="497"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8,42</w:t>
            </w:r>
          </w:p>
        </w:tc>
        <w:tc>
          <w:tcPr>
            <w:tcW w:w="560"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7,03</w:t>
            </w:r>
          </w:p>
        </w:tc>
        <w:tc>
          <w:tcPr>
            <w:tcW w:w="766"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5,71</w:t>
            </w:r>
          </w:p>
        </w:tc>
        <w:tc>
          <w:tcPr>
            <w:tcW w:w="54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3,88</w:t>
            </w:r>
          </w:p>
        </w:tc>
        <w:tc>
          <w:tcPr>
            <w:tcW w:w="112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3,40</w:t>
            </w:r>
          </w:p>
        </w:tc>
      </w:tr>
      <w:tr w:rsidR="00FD5EDB" w:rsidRPr="00E03872" w:rsidTr="00142C54">
        <w:trPr>
          <w:trHeight w:val="20"/>
        </w:trPr>
        <w:tc>
          <w:tcPr>
            <w:tcW w:w="1512" w:type="pct"/>
            <w:vAlign w:val="center"/>
          </w:tcPr>
          <w:p w:rsidR="0031215D" w:rsidRPr="00E03872" w:rsidRDefault="0031215D" w:rsidP="00A6285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Scurgere, mm</w:t>
            </w:r>
          </w:p>
        </w:tc>
        <w:tc>
          <w:tcPr>
            <w:tcW w:w="497"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266</w:t>
            </w:r>
          </w:p>
        </w:tc>
        <w:tc>
          <w:tcPr>
            <w:tcW w:w="560"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222</w:t>
            </w:r>
          </w:p>
        </w:tc>
        <w:tc>
          <w:tcPr>
            <w:tcW w:w="766"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180</w:t>
            </w:r>
          </w:p>
        </w:tc>
        <w:tc>
          <w:tcPr>
            <w:tcW w:w="54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122</w:t>
            </w:r>
          </w:p>
        </w:tc>
        <w:tc>
          <w:tcPr>
            <w:tcW w:w="112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107</w:t>
            </w:r>
          </w:p>
        </w:tc>
      </w:tr>
      <w:tr w:rsidR="009D457A" w:rsidRPr="00E03872" w:rsidTr="00142C54">
        <w:trPr>
          <w:trHeight w:val="20"/>
        </w:trPr>
        <w:tc>
          <w:tcPr>
            <w:tcW w:w="5000" w:type="pct"/>
            <w:gridSpan w:val="6"/>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Volumul de scurgere, km</w:t>
            </w:r>
            <w:r w:rsidRPr="00E03872">
              <w:rPr>
                <w:color w:val="000000" w:themeColor="text1"/>
                <w:vertAlign w:val="superscript"/>
                <w:lang w:val="ro-RO"/>
              </w:rPr>
              <w:t>3</w:t>
            </w:r>
            <w:r w:rsidRPr="00E03872">
              <w:rPr>
                <w:color w:val="000000" w:themeColor="text1"/>
                <w:lang w:val="ro-RO"/>
              </w:rPr>
              <w:t>/an</w:t>
            </w:r>
          </w:p>
        </w:tc>
      </w:tr>
      <w:tr w:rsidR="00FD5EDB" w:rsidRPr="00E03872" w:rsidTr="00142C54">
        <w:trPr>
          <w:trHeight w:val="20"/>
        </w:trPr>
        <w:tc>
          <w:tcPr>
            <w:tcW w:w="1512" w:type="pct"/>
            <w:vAlign w:val="center"/>
          </w:tcPr>
          <w:p w:rsidR="0031215D" w:rsidRPr="00E03872" w:rsidRDefault="0031215D" w:rsidP="00142C54">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mediu</w:t>
            </w:r>
          </w:p>
        </w:tc>
        <w:tc>
          <w:tcPr>
            <w:tcW w:w="497"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2,45</w:t>
            </w:r>
          </w:p>
        </w:tc>
        <w:tc>
          <w:tcPr>
            <w:tcW w:w="560"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2,62</w:t>
            </w:r>
          </w:p>
        </w:tc>
        <w:tc>
          <w:tcPr>
            <w:tcW w:w="766"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2,74</w:t>
            </w:r>
          </w:p>
        </w:tc>
        <w:tc>
          <w:tcPr>
            <w:tcW w:w="54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2,78</w:t>
            </w:r>
          </w:p>
        </w:tc>
        <w:tc>
          <w:tcPr>
            <w:tcW w:w="112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2,96</w:t>
            </w:r>
          </w:p>
        </w:tc>
      </w:tr>
      <w:tr w:rsidR="00FD5EDB" w:rsidRPr="00E03872" w:rsidTr="00142C54">
        <w:trPr>
          <w:trHeight w:val="20"/>
        </w:trPr>
        <w:tc>
          <w:tcPr>
            <w:tcW w:w="1512" w:type="pct"/>
            <w:vAlign w:val="center"/>
          </w:tcPr>
          <w:p w:rsidR="0031215D" w:rsidRPr="00E03872" w:rsidRDefault="0031215D" w:rsidP="00142C54">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25% probabilitate</w:t>
            </w:r>
          </w:p>
        </w:tc>
        <w:tc>
          <w:tcPr>
            <w:tcW w:w="497"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2,92</w:t>
            </w:r>
          </w:p>
        </w:tc>
        <w:tc>
          <w:tcPr>
            <w:tcW w:w="560"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3,01</w:t>
            </w:r>
          </w:p>
        </w:tc>
        <w:tc>
          <w:tcPr>
            <w:tcW w:w="766"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3,28</w:t>
            </w:r>
          </w:p>
        </w:tc>
        <w:tc>
          <w:tcPr>
            <w:tcW w:w="54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3,44</w:t>
            </w:r>
          </w:p>
        </w:tc>
        <w:tc>
          <w:tcPr>
            <w:tcW w:w="112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3,55</w:t>
            </w:r>
          </w:p>
        </w:tc>
      </w:tr>
      <w:tr w:rsidR="00FD5EDB" w:rsidRPr="00E03872" w:rsidTr="00142C54">
        <w:trPr>
          <w:trHeight w:val="20"/>
        </w:trPr>
        <w:tc>
          <w:tcPr>
            <w:tcW w:w="1512" w:type="pct"/>
            <w:vAlign w:val="center"/>
          </w:tcPr>
          <w:p w:rsidR="0031215D" w:rsidRPr="00E03872" w:rsidRDefault="0031215D" w:rsidP="00142C54">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50% probabilitate</w:t>
            </w:r>
          </w:p>
        </w:tc>
        <w:tc>
          <w:tcPr>
            <w:tcW w:w="497"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2,35</w:t>
            </w:r>
          </w:p>
        </w:tc>
        <w:tc>
          <w:tcPr>
            <w:tcW w:w="560"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2,54</w:t>
            </w:r>
          </w:p>
        </w:tc>
        <w:tc>
          <w:tcPr>
            <w:tcW w:w="766"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2,63</w:t>
            </w:r>
          </w:p>
        </w:tc>
        <w:tc>
          <w:tcPr>
            <w:tcW w:w="54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2,75</w:t>
            </w:r>
          </w:p>
        </w:tc>
        <w:tc>
          <w:tcPr>
            <w:tcW w:w="112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2,84</w:t>
            </w:r>
          </w:p>
        </w:tc>
      </w:tr>
      <w:tr w:rsidR="00FD5EDB" w:rsidRPr="00E03872" w:rsidTr="00142C54">
        <w:trPr>
          <w:trHeight w:val="20"/>
        </w:trPr>
        <w:tc>
          <w:tcPr>
            <w:tcW w:w="1512" w:type="pct"/>
            <w:vAlign w:val="center"/>
          </w:tcPr>
          <w:p w:rsidR="0031215D" w:rsidRPr="00E03872" w:rsidRDefault="0031215D" w:rsidP="00142C54">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75 % probabilitate</w:t>
            </w:r>
          </w:p>
        </w:tc>
        <w:tc>
          <w:tcPr>
            <w:tcW w:w="497"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1,86</w:t>
            </w:r>
          </w:p>
        </w:tc>
        <w:tc>
          <w:tcPr>
            <w:tcW w:w="560"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2,04</w:t>
            </w:r>
          </w:p>
        </w:tc>
        <w:tc>
          <w:tcPr>
            <w:tcW w:w="766"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2,05</w:t>
            </w:r>
          </w:p>
        </w:tc>
        <w:tc>
          <w:tcPr>
            <w:tcW w:w="54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2,15</w:t>
            </w:r>
          </w:p>
        </w:tc>
        <w:tc>
          <w:tcPr>
            <w:tcW w:w="112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2,22</w:t>
            </w:r>
          </w:p>
        </w:tc>
      </w:tr>
      <w:tr w:rsidR="00FD5EDB" w:rsidRPr="00E03872" w:rsidTr="00142C54">
        <w:trPr>
          <w:trHeight w:val="20"/>
        </w:trPr>
        <w:tc>
          <w:tcPr>
            <w:tcW w:w="1512" w:type="pct"/>
            <w:vAlign w:val="center"/>
          </w:tcPr>
          <w:p w:rsidR="0031215D" w:rsidRPr="00E03872" w:rsidRDefault="0031215D" w:rsidP="00142C54">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95 % probabilitate</w:t>
            </w:r>
          </w:p>
        </w:tc>
        <w:tc>
          <w:tcPr>
            <w:tcW w:w="497"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1,30</w:t>
            </w:r>
          </w:p>
        </w:tc>
        <w:tc>
          <w:tcPr>
            <w:tcW w:w="560"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1,47</w:t>
            </w:r>
          </w:p>
        </w:tc>
        <w:tc>
          <w:tcPr>
            <w:tcW w:w="766"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1,37</w:t>
            </w:r>
          </w:p>
        </w:tc>
        <w:tc>
          <w:tcPr>
            <w:tcW w:w="54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1,43</w:t>
            </w:r>
          </w:p>
        </w:tc>
        <w:tc>
          <w:tcPr>
            <w:tcW w:w="1123" w:type="pct"/>
            <w:vAlign w:val="center"/>
          </w:tcPr>
          <w:p w:rsidR="0031215D" w:rsidRPr="00E03872" w:rsidRDefault="0031215D" w:rsidP="00142C54">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1,48</w:t>
            </w:r>
          </w:p>
        </w:tc>
      </w:tr>
    </w:tbl>
    <w:p w:rsidR="0031215D" w:rsidRPr="00E03872" w:rsidRDefault="0031215D" w:rsidP="0031215D">
      <w:pPr>
        <w:spacing w:line="276" w:lineRule="auto"/>
        <w:rPr>
          <w:color w:val="000000" w:themeColor="text1"/>
          <w:sz w:val="26"/>
          <w:szCs w:val="26"/>
          <w:lang w:val="ro-RO"/>
        </w:rPr>
      </w:pPr>
    </w:p>
    <w:p w:rsidR="0031215D" w:rsidRPr="00E03872" w:rsidRDefault="0031215D" w:rsidP="00142C54">
      <w:pPr>
        <w:rPr>
          <w:color w:val="000000" w:themeColor="text1"/>
          <w:sz w:val="26"/>
          <w:szCs w:val="26"/>
          <w:lang w:val="ro-RO"/>
        </w:rPr>
      </w:pPr>
      <w:r w:rsidRPr="00E03872">
        <w:rPr>
          <w:color w:val="000000" w:themeColor="text1"/>
          <w:sz w:val="26"/>
          <w:szCs w:val="26"/>
          <w:lang w:val="ro-RO"/>
        </w:rPr>
        <w:t>Informația despre resursele de apă a</w:t>
      </w:r>
      <w:r w:rsidR="00A6285C" w:rsidRPr="00E03872">
        <w:rPr>
          <w:color w:val="000000" w:themeColor="text1"/>
          <w:sz w:val="26"/>
          <w:szCs w:val="26"/>
          <w:lang w:val="ro-RO"/>
        </w:rPr>
        <w:t>le</w:t>
      </w:r>
      <w:r w:rsidRPr="00E03872">
        <w:rPr>
          <w:color w:val="000000" w:themeColor="text1"/>
          <w:sz w:val="26"/>
          <w:szCs w:val="26"/>
          <w:lang w:val="ro-RO"/>
        </w:rPr>
        <w:t xml:space="preserve"> afluenților r. Prut din limitele Republicii Moldova </w:t>
      </w:r>
      <w:r w:rsidR="005A3EEE">
        <w:rPr>
          <w:color w:val="000000" w:themeColor="text1"/>
          <w:sz w:val="26"/>
          <w:szCs w:val="26"/>
          <w:lang w:val="ro-RO"/>
        </w:rPr>
        <w:t>este</w:t>
      </w:r>
      <w:r w:rsidRPr="00E03872">
        <w:rPr>
          <w:color w:val="000000" w:themeColor="text1"/>
          <w:sz w:val="26"/>
          <w:szCs w:val="26"/>
          <w:lang w:val="ro-RO"/>
        </w:rPr>
        <w:t xml:space="preserve"> insuficient</w:t>
      </w:r>
      <w:r w:rsidR="005A3EEE">
        <w:rPr>
          <w:color w:val="000000" w:themeColor="text1"/>
          <w:sz w:val="26"/>
          <w:szCs w:val="26"/>
          <w:lang w:val="ro-RO"/>
        </w:rPr>
        <w:t>ă</w:t>
      </w:r>
      <w:r w:rsidRPr="00E03872">
        <w:rPr>
          <w:color w:val="000000" w:themeColor="text1"/>
          <w:sz w:val="26"/>
          <w:szCs w:val="26"/>
          <w:lang w:val="ro-RO"/>
        </w:rPr>
        <w:t xml:space="preserve"> pentru o evaluare eficientă a cantităţii şi calităţii resurselor de apă, cauza fiind neefectuarea măsurători</w:t>
      </w:r>
      <w:r w:rsidR="00A6285C" w:rsidRPr="00E03872">
        <w:rPr>
          <w:color w:val="000000" w:themeColor="text1"/>
          <w:sz w:val="26"/>
          <w:szCs w:val="26"/>
          <w:lang w:val="ro-RO"/>
        </w:rPr>
        <w:t>lor</w:t>
      </w:r>
      <w:r w:rsidRPr="00E03872">
        <w:rPr>
          <w:color w:val="000000" w:themeColor="text1"/>
          <w:sz w:val="26"/>
          <w:szCs w:val="26"/>
          <w:lang w:val="ro-RO"/>
        </w:rPr>
        <w:t xml:space="preserve"> de debite pe aceste r</w:t>
      </w:r>
      <w:r w:rsidR="00A6285C" w:rsidRPr="00E03872">
        <w:rPr>
          <w:color w:val="000000" w:themeColor="text1"/>
          <w:sz w:val="26"/>
          <w:szCs w:val="26"/>
          <w:lang w:val="ro-RO"/>
        </w:rPr>
        <w:t>î</w:t>
      </w:r>
      <w:r w:rsidRPr="00E03872">
        <w:rPr>
          <w:color w:val="000000" w:themeColor="text1"/>
          <w:sz w:val="26"/>
          <w:szCs w:val="26"/>
          <w:lang w:val="ro-RO"/>
        </w:rPr>
        <w:t xml:space="preserve">uri. Debitul mediu multianual al afluenţilor </w:t>
      </w:r>
      <w:r w:rsidR="00A6285C" w:rsidRPr="00E03872">
        <w:rPr>
          <w:color w:val="000000" w:themeColor="text1"/>
          <w:sz w:val="26"/>
          <w:szCs w:val="26"/>
          <w:lang w:val="ro-RO"/>
        </w:rPr>
        <w:t xml:space="preserve">r. </w:t>
      </w:r>
      <w:r w:rsidRPr="00E03872">
        <w:rPr>
          <w:color w:val="000000" w:themeColor="text1"/>
          <w:sz w:val="26"/>
          <w:szCs w:val="26"/>
          <w:lang w:val="ro-RO"/>
        </w:rPr>
        <w:t>Prutului variază de la 1,21 m</w:t>
      </w:r>
      <w:r w:rsidRPr="00E03872">
        <w:rPr>
          <w:color w:val="000000" w:themeColor="text1"/>
          <w:sz w:val="26"/>
          <w:szCs w:val="26"/>
          <w:vertAlign w:val="superscript"/>
          <w:lang w:val="ro-RO"/>
        </w:rPr>
        <w:t>3</w:t>
      </w:r>
      <w:r w:rsidRPr="00E03872">
        <w:rPr>
          <w:color w:val="000000" w:themeColor="text1"/>
          <w:sz w:val="26"/>
          <w:szCs w:val="26"/>
          <w:lang w:val="ro-RO"/>
        </w:rPr>
        <w:t>/s (G</w:t>
      </w:r>
      <w:r w:rsidR="00A6285C" w:rsidRPr="00E03872">
        <w:rPr>
          <w:color w:val="000000" w:themeColor="text1"/>
          <w:sz w:val="26"/>
          <w:szCs w:val="26"/>
          <w:lang w:val="ro-RO"/>
        </w:rPr>
        <w:t>î</w:t>
      </w:r>
      <w:r w:rsidRPr="00E03872">
        <w:rPr>
          <w:color w:val="000000" w:themeColor="text1"/>
          <w:sz w:val="26"/>
          <w:szCs w:val="26"/>
          <w:lang w:val="ro-RO"/>
        </w:rPr>
        <w:t>rla Mare) la 2,64 m</w:t>
      </w:r>
      <w:r w:rsidRPr="00E03872">
        <w:rPr>
          <w:color w:val="000000" w:themeColor="text1"/>
          <w:sz w:val="26"/>
          <w:szCs w:val="26"/>
          <w:vertAlign w:val="superscript"/>
          <w:lang w:val="ro-RO"/>
        </w:rPr>
        <w:t>3</w:t>
      </w:r>
      <w:r w:rsidRPr="00E03872">
        <w:rPr>
          <w:color w:val="000000" w:themeColor="text1"/>
          <w:sz w:val="26"/>
          <w:szCs w:val="26"/>
          <w:lang w:val="ro-RO"/>
        </w:rPr>
        <w:t>/s (Camenca). Cel mai mare volum de apă este caracteristic pentru r. C</w:t>
      </w:r>
      <w:r w:rsidR="00A6285C" w:rsidRPr="00E03872">
        <w:rPr>
          <w:color w:val="000000" w:themeColor="text1"/>
          <w:sz w:val="26"/>
          <w:szCs w:val="26"/>
          <w:lang w:val="ro-RO"/>
        </w:rPr>
        <w:t>amenca, care depășește 83,4 mil</w:t>
      </w:r>
      <w:r w:rsidR="00E03872" w:rsidRPr="00E03872">
        <w:rPr>
          <w:color w:val="000000" w:themeColor="text1"/>
          <w:sz w:val="26"/>
          <w:szCs w:val="26"/>
          <w:lang w:val="ro-RO"/>
        </w:rPr>
        <w:t>.</w:t>
      </w:r>
      <w:r w:rsidRPr="00E03872">
        <w:rPr>
          <w:color w:val="000000" w:themeColor="text1"/>
          <w:sz w:val="26"/>
          <w:szCs w:val="26"/>
          <w:lang w:val="ro-RO"/>
        </w:rPr>
        <w:t xml:space="preserve"> m</w:t>
      </w:r>
      <w:r w:rsidRPr="00E03872">
        <w:rPr>
          <w:color w:val="000000" w:themeColor="text1"/>
          <w:sz w:val="26"/>
          <w:szCs w:val="26"/>
          <w:vertAlign w:val="superscript"/>
          <w:lang w:val="ro-RO"/>
        </w:rPr>
        <w:t>3</w:t>
      </w:r>
      <w:r w:rsidR="00A6285C" w:rsidRPr="00E03872">
        <w:rPr>
          <w:color w:val="000000" w:themeColor="text1"/>
          <w:sz w:val="26"/>
          <w:szCs w:val="26"/>
          <w:lang w:val="ro-RO"/>
        </w:rPr>
        <w:t>, iar cel mai mic – 10 mil</w:t>
      </w:r>
      <w:r w:rsidR="00E03872" w:rsidRPr="00E03872">
        <w:rPr>
          <w:color w:val="000000" w:themeColor="text1"/>
          <w:sz w:val="26"/>
          <w:szCs w:val="26"/>
          <w:lang w:val="ro-RO"/>
        </w:rPr>
        <w:t>.</w:t>
      </w:r>
      <w:r w:rsidRPr="00E03872">
        <w:rPr>
          <w:color w:val="000000" w:themeColor="text1"/>
          <w:sz w:val="26"/>
          <w:szCs w:val="26"/>
          <w:lang w:val="ro-RO"/>
        </w:rPr>
        <w:t xml:space="preserve"> m</w:t>
      </w:r>
      <w:r w:rsidRPr="00E03872">
        <w:rPr>
          <w:color w:val="000000" w:themeColor="text1"/>
          <w:sz w:val="26"/>
          <w:szCs w:val="26"/>
          <w:vertAlign w:val="superscript"/>
          <w:lang w:val="ro-RO"/>
        </w:rPr>
        <w:t>3</w:t>
      </w:r>
      <w:r w:rsidRPr="00E03872">
        <w:rPr>
          <w:color w:val="000000" w:themeColor="text1"/>
          <w:sz w:val="26"/>
          <w:szCs w:val="26"/>
          <w:lang w:val="ro-RO"/>
        </w:rPr>
        <w:t xml:space="preserve"> – pentru G</w:t>
      </w:r>
      <w:r w:rsidR="00A6285C" w:rsidRPr="00E03872">
        <w:rPr>
          <w:color w:val="000000" w:themeColor="text1"/>
          <w:sz w:val="26"/>
          <w:szCs w:val="26"/>
          <w:lang w:val="ro-RO"/>
        </w:rPr>
        <w:t>î</w:t>
      </w:r>
      <w:r w:rsidRPr="00E03872">
        <w:rPr>
          <w:color w:val="000000" w:themeColor="text1"/>
          <w:sz w:val="26"/>
          <w:szCs w:val="26"/>
          <w:lang w:val="ro-RO"/>
        </w:rPr>
        <w:t xml:space="preserve">rla Mare. Tabelul 2 prezintă valorile estimative ale resurselor de apă ale principalilor afluenți ai </w:t>
      </w:r>
      <w:r w:rsidR="00A6285C" w:rsidRPr="00E03872">
        <w:rPr>
          <w:color w:val="000000" w:themeColor="text1"/>
          <w:sz w:val="26"/>
          <w:szCs w:val="26"/>
          <w:lang w:val="ro-RO"/>
        </w:rPr>
        <w:t xml:space="preserve">r. </w:t>
      </w:r>
      <w:r w:rsidRPr="00E03872">
        <w:rPr>
          <w:color w:val="000000" w:themeColor="text1"/>
          <w:sz w:val="26"/>
          <w:szCs w:val="26"/>
          <w:lang w:val="ro-RO"/>
        </w:rPr>
        <w:t xml:space="preserve">Prut de pe teritoriul Republicii Moldova. </w:t>
      </w:r>
    </w:p>
    <w:p w:rsidR="00A6285C" w:rsidRPr="00E03872" w:rsidRDefault="0031215D" w:rsidP="00A6285C">
      <w:pPr>
        <w:pStyle w:val="Caption"/>
        <w:keepNext/>
        <w:spacing w:after="0"/>
        <w:jc w:val="right"/>
        <w:rPr>
          <w:rFonts w:ascii="Times New Roman" w:hAnsi="Times New Roman"/>
          <w:i w:val="0"/>
          <w:iCs w:val="0"/>
          <w:color w:val="000000" w:themeColor="text1"/>
          <w:sz w:val="24"/>
          <w:szCs w:val="24"/>
          <w:lang w:val="ro-RO"/>
        </w:rPr>
      </w:pPr>
      <w:bookmarkStart w:id="21" w:name="_Toc518996761"/>
      <w:r w:rsidRPr="00E03872">
        <w:rPr>
          <w:rFonts w:ascii="Times New Roman" w:hAnsi="Times New Roman"/>
          <w:i w:val="0"/>
          <w:color w:val="000000" w:themeColor="text1"/>
          <w:sz w:val="24"/>
          <w:szCs w:val="24"/>
          <w:lang w:val="ro-RO"/>
        </w:rPr>
        <w:t xml:space="preserve">Tabelul </w:t>
      </w:r>
      <w:r w:rsidR="00F42B05" w:rsidRPr="00E03872">
        <w:rPr>
          <w:rFonts w:ascii="Times New Roman" w:hAnsi="Times New Roman"/>
          <w:i w:val="0"/>
          <w:color w:val="000000" w:themeColor="text1"/>
          <w:sz w:val="24"/>
          <w:szCs w:val="24"/>
          <w:lang w:val="ro-RO"/>
        </w:rPr>
        <w:fldChar w:fldCharType="begin"/>
      </w:r>
      <w:r w:rsidRPr="00E03872">
        <w:rPr>
          <w:rFonts w:ascii="Times New Roman" w:hAnsi="Times New Roman"/>
          <w:i w:val="0"/>
          <w:color w:val="000000" w:themeColor="text1"/>
          <w:sz w:val="24"/>
          <w:szCs w:val="24"/>
          <w:lang w:val="ro-RO"/>
        </w:rPr>
        <w:instrText xml:space="preserve"> SEQ Tabelul \* ARABIC </w:instrText>
      </w:r>
      <w:r w:rsidR="00F42B05" w:rsidRPr="00E03872">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2</w:t>
      </w:r>
      <w:r w:rsidR="00F42B05" w:rsidRPr="00E03872">
        <w:rPr>
          <w:rFonts w:ascii="Times New Roman" w:hAnsi="Times New Roman"/>
          <w:i w:val="0"/>
          <w:color w:val="000000" w:themeColor="text1"/>
          <w:sz w:val="24"/>
          <w:szCs w:val="24"/>
          <w:lang w:val="ro-RO"/>
        </w:rPr>
        <w:fldChar w:fldCharType="end"/>
      </w:r>
      <w:r w:rsidRPr="00E03872">
        <w:rPr>
          <w:rFonts w:ascii="Times New Roman" w:hAnsi="Times New Roman"/>
          <w:i w:val="0"/>
          <w:iCs w:val="0"/>
          <w:color w:val="000000" w:themeColor="text1"/>
          <w:sz w:val="24"/>
          <w:szCs w:val="24"/>
          <w:lang w:val="ro-RO"/>
        </w:rPr>
        <w:t xml:space="preserve"> </w:t>
      </w:r>
    </w:p>
    <w:p w:rsidR="0031215D" w:rsidRPr="00E03872" w:rsidRDefault="00A6285C" w:rsidP="00A6285C">
      <w:pPr>
        <w:pStyle w:val="Caption"/>
        <w:keepNext/>
        <w:spacing w:after="0"/>
        <w:jc w:val="center"/>
        <w:rPr>
          <w:rFonts w:ascii="Times New Roman" w:hAnsi="Times New Roman"/>
          <w:b/>
          <w:i w:val="0"/>
          <w:iCs w:val="0"/>
          <w:color w:val="000000" w:themeColor="text1"/>
          <w:sz w:val="24"/>
          <w:szCs w:val="24"/>
          <w:lang w:val="ro-RO"/>
        </w:rPr>
      </w:pPr>
      <w:r w:rsidRPr="00E03872">
        <w:rPr>
          <w:rFonts w:ascii="Times New Roman" w:hAnsi="Times New Roman"/>
          <w:b/>
          <w:i w:val="0"/>
          <w:iCs w:val="0"/>
          <w:color w:val="000000" w:themeColor="text1"/>
          <w:sz w:val="24"/>
          <w:szCs w:val="24"/>
          <w:lang w:val="ro-RO"/>
        </w:rPr>
        <w:t>Resursele de apă ale</w:t>
      </w:r>
      <w:r w:rsidR="0031215D" w:rsidRPr="00E03872">
        <w:rPr>
          <w:rFonts w:ascii="Times New Roman" w:hAnsi="Times New Roman"/>
          <w:b/>
          <w:i w:val="0"/>
          <w:iCs w:val="0"/>
          <w:color w:val="000000" w:themeColor="text1"/>
          <w:sz w:val="24"/>
          <w:szCs w:val="24"/>
          <w:lang w:val="ro-RO"/>
        </w:rPr>
        <w:t xml:space="preserve"> principalelor afluenți a</w:t>
      </w:r>
      <w:r w:rsidR="002C3ED3">
        <w:rPr>
          <w:rFonts w:ascii="Times New Roman" w:hAnsi="Times New Roman"/>
          <w:b/>
          <w:i w:val="0"/>
          <w:iCs w:val="0"/>
          <w:color w:val="000000" w:themeColor="text1"/>
          <w:sz w:val="24"/>
          <w:szCs w:val="24"/>
          <w:lang w:val="ro-RO"/>
        </w:rPr>
        <w:t>i</w:t>
      </w:r>
      <w:r w:rsidR="0031215D" w:rsidRPr="00E03872">
        <w:rPr>
          <w:rFonts w:ascii="Times New Roman" w:hAnsi="Times New Roman"/>
          <w:b/>
          <w:i w:val="0"/>
          <w:iCs w:val="0"/>
          <w:color w:val="000000" w:themeColor="text1"/>
          <w:sz w:val="24"/>
          <w:szCs w:val="24"/>
          <w:lang w:val="ro-RO"/>
        </w:rPr>
        <w:t xml:space="preserve"> r. Prut</w:t>
      </w:r>
      <w:bookmarkEnd w:id="21"/>
    </w:p>
    <w:p w:rsidR="00A6285C" w:rsidRPr="00E03872" w:rsidRDefault="00A6285C" w:rsidP="00A6285C">
      <w:pPr>
        <w:rPr>
          <w:lang w:val="ro-RO"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8"/>
        <w:gridCol w:w="1277"/>
        <w:gridCol w:w="2127"/>
        <w:gridCol w:w="1701"/>
        <w:gridCol w:w="2432"/>
      </w:tblGrid>
      <w:tr w:rsidR="009D457A" w:rsidRPr="00E03872" w:rsidTr="00142C54">
        <w:trPr>
          <w:trHeight w:val="133"/>
        </w:trPr>
        <w:tc>
          <w:tcPr>
            <w:tcW w:w="968" w:type="pct"/>
            <w:vAlign w:val="center"/>
          </w:tcPr>
          <w:p w:rsidR="0031215D" w:rsidRPr="00E03872" w:rsidRDefault="0031215D" w:rsidP="00142C54">
            <w:pPr>
              <w:autoSpaceDE w:val="0"/>
              <w:autoSpaceDN w:val="0"/>
              <w:adjustRightInd w:val="0"/>
              <w:ind w:firstLine="0"/>
              <w:jc w:val="center"/>
              <w:rPr>
                <w:b/>
                <w:color w:val="000000" w:themeColor="text1"/>
                <w:lang w:val="ro-RO"/>
              </w:rPr>
            </w:pPr>
            <w:r w:rsidRPr="00E03872">
              <w:rPr>
                <w:b/>
                <w:color w:val="000000" w:themeColor="text1"/>
                <w:lang w:val="ro-RO"/>
              </w:rPr>
              <w:t>Afluentul</w:t>
            </w:r>
          </w:p>
        </w:tc>
        <w:tc>
          <w:tcPr>
            <w:tcW w:w="683" w:type="pct"/>
            <w:vAlign w:val="center"/>
          </w:tcPr>
          <w:p w:rsidR="0031215D" w:rsidRPr="00E03872" w:rsidRDefault="0031215D" w:rsidP="00142C54">
            <w:pPr>
              <w:autoSpaceDE w:val="0"/>
              <w:autoSpaceDN w:val="0"/>
              <w:adjustRightInd w:val="0"/>
              <w:ind w:firstLine="0"/>
              <w:jc w:val="center"/>
              <w:rPr>
                <w:b/>
                <w:color w:val="000000" w:themeColor="text1"/>
                <w:lang w:val="ro-RO"/>
              </w:rPr>
            </w:pPr>
            <w:r w:rsidRPr="00E03872">
              <w:rPr>
                <w:b/>
                <w:color w:val="000000" w:themeColor="text1"/>
                <w:lang w:val="ro-RO"/>
              </w:rPr>
              <w:t>Lungimea, km</w:t>
            </w:r>
          </w:p>
        </w:tc>
        <w:tc>
          <w:tcPr>
            <w:tcW w:w="1138" w:type="pct"/>
            <w:vAlign w:val="center"/>
          </w:tcPr>
          <w:p w:rsidR="0031215D" w:rsidRPr="00E03872" w:rsidRDefault="0031215D" w:rsidP="00142C54">
            <w:pPr>
              <w:autoSpaceDE w:val="0"/>
              <w:autoSpaceDN w:val="0"/>
              <w:adjustRightInd w:val="0"/>
              <w:ind w:firstLine="0"/>
              <w:jc w:val="center"/>
              <w:rPr>
                <w:b/>
                <w:color w:val="000000" w:themeColor="text1"/>
                <w:lang w:val="ro-RO"/>
              </w:rPr>
            </w:pPr>
            <w:r w:rsidRPr="00E03872">
              <w:rPr>
                <w:b/>
                <w:color w:val="000000" w:themeColor="text1"/>
                <w:lang w:val="ro-RO"/>
              </w:rPr>
              <w:t>Suprafața bazinului, km</w:t>
            </w:r>
            <w:r w:rsidRPr="00E03872">
              <w:rPr>
                <w:b/>
                <w:color w:val="000000" w:themeColor="text1"/>
                <w:vertAlign w:val="superscript"/>
                <w:lang w:val="ro-RO"/>
              </w:rPr>
              <w:t>2</w:t>
            </w:r>
          </w:p>
        </w:tc>
        <w:tc>
          <w:tcPr>
            <w:tcW w:w="910" w:type="pct"/>
            <w:vAlign w:val="center"/>
          </w:tcPr>
          <w:p w:rsidR="0031215D" w:rsidRPr="00E03872" w:rsidRDefault="0031215D" w:rsidP="00142C54">
            <w:pPr>
              <w:autoSpaceDE w:val="0"/>
              <w:autoSpaceDN w:val="0"/>
              <w:adjustRightInd w:val="0"/>
              <w:ind w:firstLine="0"/>
              <w:jc w:val="center"/>
              <w:rPr>
                <w:b/>
                <w:color w:val="000000" w:themeColor="text1"/>
                <w:lang w:val="ro-RO"/>
              </w:rPr>
            </w:pPr>
            <w:r w:rsidRPr="00E03872">
              <w:rPr>
                <w:b/>
                <w:color w:val="000000" w:themeColor="text1"/>
                <w:lang w:val="ro-RO"/>
              </w:rPr>
              <w:t>Debit specific, l/s/km</w:t>
            </w:r>
            <w:r w:rsidRPr="00E03872">
              <w:rPr>
                <w:b/>
                <w:color w:val="000000" w:themeColor="text1"/>
                <w:vertAlign w:val="superscript"/>
                <w:lang w:val="ro-RO"/>
              </w:rPr>
              <w:t>2</w:t>
            </w:r>
          </w:p>
        </w:tc>
        <w:tc>
          <w:tcPr>
            <w:tcW w:w="1301" w:type="pct"/>
            <w:vAlign w:val="center"/>
          </w:tcPr>
          <w:p w:rsidR="0031215D" w:rsidRPr="00E03872" w:rsidRDefault="0031215D" w:rsidP="00142C54">
            <w:pPr>
              <w:autoSpaceDE w:val="0"/>
              <w:autoSpaceDN w:val="0"/>
              <w:adjustRightInd w:val="0"/>
              <w:ind w:firstLine="0"/>
              <w:jc w:val="center"/>
              <w:rPr>
                <w:b/>
                <w:color w:val="000000" w:themeColor="text1"/>
                <w:lang w:val="ro-RO"/>
              </w:rPr>
            </w:pPr>
            <w:r w:rsidRPr="00E03872">
              <w:rPr>
                <w:b/>
                <w:color w:val="000000" w:themeColor="text1"/>
                <w:lang w:val="ro-RO"/>
              </w:rPr>
              <w:t>Volumul anual al debitului,</w:t>
            </w:r>
            <w:r w:rsidR="00A6285C" w:rsidRPr="00E03872">
              <w:rPr>
                <w:b/>
                <w:color w:val="000000" w:themeColor="text1"/>
                <w:lang w:val="ro-RO"/>
              </w:rPr>
              <w:t xml:space="preserve"> mil</w:t>
            </w:r>
            <w:r w:rsidR="00E03872" w:rsidRPr="00E03872">
              <w:rPr>
                <w:b/>
                <w:color w:val="000000" w:themeColor="text1"/>
                <w:lang w:val="ro-RO"/>
              </w:rPr>
              <w:t>.</w:t>
            </w:r>
            <w:r w:rsidRPr="00E03872">
              <w:rPr>
                <w:b/>
                <w:color w:val="000000" w:themeColor="text1"/>
                <w:lang w:val="ro-RO"/>
              </w:rPr>
              <w:t>m</w:t>
            </w:r>
            <w:r w:rsidRPr="00E03872">
              <w:rPr>
                <w:b/>
                <w:color w:val="000000" w:themeColor="text1"/>
                <w:vertAlign w:val="superscript"/>
                <w:lang w:val="ro-RO"/>
              </w:rPr>
              <w:t>3</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lastRenderedPageBreak/>
              <w:t>Vilia</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50</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298</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2,3</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21,40</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Lopatnic</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57</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265</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2,3</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16,00</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Racovăț</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67</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795</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2,3</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57,40</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Dragiște</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70,7</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279</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2,04</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17,97</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Ciuhur</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90</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724</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1,93</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60,86</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Camenca</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93</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1230</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2,64</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83,38</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Căldărușa</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40</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318</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1,87</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58,93</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Glodeanca</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30</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147</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1,3</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41,00</w:t>
            </w:r>
          </w:p>
        </w:tc>
      </w:tr>
      <w:tr w:rsidR="009D457A" w:rsidRPr="00E03872" w:rsidTr="00142C54">
        <w:trPr>
          <w:trHeight w:val="107"/>
        </w:trPr>
        <w:tc>
          <w:tcPr>
            <w:tcW w:w="968" w:type="pct"/>
            <w:vAlign w:val="center"/>
          </w:tcPr>
          <w:p w:rsidR="0031215D" w:rsidRPr="00E03872" w:rsidRDefault="0031215D" w:rsidP="00A6285C">
            <w:pPr>
              <w:autoSpaceDE w:val="0"/>
              <w:autoSpaceDN w:val="0"/>
              <w:adjustRightInd w:val="0"/>
              <w:ind w:firstLine="0"/>
              <w:rPr>
                <w:color w:val="000000" w:themeColor="text1"/>
                <w:sz w:val="22"/>
                <w:szCs w:val="22"/>
                <w:lang w:val="ro-RO"/>
              </w:rPr>
            </w:pPr>
            <w:r w:rsidRPr="00E03872">
              <w:rPr>
                <w:color w:val="000000" w:themeColor="text1"/>
                <w:sz w:val="22"/>
                <w:szCs w:val="22"/>
                <w:lang w:val="ro-RO"/>
              </w:rPr>
              <w:t>G</w:t>
            </w:r>
            <w:r w:rsidR="00A6285C" w:rsidRPr="00E03872">
              <w:rPr>
                <w:color w:val="000000" w:themeColor="text1"/>
                <w:sz w:val="22"/>
                <w:szCs w:val="22"/>
                <w:lang w:val="ro-RO"/>
              </w:rPr>
              <w:t>î</w:t>
            </w:r>
            <w:r w:rsidRPr="00E03872">
              <w:rPr>
                <w:color w:val="000000" w:themeColor="text1"/>
                <w:sz w:val="22"/>
                <w:szCs w:val="22"/>
                <w:lang w:val="ro-RO"/>
              </w:rPr>
              <w:t>rla Mare</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40</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285</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1,21</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10,72</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Delia</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30</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219</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1,62</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51,08</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Nîrnova</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49</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358</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1,66</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18,79</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Lăpușna</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70</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483</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1.64</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24,91</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Sărata</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59</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716</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1,2</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27,12</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Tigheci</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43</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205</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1,8</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11,67</w:t>
            </w:r>
          </w:p>
        </w:tc>
      </w:tr>
      <w:tr w:rsidR="009D457A" w:rsidRPr="00E03872" w:rsidTr="00142C54">
        <w:trPr>
          <w:trHeight w:val="107"/>
        </w:trPr>
        <w:tc>
          <w:tcPr>
            <w:tcW w:w="968" w:type="pct"/>
            <w:vAlign w:val="center"/>
          </w:tcPr>
          <w:p w:rsidR="0031215D" w:rsidRPr="00E03872" w:rsidRDefault="0031215D" w:rsidP="00142C54">
            <w:pPr>
              <w:autoSpaceDE w:val="0"/>
              <w:autoSpaceDN w:val="0"/>
              <w:adjustRightInd w:val="0"/>
              <w:ind w:firstLine="0"/>
              <w:rPr>
                <w:color w:val="000000" w:themeColor="text1"/>
                <w:sz w:val="22"/>
                <w:szCs w:val="22"/>
                <w:lang w:val="ro-RO"/>
              </w:rPr>
            </w:pPr>
            <w:r w:rsidRPr="00E03872">
              <w:rPr>
                <w:color w:val="000000" w:themeColor="text1"/>
                <w:sz w:val="22"/>
                <w:szCs w:val="22"/>
                <w:lang w:val="ro-RO"/>
              </w:rPr>
              <w:t>Larga (2)</w:t>
            </w:r>
          </w:p>
        </w:tc>
        <w:tc>
          <w:tcPr>
            <w:tcW w:w="683"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33</w:t>
            </w:r>
          </w:p>
        </w:tc>
        <w:tc>
          <w:tcPr>
            <w:tcW w:w="1138"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150</w:t>
            </w:r>
          </w:p>
        </w:tc>
        <w:tc>
          <w:tcPr>
            <w:tcW w:w="910"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1,8</w:t>
            </w:r>
          </w:p>
        </w:tc>
        <w:tc>
          <w:tcPr>
            <w:tcW w:w="1301" w:type="pct"/>
            <w:vAlign w:val="center"/>
          </w:tcPr>
          <w:p w:rsidR="0031215D" w:rsidRPr="00E03872" w:rsidRDefault="0031215D" w:rsidP="00142C54">
            <w:pPr>
              <w:autoSpaceDE w:val="0"/>
              <w:autoSpaceDN w:val="0"/>
              <w:adjustRightInd w:val="0"/>
              <w:ind w:firstLine="0"/>
              <w:jc w:val="center"/>
              <w:rPr>
                <w:color w:val="000000" w:themeColor="text1"/>
                <w:sz w:val="22"/>
                <w:szCs w:val="22"/>
                <w:lang w:val="ro-RO"/>
              </w:rPr>
            </w:pPr>
            <w:r w:rsidRPr="00E03872">
              <w:rPr>
                <w:color w:val="000000" w:themeColor="text1"/>
                <w:sz w:val="22"/>
                <w:szCs w:val="22"/>
                <w:lang w:val="ro-RO"/>
              </w:rPr>
              <w:t>8,5</w:t>
            </w:r>
          </w:p>
        </w:tc>
      </w:tr>
    </w:tbl>
    <w:p w:rsidR="00142C54" w:rsidRPr="00E03872" w:rsidRDefault="00142C54" w:rsidP="00142C54">
      <w:pPr>
        <w:autoSpaceDE w:val="0"/>
        <w:autoSpaceDN w:val="0"/>
        <w:adjustRightInd w:val="0"/>
        <w:rPr>
          <w:color w:val="000000" w:themeColor="text1"/>
          <w:sz w:val="28"/>
          <w:szCs w:val="26"/>
          <w:lang w:val="ro-RO"/>
        </w:rPr>
      </w:pPr>
    </w:p>
    <w:p w:rsidR="0031215D" w:rsidRDefault="0031215D" w:rsidP="00142C54">
      <w:pPr>
        <w:autoSpaceDE w:val="0"/>
        <w:autoSpaceDN w:val="0"/>
        <w:adjustRightInd w:val="0"/>
        <w:rPr>
          <w:color w:val="000000" w:themeColor="text1"/>
          <w:sz w:val="28"/>
          <w:szCs w:val="26"/>
          <w:lang w:val="ro-RO"/>
        </w:rPr>
      </w:pPr>
      <w:r w:rsidRPr="00E03872">
        <w:rPr>
          <w:color w:val="000000" w:themeColor="text1"/>
          <w:sz w:val="28"/>
          <w:szCs w:val="26"/>
          <w:lang w:val="ro-RO"/>
        </w:rPr>
        <w:t xml:space="preserve">Resursele de apă de suprafață ale </w:t>
      </w:r>
      <w:r w:rsidR="002262C3" w:rsidRPr="00E03872">
        <w:rPr>
          <w:color w:val="000000" w:themeColor="text1"/>
          <w:sz w:val="28"/>
          <w:szCs w:val="26"/>
          <w:lang w:val="ro-RO"/>
        </w:rPr>
        <w:t>b</w:t>
      </w:r>
      <w:r w:rsidRPr="00E03872">
        <w:rPr>
          <w:color w:val="000000" w:themeColor="text1"/>
          <w:sz w:val="28"/>
          <w:szCs w:val="26"/>
          <w:lang w:val="ro-RO"/>
        </w:rPr>
        <w:t xml:space="preserve">azinului </w:t>
      </w:r>
      <w:r w:rsidR="002262C3" w:rsidRPr="00E03872">
        <w:rPr>
          <w:color w:val="000000" w:themeColor="text1"/>
          <w:sz w:val="28"/>
          <w:szCs w:val="26"/>
          <w:lang w:val="ro-RO"/>
        </w:rPr>
        <w:t>h</w:t>
      </w:r>
      <w:r w:rsidRPr="00E03872">
        <w:rPr>
          <w:color w:val="000000" w:themeColor="text1"/>
          <w:sz w:val="28"/>
          <w:szCs w:val="26"/>
          <w:lang w:val="ro-RO"/>
        </w:rPr>
        <w:t xml:space="preserve">idrografic Dunărea şi Marea Neagră </w:t>
      </w:r>
      <w:r w:rsidR="00115681" w:rsidRPr="00E03872">
        <w:rPr>
          <w:color w:val="000000" w:themeColor="text1"/>
          <w:sz w:val="28"/>
          <w:szCs w:val="26"/>
          <w:lang w:val="ro-RO"/>
        </w:rPr>
        <w:t>sînt</w:t>
      </w:r>
      <w:r w:rsidRPr="00E03872">
        <w:rPr>
          <w:color w:val="000000" w:themeColor="text1"/>
          <w:sz w:val="28"/>
          <w:szCs w:val="26"/>
          <w:lang w:val="ro-RO"/>
        </w:rPr>
        <w:t xml:space="preserve"> destul de modeste. Regiunea concentrează doar aproximativ 1% din resursele de suprafață disponibile de apă ale țării. Tabelul 3 reprezintă resursele de apă ale r</w:t>
      </w:r>
      <w:r w:rsidR="002262C3" w:rsidRPr="00E03872">
        <w:rPr>
          <w:color w:val="000000" w:themeColor="text1"/>
          <w:sz w:val="28"/>
          <w:szCs w:val="26"/>
          <w:lang w:val="ro-RO"/>
        </w:rPr>
        <w:t>î</w:t>
      </w:r>
      <w:r w:rsidRPr="00E03872">
        <w:rPr>
          <w:color w:val="000000" w:themeColor="text1"/>
          <w:sz w:val="28"/>
          <w:szCs w:val="26"/>
          <w:lang w:val="ro-RO"/>
        </w:rPr>
        <w:t>urilor din aria de referință, în limitele Republicii Moldova.</w:t>
      </w: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Default="00321858" w:rsidP="00142C54">
      <w:pPr>
        <w:autoSpaceDE w:val="0"/>
        <w:autoSpaceDN w:val="0"/>
        <w:adjustRightInd w:val="0"/>
        <w:rPr>
          <w:color w:val="000000" w:themeColor="text1"/>
          <w:sz w:val="28"/>
          <w:szCs w:val="26"/>
          <w:lang w:val="ro-RO"/>
        </w:rPr>
      </w:pPr>
    </w:p>
    <w:p w:rsidR="00321858" w:rsidRPr="00E03872" w:rsidRDefault="00321858" w:rsidP="00142C54">
      <w:pPr>
        <w:autoSpaceDE w:val="0"/>
        <w:autoSpaceDN w:val="0"/>
        <w:adjustRightInd w:val="0"/>
        <w:rPr>
          <w:color w:val="000000" w:themeColor="text1"/>
          <w:sz w:val="28"/>
          <w:szCs w:val="26"/>
          <w:lang w:val="ro-RO"/>
        </w:rPr>
      </w:pPr>
    </w:p>
    <w:p w:rsidR="002262C3" w:rsidRPr="00E03872" w:rsidRDefault="0031215D" w:rsidP="002262C3">
      <w:pPr>
        <w:pStyle w:val="Caption"/>
        <w:keepNext/>
        <w:spacing w:after="0"/>
        <w:jc w:val="right"/>
        <w:rPr>
          <w:rFonts w:ascii="Times New Roman" w:hAnsi="Times New Roman"/>
          <w:i w:val="0"/>
          <w:color w:val="000000" w:themeColor="text1"/>
          <w:sz w:val="24"/>
          <w:szCs w:val="24"/>
          <w:lang w:val="ro-RO"/>
        </w:rPr>
      </w:pPr>
      <w:bookmarkStart w:id="22" w:name="_Toc518996762"/>
      <w:r w:rsidRPr="00E03872">
        <w:rPr>
          <w:rFonts w:ascii="Times New Roman" w:hAnsi="Times New Roman"/>
          <w:i w:val="0"/>
          <w:color w:val="000000" w:themeColor="text1"/>
          <w:sz w:val="24"/>
          <w:szCs w:val="24"/>
          <w:lang w:val="ro-RO"/>
        </w:rPr>
        <w:t xml:space="preserve">Tabelul </w:t>
      </w:r>
      <w:r w:rsidR="00F42B05" w:rsidRPr="00E03872">
        <w:rPr>
          <w:rFonts w:ascii="Times New Roman" w:hAnsi="Times New Roman"/>
          <w:i w:val="0"/>
          <w:color w:val="000000" w:themeColor="text1"/>
          <w:sz w:val="24"/>
          <w:szCs w:val="24"/>
          <w:lang w:val="ro-RO"/>
        </w:rPr>
        <w:fldChar w:fldCharType="begin"/>
      </w:r>
      <w:r w:rsidRPr="00E03872">
        <w:rPr>
          <w:rFonts w:ascii="Times New Roman" w:hAnsi="Times New Roman"/>
          <w:i w:val="0"/>
          <w:color w:val="000000" w:themeColor="text1"/>
          <w:sz w:val="24"/>
          <w:szCs w:val="24"/>
          <w:lang w:val="ro-RO"/>
        </w:rPr>
        <w:instrText xml:space="preserve"> SEQ Tabelul \* ARABIC </w:instrText>
      </w:r>
      <w:r w:rsidR="00F42B05" w:rsidRPr="00E03872">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3</w:t>
      </w:r>
      <w:r w:rsidR="00F42B05" w:rsidRPr="00E03872">
        <w:rPr>
          <w:rFonts w:ascii="Times New Roman" w:hAnsi="Times New Roman"/>
          <w:i w:val="0"/>
          <w:color w:val="000000" w:themeColor="text1"/>
          <w:sz w:val="24"/>
          <w:szCs w:val="24"/>
          <w:lang w:val="ro-RO"/>
        </w:rPr>
        <w:fldChar w:fldCharType="end"/>
      </w:r>
    </w:p>
    <w:p w:rsidR="0031215D" w:rsidRPr="00E03872" w:rsidRDefault="0031215D" w:rsidP="002262C3">
      <w:pPr>
        <w:pStyle w:val="Caption"/>
        <w:keepNext/>
        <w:spacing w:after="0"/>
        <w:jc w:val="center"/>
        <w:rPr>
          <w:rFonts w:ascii="Times New Roman" w:hAnsi="Times New Roman"/>
          <w:b/>
          <w:i w:val="0"/>
          <w:iCs w:val="0"/>
          <w:color w:val="000000" w:themeColor="text1"/>
          <w:sz w:val="24"/>
          <w:szCs w:val="24"/>
          <w:lang w:val="ro-RO"/>
        </w:rPr>
      </w:pPr>
      <w:r w:rsidRPr="00E03872">
        <w:rPr>
          <w:rFonts w:ascii="Times New Roman" w:hAnsi="Times New Roman"/>
          <w:b/>
          <w:i w:val="0"/>
          <w:iCs w:val="0"/>
          <w:color w:val="000000" w:themeColor="text1"/>
          <w:sz w:val="24"/>
          <w:szCs w:val="24"/>
          <w:lang w:val="ro-RO"/>
        </w:rPr>
        <w:t xml:space="preserve"> Resursele de apă ale r</w:t>
      </w:r>
      <w:r w:rsidR="002262C3" w:rsidRPr="00E03872">
        <w:rPr>
          <w:rFonts w:ascii="Times New Roman" w:hAnsi="Times New Roman"/>
          <w:b/>
          <w:i w:val="0"/>
          <w:iCs w:val="0"/>
          <w:color w:val="000000" w:themeColor="text1"/>
          <w:sz w:val="24"/>
          <w:szCs w:val="24"/>
          <w:lang w:val="ro-RO"/>
        </w:rPr>
        <w:t>î</w:t>
      </w:r>
      <w:r w:rsidRPr="00E03872">
        <w:rPr>
          <w:rFonts w:ascii="Times New Roman" w:hAnsi="Times New Roman"/>
          <w:b/>
          <w:i w:val="0"/>
          <w:iCs w:val="0"/>
          <w:color w:val="000000" w:themeColor="text1"/>
          <w:sz w:val="24"/>
          <w:szCs w:val="24"/>
          <w:lang w:val="ro-RO"/>
        </w:rPr>
        <w:t xml:space="preserve">urilor din </w:t>
      </w:r>
      <w:bookmarkEnd w:id="22"/>
      <w:r w:rsidR="002262C3" w:rsidRPr="00E03872">
        <w:rPr>
          <w:rFonts w:ascii="Times New Roman" w:hAnsi="Times New Roman"/>
          <w:b/>
          <w:i w:val="0"/>
          <w:color w:val="000000" w:themeColor="text1"/>
          <w:sz w:val="24"/>
          <w:szCs w:val="24"/>
          <w:lang w:val="ro-RO"/>
        </w:rPr>
        <w:t>bazinului hidrografic Dunărea şi Marea Neagră</w:t>
      </w:r>
    </w:p>
    <w:p w:rsidR="002262C3" w:rsidRPr="00E03872" w:rsidRDefault="002262C3" w:rsidP="002262C3">
      <w:pPr>
        <w:rPr>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0"/>
        <w:gridCol w:w="1232"/>
        <w:gridCol w:w="1761"/>
        <w:gridCol w:w="1729"/>
        <w:gridCol w:w="1871"/>
        <w:gridCol w:w="1622"/>
      </w:tblGrid>
      <w:tr w:rsidR="009D457A" w:rsidRPr="00E03872" w:rsidTr="00512D5F">
        <w:trPr>
          <w:trHeight w:val="150"/>
          <w:jc w:val="center"/>
        </w:trPr>
        <w:tc>
          <w:tcPr>
            <w:tcW w:w="605" w:type="pct"/>
            <w:vAlign w:val="center"/>
          </w:tcPr>
          <w:p w:rsidR="0031215D" w:rsidRPr="00E03872" w:rsidRDefault="0031215D" w:rsidP="00142C54">
            <w:pPr>
              <w:autoSpaceDE w:val="0"/>
              <w:autoSpaceDN w:val="0"/>
              <w:adjustRightInd w:val="0"/>
              <w:spacing w:line="276" w:lineRule="auto"/>
              <w:ind w:firstLine="0"/>
              <w:rPr>
                <w:b/>
                <w:color w:val="000000" w:themeColor="text1"/>
                <w:lang w:val="ro-RO"/>
              </w:rPr>
            </w:pPr>
            <w:r w:rsidRPr="00E03872">
              <w:rPr>
                <w:b/>
                <w:color w:val="000000" w:themeColor="text1"/>
                <w:lang w:val="ro-RO"/>
              </w:rPr>
              <w:lastRenderedPageBreak/>
              <w:t>Afluentul</w:t>
            </w:r>
          </w:p>
        </w:tc>
        <w:tc>
          <w:tcPr>
            <w:tcW w:w="659" w:type="pct"/>
            <w:vAlign w:val="center"/>
          </w:tcPr>
          <w:p w:rsidR="0031215D" w:rsidRPr="00E03872" w:rsidRDefault="0031215D" w:rsidP="00142C54">
            <w:pPr>
              <w:autoSpaceDE w:val="0"/>
              <w:autoSpaceDN w:val="0"/>
              <w:adjustRightInd w:val="0"/>
              <w:spacing w:line="276" w:lineRule="auto"/>
              <w:ind w:firstLine="0"/>
              <w:jc w:val="center"/>
              <w:rPr>
                <w:b/>
                <w:color w:val="000000" w:themeColor="text1"/>
                <w:lang w:val="ro-RO"/>
              </w:rPr>
            </w:pPr>
            <w:r w:rsidRPr="00E03872">
              <w:rPr>
                <w:b/>
                <w:color w:val="000000" w:themeColor="text1"/>
                <w:lang w:val="ro-RO"/>
              </w:rPr>
              <w:t>Lungimea, km</w:t>
            </w:r>
          </w:p>
        </w:tc>
        <w:tc>
          <w:tcPr>
            <w:tcW w:w="942" w:type="pct"/>
            <w:vAlign w:val="center"/>
          </w:tcPr>
          <w:p w:rsidR="0031215D" w:rsidRPr="00E03872" w:rsidRDefault="0031215D" w:rsidP="00142C54">
            <w:pPr>
              <w:autoSpaceDE w:val="0"/>
              <w:autoSpaceDN w:val="0"/>
              <w:adjustRightInd w:val="0"/>
              <w:spacing w:line="276" w:lineRule="auto"/>
              <w:ind w:firstLine="0"/>
              <w:jc w:val="center"/>
              <w:rPr>
                <w:b/>
                <w:color w:val="000000" w:themeColor="text1"/>
                <w:lang w:val="ro-RO"/>
              </w:rPr>
            </w:pPr>
            <w:r w:rsidRPr="00E03872">
              <w:rPr>
                <w:b/>
                <w:color w:val="000000" w:themeColor="text1"/>
                <w:lang w:val="ro-RO"/>
              </w:rPr>
              <w:t>Suprafața bazinului, km</w:t>
            </w:r>
            <w:r w:rsidRPr="00E03872">
              <w:rPr>
                <w:b/>
                <w:color w:val="000000" w:themeColor="text1"/>
                <w:vertAlign w:val="superscript"/>
                <w:lang w:val="ro-RO"/>
              </w:rPr>
              <w:t>2</w:t>
            </w:r>
          </w:p>
        </w:tc>
        <w:tc>
          <w:tcPr>
            <w:tcW w:w="925" w:type="pct"/>
          </w:tcPr>
          <w:p w:rsidR="0031215D" w:rsidRPr="00E03872" w:rsidRDefault="0031215D" w:rsidP="00142C54">
            <w:pPr>
              <w:autoSpaceDE w:val="0"/>
              <w:autoSpaceDN w:val="0"/>
              <w:adjustRightInd w:val="0"/>
              <w:spacing w:line="276" w:lineRule="auto"/>
              <w:ind w:firstLine="0"/>
              <w:jc w:val="center"/>
              <w:rPr>
                <w:b/>
                <w:color w:val="000000" w:themeColor="text1"/>
                <w:lang w:val="ro-RO"/>
              </w:rPr>
            </w:pPr>
            <w:r w:rsidRPr="00E03872">
              <w:rPr>
                <w:b/>
                <w:color w:val="000000" w:themeColor="text1"/>
                <w:lang w:val="ro-RO"/>
              </w:rPr>
              <w:t>Debitul mediu anual, m</w:t>
            </w:r>
            <w:r w:rsidRPr="00E03872">
              <w:rPr>
                <w:b/>
                <w:color w:val="000000" w:themeColor="text1"/>
                <w:vertAlign w:val="superscript"/>
                <w:lang w:val="ro-RO"/>
              </w:rPr>
              <w:t>3</w:t>
            </w:r>
            <w:r w:rsidRPr="00E03872">
              <w:rPr>
                <w:b/>
                <w:color w:val="000000" w:themeColor="text1"/>
                <w:lang w:val="ro-RO"/>
              </w:rPr>
              <w:t>/s</w:t>
            </w:r>
          </w:p>
        </w:tc>
        <w:tc>
          <w:tcPr>
            <w:tcW w:w="1001" w:type="pct"/>
            <w:vAlign w:val="center"/>
          </w:tcPr>
          <w:p w:rsidR="0031215D" w:rsidRPr="00E03872" w:rsidRDefault="0031215D" w:rsidP="00142C54">
            <w:pPr>
              <w:autoSpaceDE w:val="0"/>
              <w:autoSpaceDN w:val="0"/>
              <w:adjustRightInd w:val="0"/>
              <w:spacing w:line="276" w:lineRule="auto"/>
              <w:ind w:firstLine="0"/>
              <w:jc w:val="center"/>
              <w:rPr>
                <w:b/>
                <w:color w:val="000000" w:themeColor="text1"/>
                <w:lang w:val="ro-RO"/>
              </w:rPr>
            </w:pPr>
            <w:r w:rsidRPr="00E03872">
              <w:rPr>
                <w:b/>
                <w:color w:val="000000" w:themeColor="text1"/>
                <w:lang w:val="ro-RO"/>
              </w:rPr>
              <w:t>Debit mediu specific, l/s/km</w:t>
            </w:r>
            <w:r w:rsidRPr="00E03872">
              <w:rPr>
                <w:b/>
                <w:color w:val="000000" w:themeColor="text1"/>
                <w:vertAlign w:val="superscript"/>
                <w:lang w:val="ro-RO"/>
              </w:rPr>
              <w:t>2</w:t>
            </w:r>
          </w:p>
        </w:tc>
        <w:tc>
          <w:tcPr>
            <w:tcW w:w="869" w:type="pct"/>
            <w:vAlign w:val="center"/>
          </w:tcPr>
          <w:p w:rsidR="0031215D" w:rsidRPr="00E03872" w:rsidRDefault="002262C3" w:rsidP="00142C54">
            <w:pPr>
              <w:autoSpaceDE w:val="0"/>
              <w:autoSpaceDN w:val="0"/>
              <w:adjustRightInd w:val="0"/>
              <w:spacing w:line="276" w:lineRule="auto"/>
              <w:ind w:firstLine="0"/>
              <w:jc w:val="center"/>
              <w:rPr>
                <w:b/>
                <w:color w:val="000000" w:themeColor="text1"/>
                <w:lang w:val="ro-RO"/>
              </w:rPr>
            </w:pPr>
            <w:r w:rsidRPr="00E03872">
              <w:rPr>
                <w:b/>
                <w:color w:val="000000" w:themeColor="text1"/>
                <w:lang w:val="ro-RO"/>
              </w:rPr>
              <w:t>Scurgerea medie, mil</w:t>
            </w:r>
            <w:r w:rsidR="00E03872" w:rsidRPr="00E03872">
              <w:rPr>
                <w:b/>
                <w:color w:val="000000" w:themeColor="text1"/>
                <w:lang w:val="ro-RO"/>
              </w:rPr>
              <w:t>.</w:t>
            </w:r>
            <w:r w:rsidR="0031215D" w:rsidRPr="00E03872">
              <w:rPr>
                <w:b/>
                <w:color w:val="000000" w:themeColor="text1"/>
                <w:lang w:val="ro-RO"/>
              </w:rPr>
              <w:t xml:space="preserve"> m</w:t>
            </w:r>
            <w:r w:rsidR="0031215D" w:rsidRPr="00E03872">
              <w:rPr>
                <w:b/>
                <w:color w:val="000000" w:themeColor="text1"/>
                <w:vertAlign w:val="superscript"/>
                <w:lang w:val="ro-RO"/>
              </w:rPr>
              <w:t>3</w:t>
            </w:r>
            <w:r w:rsidR="0031215D" w:rsidRPr="00E03872">
              <w:rPr>
                <w:b/>
                <w:color w:val="000000" w:themeColor="text1"/>
                <w:lang w:val="ro-RO"/>
              </w:rPr>
              <w:t>/an</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Cahul</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44,8</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577,9</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0,27</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0,46</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8,5</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Salcia Mare</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30,1</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563,2</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0,2</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0,31</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6,3</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Ialpug</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113,3</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1595,5</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0,64</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0,4</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20,0</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Lunga</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77,5</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1030,0</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0,3</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0,26</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9,5</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Lunguța</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48,5</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173,6</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0,5</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0,27</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1,6</w:t>
            </w:r>
          </w:p>
        </w:tc>
      </w:tr>
      <w:tr w:rsidR="009D457A" w:rsidRPr="00E03872" w:rsidTr="00512D5F">
        <w:trPr>
          <w:trHeight w:val="121"/>
          <w:jc w:val="center"/>
        </w:trPr>
        <w:tc>
          <w:tcPr>
            <w:tcW w:w="605" w:type="pct"/>
            <w:vAlign w:val="center"/>
          </w:tcPr>
          <w:p w:rsidR="0031215D" w:rsidRPr="00E03872" w:rsidRDefault="0031215D" w:rsidP="002262C3">
            <w:pPr>
              <w:autoSpaceDE w:val="0"/>
              <w:autoSpaceDN w:val="0"/>
              <w:adjustRightInd w:val="0"/>
              <w:spacing w:line="276" w:lineRule="auto"/>
              <w:ind w:firstLine="28"/>
              <w:rPr>
                <w:color w:val="000000" w:themeColor="text1"/>
                <w:lang w:val="ro-RO"/>
              </w:rPr>
            </w:pPr>
            <w:r w:rsidRPr="00E03872">
              <w:rPr>
                <w:color w:val="000000" w:themeColor="text1"/>
                <w:lang w:val="ro-RO"/>
              </w:rPr>
              <w:t>Cog</w:t>
            </w:r>
            <w:r w:rsidR="002262C3" w:rsidRPr="00E03872">
              <w:rPr>
                <w:color w:val="000000" w:themeColor="text1"/>
                <w:lang w:val="ro-RO"/>
              </w:rPr>
              <w:t>î</w:t>
            </w:r>
            <w:r w:rsidRPr="00E03872">
              <w:rPr>
                <w:color w:val="000000" w:themeColor="text1"/>
                <w:lang w:val="ro-RO"/>
              </w:rPr>
              <w:t>lnic</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104,2</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1031,1</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0,7</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0,63</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22,1</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Saca</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12,2</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30,5</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0,02</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0,56</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0,6</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Ceaga</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17,8</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339,9</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0,2</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0,53</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0,63</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Sărata</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19,4</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101,3</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0,03</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0,3</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0,95</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Copceac</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23,2</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112,9</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0,04</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0,32</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1,3</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Bebei</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27,2</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178,6</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0,06</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0,31</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1,9</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Hadjider</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7,8</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201,9</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0,06</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0,28</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1,9</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Căplani</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17,9</w:t>
            </w: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123,6</w:t>
            </w:r>
          </w:p>
        </w:tc>
        <w:tc>
          <w:tcPr>
            <w:tcW w:w="925"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0,04</w:t>
            </w: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0,29</w:t>
            </w: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1,26</w:t>
            </w:r>
          </w:p>
        </w:tc>
      </w:tr>
      <w:tr w:rsidR="009D457A" w:rsidRPr="00E03872" w:rsidTr="00512D5F">
        <w:trPr>
          <w:trHeight w:val="121"/>
          <w:jc w:val="center"/>
        </w:trPr>
        <w:tc>
          <w:tcPr>
            <w:tcW w:w="605" w:type="pct"/>
            <w:vAlign w:val="center"/>
          </w:tcPr>
          <w:p w:rsidR="0031215D" w:rsidRPr="00E03872" w:rsidRDefault="0031215D" w:rsidP="00142C54">
            <w:pPr>
              <w:autoSpaceDE w:val="0"/>
              <w:autoSpaceDN w:val="0"/>
              <w:adjustRightInd w:val="0"/>
              <w:spacing w:line="276" w:lineRule="auto"/>
              <w:ind w:firstLine="28"/>
              <w:rPr>
                <w:color w:val="000000" w:themeColor="text1"/>
                <w:lang w:val="ro-RO"/>
              </w:rPr>
            </w:pPr>
            <w:r w:rsidRPr="00E03872">
              <w:rPr>
                <w:color w:val="000000" w:themeColor="text1"/>
                <w:lang w:val="ro-RO"/>
              </w:rPr>
              <w:t>Total</w:t>
            </w:r>
          </w:p>
        </w:tc>
        <w:tc>
          <w:tcPr>
            <w:tcW w:w="65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p>
        </w:tc>
        <w:tc>
          <w:tcPr>
            <w:tcW w:w="942"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6060</w:t>
            </w:r>
          </w:p>
        </w:tc>
        <w:tc>
          <w:tcPr>
            <w:tcW w:w="925" w:type="pct"/>
          </w:tcPr>
          <w:p w:rsidR="0031215D" w:rsidRPr="00E03872" w:rsidRDefault="0031215D" w:rsidP="00142C54">
            <w:pPr>
              <w:autoSpaceDE w:val="0"/>
              <w:autoSpaceDN w:val="0"/>
              <w:adjustRightInd w:val="0"/>
              <w:spacing w:line="276" w:lineRule="auto"/>
              <w:ind w:firstLine="28"/>
              <w:jc w:val="center"/>
              <w:rPr>
                <w:color w:val="000000" w:themeColor="text1"/>
                <w:lang w:val="ro-RO"/>
              </w:rPr>
            </w:pPr>
          </w:p>
        </w:tc>
        <w:tc>
          <w:tcPr>
            <w:tcW w:w="1001"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p>
        </w:tc>
        <w:tc>
          <w:tcPr>
            <w:tcW w:w="869" w:type="pct"/>
            <w:vAlign w:val="center"/>
          </w:tcPr>
          <w:p w:rsidR="0031215D" w:rsidRPr="00E03872" w:rsidRDefault="0031215D" w:rsidP="00142C54">
            <w:pPr>
              <w:autoSpaceDE w:val="0"/>
              <w:autoSpaceDN w:val="0"/>
              <w:adjustRightInd w:val="0"/>
              <w:spacing w:line="276" w:lineRule="auto"/>
              <w:ind w:firstLine="28"/>
              <w:jc w:val="center"/>
              <w:rPr>
                <w:color w:val="000000" w:themeColor="text1"/>
                <w:lang w:val="ro-RO"/>
              </w:rPr>
            </w:pPr>
            <w:r w:rsidRPr="00E03872">
              <w:rPr>
                <w:color w:val="000000" w:themeColor="text1"/>
                <w:lang w:val="ro-RO"/>
              </w:rPr>
              <w:t>75,91</w:t>
            </w:r>
          </w:p>
        </w:tc>
      </w:tr>
    </w:tbl>
    <w:p w:rsidR="0031215D" w:rsidRPr="00E03872" w:rsidRDefault="0031215D" w:rsidP="0031215D">
      <w:pPr>
        <w:spacing w:line="276" w:lineRule="auto"/>
        <w:rPr>
          <w:b/>
          <w:color w:val="000000" w:themeColor="text1"/>
          <w:sz w:val="26"/>
          <w:szCs w:val="26"/>
          <w:lang w:val="ro-RO"/>
        </w:rPr>
      </w:pPr>
    </w:p>
    <w:p w:rsidR="0031215D" w:rsidRPr="00E03872" w:rsidRDefault="0031215D" w:rsidP="00142C54">
      <w:pPr>
        <w:autoSpaceDE w:val="0"/>
        <w:autoSpaceDN w:val="0"/>
        <w:adjustRightInd w:val="0"/>
        <w:rPr>
          <w:color w:val="000000" w:themeColor="text1"/>
          <w:sz w:val="28"/>
          <w:szCs w:val="28"/>
          <w:lang w:val="ro-RO"/>
        </w:rPr>
      </w:pPr>
      <w:r w:rsidRPr="00E03872">
        <w:rPr>
          <w:color w:val="000000" w:themeColor="text1"/>
          <w:sz w:val="28"/>
          <w:szCs w:val="28"/>
          <w:lang w:val="ro-RO"/>
        </w:rPr>
        <w:t>În lunca r. Prut există</w:t>
      </w:r>
      <w:r w:rsidRPr="00E03872">
        <w:rPr>
          <w:rStyle w:val="hps"/>
          <w:color w:val="000000" w:themeColor="text1"/>
          <w:sz w:val="28"/>
          <w:szCs w:val="28"/>
          <w:lang w:val="ro-RO"/>
        </w:rPr>
        <w:t xml:space="preserve"> lacuri naturale, care ca dimensiune </w:t>
      </w:r>
      <w:r w:rsidR="00115681" w:rsidRPr="00E03872">
        <w:rPr>
          <w:rStyle w:val="hps"/>
          <w:color w:val="000000" w:themeColor="text1"/>
          <w:sz w:val="28"/>
          <w:szCs w:val="28"/>
          <w:lang w:val="ro-RO"/>
        </w:rPr>
        <w:t>sînt</w:t>
      </w:r>
      <w:r w:rsidRPr="00E03872">
        <w:rPr>
          <w:rStyle w:val="hps"/>
          <w:color w:val="000000" w:themeColor="text1"/>
          <w:sz w:val="28"/>
          <w:szCs w:val="28"/>
          <w:lang w:val="ro-RO"/>
        </w:rPr>
        <w:t xml:space="preserve"> lacuri mici</w:t>
      </w:r>
      <w:r w:rsidRPr="00E03872">
        <w:rPr>
          <w:color w:val="000000" w:themeColor="text1"/>
          <w:sz w:val="28"/>
          <w:szCs w:val="28"/>
          <w:lang w:val="ro-RO"/>
        </w:rPr>
        <w:t>, av</w:t>
      </w:r>
      <w:r w:rsidR="002262C3" w:rsidRPr="00E03872">
        <w:rPr>
          <w:color w:val="000000" w:themeColor="text1"/>
          <w:sz w:val="28"/>
          <w:szCs w:val="28"/>
          <w:lang w:val="ro-RO"/>
        </w:rPr>
        <w:t>înd o adîncime mică</w:t>
      </w:r>
      <w:r w:rsidRPr="00E03872">
        <w:rPr>
          <w:color w:val="000000" w:themeColor="text1"/>
          <w:sz w:val="28"/>
          <w:szCs w:val="28"/>
          <w:lang w:val="ro-RO"/>
        </w:rPr>
        <w:t xml:space="preserve"> </w:t>
      </w:r>
      <w:r w:rsidRPr="00E03872">
        <w:rPr>
          <w:rStyle w:val="hps"/>
          <w:color w:val="000000" w:themeColor="text1"/>
          <w:sz w:val="28"/>
          <w:szCs w:val="28"/>
          <w:lang w:val="ro-RO"/>
        </w:rPr>
        <w:t xml:space="preserve">și de multe ori </w:t>
      </w:r>
      <w:r w:rsidR="00FD5EDB">
        <w:rPr>
          <w:rStyle w:val="hps"/>
          <w:color w:val="000000" w:themeColor="text1"/>
          <w:sz w:val="28"/>
          <w:szCs w:val="28"/>
          <w:lang w:val="ro-RO"/>
        </w:rPr>
        <w:t xml:space="preserve">sînt </w:t>
      </w:r>
      <w:r w:rsidRPr="00E03872">
        <w:rPr>
          <w:rStyle w:val="hps"/>
          <w:color w:val="000000" w:themeColor="text1"/>
          <w:sz w:val="28"/>
          <w:szCs w:val="28"/>
          <w:lang w:val="ro-RO"/>
        </w:rPr>
        <w:t>acoperite cu vegetație de mlaștină sau hidrofită. Doar două dintre aceste lacuri au o suprafață mai mare de 2 km</w:t>
      </w:r>
      <w:r w:rsidRPr="00E03872">
        <w:rPr>
          <w:rStyle w:val="hps"/>
          <w:color w:val="000000" w:themeColor="text1"/>
          <w:sz w:val="28"/>
          <w:szCs w:val="28"/>
          <w:vertAlign w:val="superscript"/>
          <w:lang w:val="ro-RO"/>
        </w:rPr>
        <w:t>2</w:t>
      </w:r>
      <w:r w:rsidRPr="00E03872">
        <w:rPr>
          <w:color w:val="000000" w:themeColor="text1"/>
          <w:sz w:val="28"/>
          <w:szCs w:val="28"/>
          <w:lang w:val="ro-RO"/>
        </w:rPr>
        <w:t xml:space="preserve">. În </w:t>
      </w:r>
      <w:r w:rsidR="002262C3" w:rsidRPr="00E03872">
        <w:rPr>
          <w:color w:val="000000" w:themeColor="text1"/>
          <w:sz w:val="28"/>
          <w:szCs w:val="26"/>
          <w:lang w:val="ro-RO"/>
        </w:rPr>
        <w:t>bazinul hidrografic Dunărea şi Marea Neagră</w:t>
      </w:r>
      <w:r w:rsidRPr="00E03872">
        <w:rPr>
          <w:color w:val="000000" w:themeColor="text1"/>
          <w:sz w:val="28"/>
          <w:szCs w:val="28"/>
          <w:lang w:val="ro-RO"/>
        </w:rPr>
        <w:t xml:space="preserve"> doar un sector mic din partea de nord a lacului Cahul, administrativ aparține Republicii Moldova, care este ocupat de vegetație hidrofită. Caracteristicile </w:t>
      </w:r>
      <w:r w:rsidRPr="00E03872">
        <w:rPr>
          <w:iCs/>
          <w:color w:val="000000" w:themeColor="text1"/>
          <w:sz w:val="28"/>
          <w:szCs w:val="28"/>
          <w:lang w:val="ro-RO"/>
        </w:rPr>
        <w:t xml:space="preserve">lacurilor de luncă </w:t>
      </w:r>
      <w:r w:rsidRPr="00E03872">
        <w:rPr>
          <w:color w:val="000000" w:themeColor="text1"/>
          <w:sz w:val="28"/>
          <w:szCs w:val="28"/>
          <w:lang w:val="ro-RO"/>
        </w:rPr>
        <w:t xml:space="preserve">(suprafața, </w:t>
      </w:r>
      <w:r w:rsidRPr="00E03872">
        <w:rPr>
          <w:rStyle w:val="hps"/>
          <w:color w:val="000000" w:themeColor="text1"/>
          <w:sz w:val="28"/>
          <w:szCs w:val="28"/>
          <w:lang w:val="ro-RO"/>
        </w:rPr>
        <w:t>ad</w:t>
      </w:r>
      <w:r w:rsidR="002262C3" w:rsidRPr="00E03872">
        <w:rPr>
          <w:rStyle w:val="hps"/>
          <w:color w:val="000000" w:themeColor="text1"/>
          <w:sz w:val="28"/>
          <w:szCs w:val="28"/>
          <w:lang w:val="ro-RO"/>
        </w:rPr>
        <w:t>î</w:t>
      </w:r>
      <w:r w:rsidRPr="00E03872">
        <w:rPr>
          <w:rStyle w:val="hps"/>
          <w:color w:val="000000" w:themeColor="text1"/>
          <w:sz w:val="28"/>
          <w:szCs w:val="28"/>
          <w:lang w:val="ro-RO"/>
        </w:rPr>
        <w:t>ncimea</w:t>
      </w:r>
      <w:r w:rsidRPr="00E03872">
        <w:rPr>
          <w:color w:val="000000" w:themeColor="text1"/>
          <w:sz w:val="28"/>
          <w:szCs w:val="28"/>
          <w:lang w:val="ro-RO"/>
        </w:rPr>
        <w:t xml:space="preserve">, </w:t>
      </w:r>
      <w:r w:rsidRPr="00E03872">
        <w:rPr>
          <w:rStyle w:val="hps"/>
          <w:color w:val="000000" w:themeColor="text1"/>
          <w:sz w:val="28"/>
          <w:szCs w:val="28"/>
          <w:lang w:val="ro-RO"/>
        </w:rPr>
        <w:t>regimul hidrologic</w:t>
      </w:r>
      <w:r w:rsidRPr="00E03872">
        <w:rPr>
          <w:color w:val="000000" w:themeColor="text1"/>
          <w:sz w:val="28"/>
          <w:szCs w:val="28"/>
          <w:lang w:val="ro-RO"/>
        </w:rPr>
        <w:t xml:space="preserve"> </w:t>
      </w:r>
      <w:r w:rsidRPr="00E03872">
        <w:rPr>
          <w:rStyle w:val="hps"/>
          <w:color w:val="000000" w:themeColor="text1"/>
          <w:sz w:val="28"/>
          <w:szCs w:val="28"/>
          <w:lang w:val="ro-RO"/>
        </w:rPr>
        <w:t>etc.</w:t>
      </w:r>
      <w:r w:rsidRPr="00E03872">
        <w:rPr>
          <w:color w:val="000000" w:themeColor="text1"/>
          <w:sz w:val="28"/>
          <w:szCs w:val="28"/>
          <w:lang w:val="ro-RO"/>
        </w:rPr>
        <w:t xml:space="preserve">) </w:t>
      </w:r>
      <w:r w:rsidR="00115681" w:rsidRPr="00E03872">
        <w:rPr>
          <w:rStyle w:val="hps"/>
          <w:color w:val="000000" w:themeColor="text1"/>
          <w:sz w:val="28"/>
          <w:szCs w:val="28"/>
          <w:lang w:val="ro-RO"/>
        </w:rPr>
        <w:t>sînt</w:t>
      </w:r>
      <w:r w:rsidRPr="00E03872">
        <w:rPr>
          <w:rStyle w:val="hps"/>
          <w:color w:val="000000" w:themeColor="text1"/>
          <w:sz w:val="28"/>
          <w:szCs w:val="28"/>
          <w:lang w:val="ro-RO"/>
        </w:rPr>
        <w:t xml:space="preserve"> determinate, în mare parte, de regimul Prut</w:t>
      </w:r>
      <w:r w:rsidR="002262C3" w:rsidRPr="00E03872">
        <w:rPr>
          <w:rStyle w:val="hps"/>
          <w:color w:val="000000" w:themeColor="text1"/>
          <w:sz w:val="28"/>
          <w:szCs w:val="28"/>
          <w:lang w:val="ro-RO"/>
        </w:rPr>
        <w:t>ului</w:t>
      </w:r>
      <w:r w:rsidRPr="00E03872">
        <w:rPr>
          <w:rStyle w:val="hps"/>
          <w:color w:val="000000" w:themeColor="text1"/>
          <w:sz w:val="28"/>
          <w:szCs w:val="28"/>
          <w:lang w:val="ro-RO"/>
        </w:rPr>
        <w:t xml:space="preserve"> </w:t>
      </w:r>
      <w:r w:rsidR="002262C3" w:rsidRPr="00E03872">
        <w:rPr>
          <w:rStyle w:val="hps"/>
          <w:color w:val="000000" w:themeColor="text1"/>
          <w:sz w:val="28"/>
          <w:szCs w:val="28"/>
          <w:lang w:val="ro-RO"/>
        </w:rPr>
        <w:t xml:space="preserve">Inferior </w:t>
      </w:r>
      <w:r w:rsidRPr="00E03872">
        <w:rPr>
          <w:rStyle w:val="hps"/>
          <w:color w:val="000000" w:themeColor="text1"/>
          <w:sz w:val="28"/>
          <w:szCs w:val="28"/>
          <w:lang w:val="ro-RO"/>
        </w:rPr>
        <w:t>și al Dunării. Cel mai mare lac din lunca Prutului este lacul Beleu</w:t>
      </w:r>
      <w:r w:rsidRPr="00E03872">
        <w:rPr>
          <w:color w:val="000000" w:themeColor="text1"/>
          <w:sz w:val="28"/>
          <w:szCs w:val="28"/>
          <w:lang w:val="ro-RO"/>
        </w:rPr>
        <w:t xml:space="preserve"> </w:t>
      </w:r>
      <w:r w:rsidRPr="00E03872">
        <w:rPr>
          <w:rStyle w:val="hps"/>
          <w:color w:val="000000" w:themeColor="text1"/>
          <w:sz w:val="28"/>
          <w:szCs w:val="28"/>
          <w:lang w:val="ro-RO"/>
        </w:rPr>
        <w:t>care se află în cursul inferior al Prutului, între s</w:t>
      </w:r>
      <w:r w:rsidR="002262C3" w:rsidRPr="00E03872">
        <w:rPr>
          <w:rStyle w:val="hps"/>
          <w:color w:val="000000" w:themeColor="text1"/>
          <w:sz w:val="28"/>
          <w:szCs w:val="28"/>
          <w:lang w:val="ro-RO"/>
        </w:rPr>
        <w:t>.</w:t>
      </w:r>
      <w:r w:rsidRPr="00E03872">
        <w:rPr>
          <w:rStyle w:val="hps"/>
          <w:color w:val="000000" w:themeColor="text1"/>
          <w:sz w:val="28"/>
          <w:szCs w:val="28"/>
          <w:lang w:val="ro-RO"/>
        </w:rPr>
        <w:t xml:space="preserve"> Văleni și Slobozia Mare</w:t>
      </w:r>
      <w:r w:rsidR="002262C3" w:rsidRPr="00E03872">
        <w:rPr>
          <w:rStyle w:val="hps"/>
          <w:color w:val="000000" w:themeColor="text1"/>
          <w:sz w:val="28"/>
          <w:szCs w:val="28"/>
          <w:lang w:val="ro-RO"/>
        </w:rPr>
        <w:t xml:space="preserve"> din r-nul Cahul</w:t>
      </w:r>
      <w:r w:rsidRPr="00E03872">
        <w:rPr>
          <w:color w:val="000000" w:themeColor="text1"/>
          <w:sz w:val="28"/>
          <w:szCs w:val="28"/>
          <w:lang w:val="ro-RO"/>
        </w:rPr>
        <w:t>.</w:t>
      </w:r>
    </w:p>
    <w:p w:rsidR="0031215D" w:rsidRPr="00E03872" w:rsidRDefault="0031215D" w:rsidP="00142C54">
      <w:pPr>
        <w:rPr>
          <w:color w:val="000000" w:themeColor="text1"/>
          <w:sz w:val="28"/>
          <w:szCs w:val="28"/>
          <w:lang w:val="ro-RO"/>
        </w:rPr>
      </w:pPr>
      <w:r w:rsidRPr="00E03872">
        <w:rPr>
          <w:color w:val="000000" w:themeColor="text1"/>
          <w:sz w:val="28"/>
          <w:szCs w:val="28"/>
          <w:lang w:val="ro-RO"/>
        </w:rPr>
        <w:t>Lacurile de baraj natural s-</w:t>
      </w:r>
      <w:r w:rsidRPr="00E03872">
        <w:rPr>
          <w:rStyle w:val="hps"/>
          <w:color w:val="000000" w:themeColor="text1"/>
          <w:sz w:val="28"/>
          <w:szCs w:val="28"/>
          <w:lang w:val="ro-RO"/>
        </w:rPr>
        <w:t xml:space="preserve">au format </w:t>
      </w:r>
      <w:r w:rsidR="002262C3" w:rsidRPr="00E03872">
        <w:rPr>
          <w:rStyle w:val="hps"/>
          <w:color w:val="000000" w:themeColor="text1"/>
          <w:sz w:val="28"/>
          <w:szCs w:val="28"/>
          <w:lang w:val="ro-RO"/>
        </w:rPr>
        <w:t>ca</w:t>
      </w:r>
      <w:r w:rsidRPr="00E03872">
        <w:rPr>
          <w:rStyle w:val="hps"/>
          <w:color w:val="000000" w:themeColor="text1"/>
          <w:sz w:val="28"/>
          <w:szCs w:val="28"/>
          <w:lang w:val="ro-RO"/>
        </w:rPr>
        <w:t xml:space="preserve"> rezultat</w:t>
      </w:r>
      <w:r w:rsidR="002262C3" w:rsidRPr="00E03872">
        <w:rPr>
          <w:rStyle w:val="hps"/>
          <w:color w:val="000000" w:themeColor="text1"/>
          <w:sz w:val="28"/>
          <w:szCs w:val="28"/>
          <w:lang w:val="ro-RO"/>
        </w:rPr>
        <w:t xml:space="preserve"> a</w:t>
      </w:r>
      <w:r w:rsidRPr="00E03872">
        <w:rPr>
          <w:rStyle w:val="hps"/>
          <w:color w:val="000000" w:themeColor="text1"/>
          <w:sz w:val="28"/>
          <w:szCs w:val="28"/>
          <w:lang w:val="ro-RO"/>
        </w:rPr>
        <w:t>l proceselor de alunecări de teren</w:t>
      </w:r>
      <w:r w:rsidRPr="00E03872">
        <w:rPr>
          <w:color w:val="000000" w:themeColor="text1"/>
          <w:sz w:val="28"/>
          <w:szCs w:val="28"/>
          <w:lang w:val="ro-RO"/>
        </w:rPr>
        <w:t>. Suprafața acestora nu depășește c</w:t>
      </w:r>
      <w:r w:rsidR="002262C3" w:rsidRPr="00E03872">
        <w:rPr>
          <w:color w:val="000000" w:themeColor="text1"/>
          <w:sz w:val="28"/>
          <w:szCs w:val="28"/>
          <w:lang w:val="ro-RO"/>
        </w:rPr>
        <w:t>î</w:t>
      </w:r>
      <w:r w:rsidRPr="00E03872">
        <w:rPr>
          <w:color w:val="000000" w:themeColor="text1"/>
          <w:sz w:val="28"/>
          <w:szCs w:val="28"/>
          <w:lang w:val="ro-RO"/>
        </w:rPr>
        <w:t xml:space="preserve">teva hectare, iar adîncimea atinge </w:t>
      </w:r>
      <w:r w:rsidR="002262C3" w:rsidRPr="00E03872">
        <w:rPr>
          <w:color w:val="000000" w:themeColor="text1"/>
          <w:sz w:val="28"/>
          <w:szCs w:val="28"/>
          <w:lang w:val="ro-RO"/>
        </w:rPr>
        <w:br/>
      </w:r>
      <w:r w:rsidRPr="00E03872">
        <w:rPr>
          <w:rStyle w:val="hps"/>
          <w:color w:val="000000" w:themeColor="text1"/>
          <w:sz w:val="28"/>
          <w:szCs w:val="28"/>
          <w:lang w:val="ro-RO"/>
        </w:rPr>
        <w:t>1,0-1,5 m. Aceste lacuri se află în rezervația peisagistică</w:t>
      </w:r>
      <w:r w:rsidRPr="00E03872">
        <w:rPr>
          <w:color w:val="000000" w:themeColor="text1"/>
          <w:sz w:val="28"/>
          <w:szCs w:val="28"/>
          <w:lang w:val="ro-RO"/>
        </w:rPr>
        <w:t xml:space="preserve"> „Suta de Movile”.</w:t>
      </w:r>
    </w:p>
    <w:p w:rsidR="0031215D" w:rsidRPr="00E03872" w:rsidRDefault="0031215D" w:rsidP="00142C54">
      <w:pPr>
        <w:pStyle w:val="Default"/>
        <w:ind w:firstLine="720"/>
        <w:jc w:val="both"/>
        <w:rPr>
          <w:rFonts w:ascii="Times New Roman" w:hAnsi="Times New Roman"/>
          <w:color w:val="000000" w:themeColor="text1"/>
          <w:sz w:val="28"/>
          <w:szCs w:val="28"/>
        </w:rPr>
      </w:pPr>
      <w:r w:rsidRPr="00E03872">
        <w:rPr>
          <w:rFonts w:ascii="Times New Roman" w:hAnsi="Times New Roman"/>
          <w:color w:val="000000" w:themeColor="text1"/>
          <w:sz w:val="28"/>
          <w:szCs w:val="28"/>
        </w:rPr>
        <w:t xml:space="preserve">Acumulările de apă de origine antropică </w:t>
      </w:r>
      <w:r w:rsidRPr="00E03872">
        <w:rPr>
          <w:rStyle w:val="hps"/>
          <w:rFonts w:ascii="Times New Roman" w:hAnsi="Times New Roman"/>
          <w:color w:val="000000" w:themeColor="text1"/>
          <w:sz w:val="28"/>
          <w:szCs w:val="28"/>
        </w:rPr>
        <w:t>au fost create pentru a satisface diferite necesități economice (</w:t>
      </w:r>
      <w:r w:rsidRPr="00E03872">
        <w:rPr>
          <w:rFonts w:ascii="Times New Roman" w:hAnsi="Times New Roman"/>
          <w:color w:val="000000" w:themeColor="text1"/>
          <w:sz w:val="28"/>
          <w:szCs w:val="28"/>
        </w:rPr>
        <w:t xml:space="preserve">pescuit, </w:t>
      </w:r>
      <w:r w:rsidRPr="00E03872">
        <w:rPr>
          <w:rStyle w:val="hps"/>
          <w:rFonts w:ascii="Times New Roman" w:hAnsi="Times New Roman"/>
          <w:color w:val="000000" w:themeColor="text1"/>
          <w:sz w:val="28"/>
          <w:szCs w:val="28"/>
        </w:rPr>
        <w:t>irigare</w:t>
      </w:r>
      <w:r w:rsidRPr="00E03872">
        <w:rPr>
          <w:rFonts w:ascii="Times New Roman" w:hAnsi="Times New Roman"/>
          <w:color w:val="000000" w:themeColor="text1"/>
          <w:sz w:val="28"/>
          <w:szCs w:val="28"/>
        </w:rPr>
        <w:t xml:space="preserve">, </w:t>
      </w:r>
      <w:r w:rsidRPr="00E03872">
        <w:rPr>
          <w:rStyle w:val="hps"/>
          <w:rFonts w:ascii="Times New Roman" w:hAnsi="Times New Roman"/>
          <w:color w:val="000000" w:themeColor="text1"/>
          <w:sz w:val="28"/>
          <w:szCs w:val="28"/>
        </w:rPr>
        <w:t>producerea energiei electrice</w:t>
      </w:r>
      <w:r w:rsidRPr="00E03872">
        <w:rPr>
          <w:rFonts w:ascii="Times New Roman" w:hAnsi="Times New Roman"/>
          <w:color w:val="000000" w:themeColor="text1"/>
          <w:sz w:val="28"/>
          <w:szCs w:val="28"/>
        </w:rPr>
        <w:t xml:space="preserve">, </w:t>
      </w:r>
      <w:r w:rsidRPr="00E03872">
        <w:rPr>
          <w:rStyle w:val="hps"/>
          <w:rFonts w:ascii="Times New Roman" w:hAnsi="Times New Roman"/>
          <w:color w:val="000000" w:themeColor="text1"/>
          <w:sz w:val="28"/>
          <w:szCs w:val="28"/>
        </w:rPr>
        <w:t>agrement</w:t>
      </w:r>
      <w:r w:rsidRPr="00E03872">
        <w:rPr>
          <w:rFonts w:ascii="Times New Roman" w:hAnsi="Times New Roman"/>
          <w:color w:val="000000" w:themeColor="text1"/>
          <w:sz w:val="28"/>
          <w:szCs w:val="28"/>
        </w:rPr>
        <w:t xml:space="preserve"> </w:t>
      </w:r>
      <w:r w:rsidRPr="00E03872">
        <w:rPr>
          <w:rStyle w:val="hps"/>
          <w:rFonts w:ascii="Times New Roman" w:hAnsi="Times New Roman"/>
          <w:color w:val="000000" w:themeColor="text1"/>
          <w:sz w:val="28"/>
          <w:szCs w:val="28"/>
        </w:rPr>
        <w:t>etc.</w:t>
      </w:r>
      <w:r w:rsidRPr="00E03872">
        <w:rPr>
          <w:rFonts w:ascii="Times New Roman" w:hAnsi="Times New Roman"/>
          <w:color w:val="000000" w:themeColor="text1"/>
          <w:sz w:val="28"/>
          <w:szCs w:val="28"/>
        </w:rPr>
        <w:t xml:space="preserve">), </w:t>
      </w:r>
      <w:r w:rsidRPr="00E03872">
        <w:rPr>
          <w:rStyle w:val="hps"/>
          <w:rFonts w:ascii="Times New Roman" w:hAnsi="Times New Roman"/>
          <w:color w:val="000000" w:themeColor="text1"/>
          <w:sz w:val="28"/>
          <w:szCs w:val="28"/>
        </w:rPr>
        <w:t xml:space="preserve">precum și pentru a </w:t>
      </w:r>
      <w:r w:rsidR="002262C3" w:rsidRPr="00E03872">
        <w:rPr>
          <w:rStyle w:val="hps"/>
          <w:rFonts w:ascii="Times New Roman" w:hAnsi="Times New Roman"/>
          <w:color w:val="000000" w:themeColor="text1"/>
          <w:sz w:val="28"/>
          <w:szCs w:val="28"/>
        </w:rPr>
        <w:t>reglementa debitul rî</w:t>
      </w:r>
      <w:r w:rsidRPr="00E03872">
        <w:rPr>
          <w:rStyle w:val="hps"/>
          <w:rFonts w:ascii="Times New Roman" w:hAnsi="Times New Roman"/>
          <w:color w:val="000000" w:themeColor="text1"/>
          <w:sz w:val="28"/>
          <w:szCs w:val="28"/>
        </w:rPr>
        <w:t>ului și</w:t>
      </w:r>
      <w:r w:rsidRPr="00E03872">
        <w:rPr>
          <w:rFonts w:ascii="Times New Roman" w:hAnsi="Times New Roman"/>
          <w:color w:val="000000" w:themeColor="text1"/>
          <w:sz w:val="28"/>
          <w:szCs w:val="28"/>
        </w:rPr>
        <w:t xml:space="preserve"> a controla </w:t>
      </w:r>
      <w:r w:rsidRPr="00E03872">
        <w:rPr>
          <w:rStyle w:val="hps"/>
          <w:rFonts w:ascii="Times New Roman" w:hAnsi="Times New Roman"/>
          <w:color w:val="000000" w:themeColor="text1"/>
          <w:sz w:val="28"/>
          <w:szCs w:val="28"/>
        </w:rPr>
        <w:t>inundațiile</w:t>
      </w:r>
      <w:r w:rsidRPr="00E03872">
        <w:rPr>
          <w:rFonts w:ascii="Times New Roman" w:hAnsi="Times New Roman"/>
          <w:color w:val="000000" w:themeColor="text1"/>
          <w:sz w:val="28"/>
          <w:szCs w:val="28"/>
        </w:rPr>
        <w:t xml:space="preserve">. Aproximativ 1350 de lacuri de acumulare </w:t>
      </w:r>
      <w:r w:rsidR="00115681" w:rsidRPr="00E03872">
        <w:rPr>
          <w:rFonts w:ascii="Times New Roman" w:hAnsi="Times New Roman"/>
          <w:color w:val="000000" w:themeColor="text1"/>
          <w:sz w:val="28"/>
          <w:szCs w:val="28"/>
        </w:rPr>
        <w:t>sînt</w:t>
      </w:r>
      <w:r w:rsidRPr="00E03872">
        <w:rPr>
          <w:rFonts w:ascii="Times New Roman" w:hAnsi="Times New Roman"/>
          <w:color w:val="000000" w:themeColor="text1"/>
          <w:sz w:val="28"/>
          <w:szCs w:val="28"/>
        </w:rPr>
        <w:t xml:space="preserve"> localizate în bazinul </w:t>
      </w:r>
      <w:r w:rsidR="002262C3" w:rsidRPr="00E03872">
        <w:rPr>
          <w:rFonts w:ascii="Times New Roman" w:hAnsi="Times New Roman"/>
          <w:color w:val="000000" w:themeColor="text1"/>
          <w:sz w:val="28"/>
          <w:szCs w:val="28"/>
        </w:rPr>
        <w:br/>
      </w:r>
      <w:r w:rsidRPr="00E03872">
        <w:rPr>
          <w:rFonts w:ascii="Times New Roman" w:hAnsi="Times New Roman"/>
          <w:color w:val="000000" w:themeColor="text1"/>
          <w:sz w:val="28"/>
          <w:szCs w:val="28"/>
        </w:rPr>
        <w:t xml:space="preserve">r. Prut, </w:t>
      </w:r>
      <w:r w:rsidRPr="00E03872">
        <w:rPr>
          <w:rStyle w:val="hps"/>
          <w:rFonts w:ascii="Times New Roman" w:hAnsi="Times New Roman"/>
          <w:color w:val="000000" w:themeColor="text1"/>
          <w:sz w:val="28"/>
          <w:szCs w:val="28"/>
        </w:rPr>
        <w:t>cu o suprafață totală de 75,3 km</w:t>
      </w:r>
      <w:r w:rsidRPr="00E03872">
        <w:rPr>
          <w:rStyle w:val="hps"/>
          <w:rFonts w:ascii="Times New Roman" w:hAnsi="Times New Roman"/>
          <w:color w:val="000000" w:themeColor="text1"/>
          <w:sz w:val="28"/>
          <w:szCs w:val="28"/>
          <w:vertAlign w:val="superscript"/>
        </w:rPr>
        <w:t>2</w:t>
      </w:r>
      <w:r w:rsidRPr="00E03872">
        <w:rPr>
          <w:rFonts w:ascii="Times New Roman" w:hAnsi="Times New Roman"/>
          <w:color w:val="000000" w:themeColor="text1"/>
          <w:sz w:val="28"/>
          <w:szCs w:val="28"/>
        </w:rPr>
        <w:t xml:space="preserve">. În </w:t>
      </w:r>
      <w:r w:rsidR="002262C3" w:rsidRPr="00E03872">
        <w:rPr>
          <w:rFonts w:ascii="Times New Roman" w:hAnsi="Times New Roman"/>
          <w:color w:val="000000" w:themeColor="text1"/>
          <w:sz w:val="28"/>
          <w:szCs w:val="26"/>
        </w:rPr>
        <w:t>bazinul hidrografic Dunărea şi Marea Neagră</w:t>
      </w:r>
      <w:r w:rsidR="002262C3" w:rsidRPr="00E03872">
        <w:rPr>
          <w:rFonts w:ascii="Times New Roman" w:hAnsi="Times New Roman"/>
          <w:color w:val="000000" w:themeColor="text1"/>
          <w:sz w:val="28"/>
          <w:szCs w:val="28"/>
        </w:rPr>
        <w:t xml:space="preserve"> </w:t>
      </w:r>
      <w:r w:rsidRPr="00E03872">
        <w:rPr>
          <w:rFonts w:ascii="Times New Roman" w:hAnsi="Times New Roman"/>
          <w:color w:val="000000" w:themeColor="text1"/>
          <w:sz w:val="28"/>
          <w:szCs w:val="28"/>
        </w:rPr>
        <w:t>au fost identificate 1452 de lacuri antropice, dintre care 5 lacuri de acumulare cu suprafața mai mare de 1 km</w:t>
      </w:r>
      <w:r w:rsidRPr="00E03872">
        <w:rPr>
          <w:rFonts w:ascii="Times New Roman" w:hAnsi="Times New Roman"/>
          <w:color w:val="000000" w:themeColor="text1"/>
          <w:sz w:val="28"/>
          <w:szCs w:val="28"/>
          <w:vertAlign w:val="superscript"/>
        </w:rPr>
        <w:t>2</w:t>
      </w:r>
      <w:r w:rsidRPr="00E03872">
        <w:rPr>
          <w:rFonts w:ascii="Times New Roman" w:hAnsi="Times New Roman"/>
          <w:color w:val="000000" w:themeColor="text1"/>
          <w:sz w:val="28"/>
          <w:szCs w:val="28"/>
        </w:rPr>
        <w:t xml:space="preserve"> (Taraclia, Congaz, Comrat, Caplani, Ucrainca), 11 lacuri cu suprafața 0,5-0,99 km</w:t>
      </w:r>
      <w:r w:rsidRPr="00E03872">
        <w:rPr>
          <w:rFonts w:ascii="Times New Roman" w:hAnsi="Times New Roman"/>
          <w:color w:val="000000" w:themeColor="text1"/>
          <w:sz w:val="28"/>
          <w:szCs w:val="28"/>
          <w:vertAlign w:val="superscript"/>
        </w:rPr>
        <w:t>2</w:t>
      </w:r>
      <w:r w:rsidRPr="00E03872">
        <w:rPr>
          <w:rFonts w:ascii="Times New Roman" w:hAnsi="Times New Roman"/>
          <w:color w:val="000000" w:themeColor="text1"/>
          <w:sz w:val="28"/>
          <w:szCs w:val="28"/>
        </w:rPr>
        <w:t>, 11 lacuri cu suprafața de 0,25-0,49 km</w:t>
      </w:r>
      <w:r w:rsidRPr="00E03872">
        <w:rPr>
          <w:rFonts w:ascii="Times New Roman" w:hAnsi="Times New Roman"/>
          <w:color w:val="000000" w:themeColor="text1"/>
          <w:sz w:val="28"/>
          <w:szCs w:val="28"/>
          <w:vertAlign w:val="superscript"/>
        </w:rPr>
        <w:t>2</w:t>
      </w:r>
      <w:r w:rsidRPr="00E03872">
        <w:rPr>
          <w:rFonts w:ascii="Times New Roman" w:hAnsi="Times New Roman"/>
          <w:color w:val="000000" w:themeColor="text1"/>
          <w:sz w:val="28"/>
          <w:szCs w:val="28"/>
        </w:rPr>
        <w:t xml:space="preserve"> și 1425 lacuri cu suprafața sub 0,25 km</w:t>
      </w:r>
      <w:r w:rsidRPr="00E03872">
        <w:rPr>
          <w:rFonts w:ascii="Times New Roman" w:hAnsi="Times New Roman"/>
          <w:color w:val="000000" w:themeColor="text1"/>
          <w:sz w:val="28"/>
          <w:szCs w:val="28"/>
          <w:vertAlign w:val="superscript"/>
        </w:rPr>
        <w:t>2</w:t>
      </w:r>
      <w:r w:rsidRPr="00E03872">
        <w:rPr>
          <w:rFonts w:ascii="Times New Roman" w:hAnsi="Times New Roman"/>
          <w:color w:val="000000" w:themeColor="text1"/>
          <w:sz w:val="28"/>
          <w:szCs w:val="28"/>
        </w:rPr>
        <w:t>. Apa multor lacuri se caracterizează printr-un grad înalt de mineralizare (2,0-5,0 g/l).</w:t>
      </w:r>
    </w:p>
    <w:p w:rsidR="0031215D" w:rsidRPr="00E03872" w:rsidRDefault="0031215D" w:rsidP="00142C54">
      <w:pPr>
        <w:autoSpaceDE w:val="0"/>
        <w:autoSpaceDN w:val="0"/>
        <w:adjustRightInd w:val="0"/>
        <w:rPr>
          <w:color w:val="000000" w:themeColor="text1"/>
          <w:sz w:val="28"/>
          <w:szCs w:val="28"/>
          <w:lang w:val="ro-RO"/>
        </w:rPr>
      </w:pPr>
      <w:r w:rsidRPr="00E03872">
        <w:rPr>
          <w:color w:val="000000" w:themeColor="text1"/>
          <w:sz w:val="28"/>
          <w:szCs w:val="28"/>
          <w:lang w:val="ro-RO"/>
        </w:rPr>
        <w:t>Estimările demonstrează faptul că, pe parcursul funcționării lacurilor de acumulare, ca urmare a proceselor de colmatare, volumul acestora a scăzut în medie cu 0,5% pe an, iar volumul lacului Costești-St</w:t>
      </w:r>
      <w:r w:rsidR="00E03872" w:rsidRPr="00E03872">
        <w:rPr>
          <w:color w:val="000000" w:themeColor="text1"/>
          <w:sz w:val="28"/>
          <w:szCs w:val="28"/>
          <w:lang w:val="ro-RO"/>
        </w:rPr>
        <w:t>î</w:t>
      </w:r>
      <w:r w:rsidRPr="00E03872">
        <w:rPr>
          <w:color w:val="000000" w:themeColor="text1"/>
          <w:sz w:val="28"/>
          <w:szCs w:val="28"/>
          <w:lang w:val="ro-RO"/>
        </w:rPr>
        <w:t>nca – cu 0,58% pe an, astfel înc</w:t>
      </w:r>
      <w:r w:rsidR="00E03872" w:rsidRPr="00E03872">
        <w:rPr>
          <w:color w:val="000000" w:themeColor="text1"/>
          <w:sz w:val="28"/>
          <w:szCs w:val="28"/>
          <w:lang w:val="ro-RO"/>
        </w:rPr>
        <w:t>î</w:t>
      </w:r>
      <w:r w:rsidRPr="00E03872">
        <w:rPr>
          <w:color w:val="000000" w:themeColor="text1"/>
          <w:sz w:val="28"/>
          <w:szCs w:val="28"/>
          <w:lang w:val="ro-RO"/>
        </w:rPr>
        <w:t>t în anul 2015 volumul efectiv al ac</w:t>
      </w:r>
      <w:r w:rsidR="00E03872" w:rsidRPr="00E03872">
        <w:rPr>
          <w:color w:val="000000" w:themeColor="text1"/>
          <w:sz w:val="28"/>
          <w:szCs w:val="28"/>
          <w:lang w:val="ro-RO"/>
        </w:rPr>
        <w:t xml:space="preserve">estuia alcătuia circa 577,3 mil. </w:t>
      </w:r>
      <w:r w:rsidRPr="00E03872">
        <w:rPr>
          <w:color w:val="000000" w:themeColor="text1"/>
          <w:sz w:val="28"/>
          <w:szCs w:val="28"/>
          <w:lang w:val="ro-RO"/>
        </w:rPr>
        <w:t>m</w:t>
      </w:r>
      <w:r w:rsidRPr="00E03872">
        <w:rPr>
          <w:color w:val="000000" w:themeColor="text1"/>
          <w:sz w:val="28"/>
          <w:szCs w:val="28"/>
          <w:vertAlign w:val="superscript"/>
          <w:lang w:val="ro-RO"/>
        </w:rPr>
        <w:t>3</w:t>
      </w:r>
      <w:r w:rsidRPr="00E03872">
        <w:rPr>
          <w:color w:val="000000" w:themeColor="text1"/>
          <w:sz w:val="28"/>
          <w:szCs w:val="28"/>
          <w:lang w:val="ro-RO"/>
        </w:rPr>
        <w:t>.</w:t>
      </w:r>
    </w:p>
    <w:p w:rsidR="0031215D" w:rsidRPr="00E03872" w:rsidRDefault="0031215D" w:rsidP="00142C54">
      <w:pPr>
        <w:autoSpaceDE w:val="0"/>
        <w:autoSpaceDN w:val="0"/>
        <w:adjustRightInd w:val="0"/>
        <w:rPr>
          <w:color w:val="000000" w:themeColor="text1"/>
          <w:sz w:val="28"/>
          <w:szCs w:val="28"/>
          <w:lang w:val="ro-RO"/>
        </w:rPr>
      </w:pPr>
      <w:r w:rsidRPr="005821C1">
        <w:rPr>
          <w:bCs/>
          <w:iCs/>
          <w:color w:val="000000" w:themeColor="text1"/>
          <w:sz w:val="28"/>
          <w:szCs w:val="28"/>
          <w:lang w:val="ro-RO"/>
        </w:rPr>
        <w:lastRenderedPageBreak/>
        <w:t xml:space="preserve">În </w:t>
      </w:r>
      <w:r w:rsidR="00E03872" w:rsidRPr="005821C1">
        <w:rPr>
          <w:color w:val="000000" w:themeColor="text1"/>
          <w:sz w:val="28"/>
          <w:szCs w:val="26"/>
          <w:lang w:val="ro-RO"/>
        </w:rPr>
        <w:t>bazinul districtului hidrografic P</w:t>
      </w:r>
      <w:r w:rsidR="0059070A" w:rsidRPr="005821C1">
        <w:rPr>
          <w:color w:val="000000" w:themeColor="text1"/>
          <w:sz w:val="28"/>
          <w:szCs w:val="26"/>
          <w:lang w:val="ro-RO"/>
        </w:rPr>
        <w:t>rut,</w:t>
      </w:r>
      <w:r w:rsidR="0059070A">
        <w:rPr>
          <w:color w:val="000000" w:themeColor="text1"/>
          <w:sz w:val="28"/>
          <w:szCs w:val="26"/>
          <w:lang w:val="ro-RO"/>
        </w:rPr>
        <w:t xml:space="preserve"> </w:t>
      </w:r>
      <w:r w:rsidRPr="00E03872">
        <w:rPr>
          <w:bCs/>
          <w:iCs/>
          <w:color w:val="000000" w:themeColor="text1"/>
          <w:sz w:val="28"/>
          <w:szCs w:val="28"/>
          <w:lang w:val="ro-RO"/>
        </w:rPr>
        <w:t xml:space="preserve">resursele de ape </w:t>
      </w:r>
      <w:r w:rsidR="00E03872" w:rsidRPr="00E03872">
        <w:rPr>
          <w:bCs/>
          <w:iCs/>
          <w:color w:val="000000" w:themeColor="text1"/>
          <w:sz w:val="28"/>
          <w:szCs w:val="28"/>
          <w:lang w:val="ro-RO"/>
        </w:rPr>
        <w:t>subterane constituie 137,38 mil.</w:t>
      </w:r>
      <w:r w:rsidRPr="00E03872">
        <w:rPr>
          <w:bCs/>
          <w:iCs/>
          <w:color w:val="000000" w:themeColor="text1"/>
          <w:sz w:val="28"/>
          <w:szCs w:val="28"/>
          <w:lang w:val="ro-RO"/>
        </w:rPr>
        <w:t xml:space="preserve"> m</w:t>
      </w:r>
      <w:r w:rsidRPr="00E03872">
        <w:rPr>
          <w:bCs/>
          <w:iCs/>
          <w:color w:val="000000" w:themeColor="text1"/>
          <w:sz w:val="28"/>
          <w:szCs w:val="28"/>
          <w:vertAlign w:val="superscript"/>
          <w:lang w:val="ro-RO"/>
        </w:rPr>
        <w:t>3</w:t>
      </w:r>
      <w:r w:rsidRPr="00E03872">
        <w:rPr>
          <w:bCs/>
          <w:iCs/>
          <w:color w:val="000000" w:themeColor="text1"/>
          <w:sz w:val="28"/>
          <w:szCs w:val="28"/>
          <w:lang w:val="ro-RO"/>
        </w:rPr>
        <w:t>/an, dintre care 50,71 mil</w:t>
      </w:r>
      <w:r w:rsidR="00E03872" w:rsidRPr="00E03872">
        <w:rPr>
          <w:bCs/>
          <w:iCs/>
          <w:color w:val="000000" w:themeColor="text1"/>
          <w:sz w:val="28"/>
          <w:szCs w:val="28"/>
          <w:lang w:val="ro-RO"/>
        </w:rPr>
        <w:t>.</w:t>
      </w:r>
      <w:r w:rsidRPr="00E03872">
        <w:rPr>
          <w:bCs/>
          <w:iCs/>
          <w:color w:val="000000" w:themeColor="text1"/>
          <w:sz w:val="28"/>
          <w:szCs w:val="28"/>
          <w:lang w:val="ro-RO"/>
        </w:rPr>
        <w:t xml:space="preserve"> m</w:t>
      </w:r>
      <w:r w:rsidRPr="00E03872">
        <w:rPr>
          <w:bCs/>
          <w:iCs/>
          <w:color w:val="000000" w:themeColor="text1"/>
          <w:sz w:val="28"/>
          <w:szCs w:val="28"/>
          <w:vertAlign w:val="superscript"/>
          <w:lang w:val="ro-RO"/>
        </w:rPr>
        <w:t>3</w:t>
      </w:r>
      <w:r w:rsidRPr="00E03872">
        <w:rPr>
          <w:bCs/>
          <w:iCs/>
          <w:color w:val="000000" w:themeColor="text1"/>
          <w:sz w:val="28"/>
          <w:szCs w:val="28"/>
          <w:lang w:val="ro-RO"/>
        </w:rPr>
        <w:t xml:space="preserve">/an </w:t>
      </w:r>
      <w:r w:rsidR="00115681" w:rsidRPr="00E03872">
        <w:rPr>
          <w:bCs/>
          <w:iCs/>
          <w:color w:val="000000" w:themeColor="text1"/>
          <w:sz w:val="28"/>
          <w:szCs w:val="28"/>
          <w:lang w:val="ro-RO"/>
        </w:rPr>
        <w:t>sînt</w:t>
      </w:r>
      <w:r w:rsidRPr="00E03872">
        <w:rPr>
          <w:bCs/>
          <w:iCs/>
          <w:color w:val="000000" w:themeColor="text1"/>
          <w:sz w:val="28"/>
          <w:szCs w:val="28"/>
          <w:lang w:val="ro-RO"/>
        </w:rPr>
        <w:t xml:space="preserve"> utilizate în diverse scopu</w:t>
      </w:r>
      <w:r w:rsidR="00E03872" w:rsidRPr="00E03872">
        <w:rPr>
          <w:bCs/>
          <w:iCs/>
          <w:color w:val="000000" w:themeColor="text1"/>
          <w:sz w:val="28"/>
          <w:szCs w:val="28"/>
          <w:lang w:val="ro-RO"/>
        </w:rPr>
        <w:t>ri: ca apă menajeră și potabilă</w:t>
      </w:r>
      <w:r w:rsidRPr="00E03872">
        <w:rPr>
          <w:bCs/>
          <w:iCs/>
          <w:color w:val="000000" w:themeColor="text1"/>
          <w:sz w:val="28"/>
          <w:szCs w:val="28"/>
          <w:lang w:val="ro-RO"/>
        </w:rPr>
        <w:t xml:space="preserve"> – 39,84 mil</w:t>
      </w:r>
      <w:r w:rsidR="00E03872" w:rsidRPr="00E03872">
        <w:rPr>
          <w:bCs/>
          <w:iCs/>
          <w:color w:val="000000" w:themeColor="text1"/>
          <w:sz w:val="28"/>
          <w:szCs w:val="28"/>
          <w:lang w:val="ro-RO"/>
        </w:rPr>
        <w:t>.</w:t>
      </w:r>
      <w:r w:rsidRPr="00E03872">
        <w:rPr>
          <w:bCs/>
          <w:iCs/>
          <w:color w:val="000000" w:themeColor="text1"/>
          <w:sz w:val="28"/>
          <w:szCs w:val="28"/>
          <w:lang w:val="ro-RO"/>
        </w:rPr>
        <w:t xml:space="preserve"> m</w:t>
      </w:r>
      <w:r w:rsidRPr="00E03872">
        <w:rPr>
          <w:bCs/>
          <w:iCs/>
          <w:color w:val="000000" w:themeColor="text1"/>
          <w:sz w:val="28"/>
          <w:szCs w:val="28"/>
          <w:vertAlign w:val="superscript"/>
          <w:lang w:val="ro-RO"/>
        </w:rPr>
        <w:t>3</w:t>
      </w:r>
      <w:r w:rsidRPr="00E03872">
        <w:rPr>
          <w:bCs/>
          <w:iCs/>
          <w:color w:val="000000" w:themeColor="text1"/>
          <w:sz w:val="28"/>
          <w:szCs w:val="28"/>
          <w:lang w:val="ro-RO"/>
        </w:rPr>
        <w:t>/an (78,3</w:t>
      </w:r>
      <w:r w:rsidR="00E03872" w:rsidRPr="00E03872">
        <w:rPr>
          <w:bCs/>
          <w:iCs/>
          <w:color w:val="000000" w:themeColor="text1"/>
          <w:sz w:val="28"/>
          <w:szCs w:val="28"/>
          <w:lang w:val="ro-RO"/>
        </w:rPr>
        <w:t>2%), ca apă tehnică – 10,16 mil.</w:t>
      </w:r>
      <w:r w:rsidRPr="00E03872">
        <w:rPr>
          <w:bCs/>
          <w:iCs/>
          <w:color w:val="000000" w:themeColor="text1"/>
          <w:sz w:val="28"/>
          <w:szCs w:val="28"/>
          <w:lang w:val="ro-RO"/>
        </w:rPr>
        <w:t xml:space="preserve"> m</w:t>
      </w:r>
      <w:r w:rsidRPr="00E03872">
        <w:rPr>
          <w:bCs/>
          <w:iCs/>
          <w:color w:val="000000" w:themeColor="text1"/>
          <w:sz w:val="28"/>
          <w:szCs w:val="28"/>
          <w:vertAlign w:val="superscript"/>
          <w:lang w:val="ro-RO"/>
        </w:rPr>
        <w:t>3</w:t>
      </w:r>
      <w:r w:rsidRPr="00E03872">
        <w:rPr>
          <w:bCs/>
          <w:iCs/>
          <w:color w:val="000000" w:themeColor="text1"/>
          <w:sz w:val="28"/>
          <w:szCs w:val="28"/>
          <w:lang w:val="ro-RO"/>
        </w:rPr>
        <w:t>/an (20,09%), iar în scopuri terapeut</w:t>
      </w:r>
      <w:r w:rsidR="00E03872" w:rsidRPr="00E03872">
        <w:rPr>
          <w:bCs/>
          <w:iCs/>
          <w:color w:val="000000" w:themeColor="text1"/>
          <w:sz w:val="28"/>
          <w:szCs w:val="28"/>
          <w:lang w:val="ro-RO"/>
        </w:rPr>
        <w:t>ice și recreaționale – 0,71 mil.</w:t>
      </w:r>
      <w:r w:rsidRPr="00E03872">
        <w:rPr>
          <w:bCs/>
          <w:iCs/>
          <w:color w:val="000000" w:themeColor="text1"/>
          <w:sz w:val="28"/>
          <w:szCs w:val="28"/>
          <w:lang w:val="ro-RO"/>
        </w:rPr>
        <w:t xml:space="preserve"> m</w:t>
      </w:r>
      <w:r w:rsidRPr="00E03872">
        <w:rPr>
          <w:bCs/>
          <w:iCs/>
          <w:color w:val="000000" w:themeColor="text1"/>
          <w:sz w:val="28"/>
          <w:szCs w:val="28"/>
          <w:vertAlign w:val="superscript"/>
          <w:lang w:val="ro-RO"/>
        </w:rPr>
        <w:t>3</w:t>
      </w:r>
      <w:r w:rsidRPr="00E03872">
        <w:rPr>
          <w:bCs/>
          <w:iCs/>
          <w:color w:val="000000" w:themeColor="text1"/>
          <w:sz w:val="28"/>
          <w:szCs w:val="28"/>
          <w:lang w:val="ro-RO"/>
        </w:rPr>
        <w:t xml:space="preserve">/an (1,58%). Anexa </w:t>
      </w:r>
      <w:r w:rsidR="00E03872" w:rsidRPr="00E03872">
        <w:rPr>
          <w:bCs/>
          <w:iCs/>
          <w:color w:val="000000" w:themeColor="text1"/>
          <w:sz w:val="28"/>
          <w:szCs w:val="28"/>
          <w:lang w:val="ro-RO"/>
        </w:rPr>
        <w:t xml:space="preserve">nr. </w:t>
      </w:r>
      <w:r w:rsidRPr="00E03872">
        <w:rPr>
          <w:bCs/>
          <w:iCs/>
          <w:color w:val="000000" w:themeColor="text1"/>
          <w:sz w:val="28"/>
          <w:szCs w:val="28"/>
          <w:lang w:val="ro-RO"/>
        </w:rPr>
        <w:t xml:space="preserve">1 </w:t>
      </w:r>
      <w:r w:rsidR="00E03872" w:rsidRPr="00300644">
        <w:rPr>
          <w:bCs/>
          <w:iCs/>
          <w:color w:val="000000" w:themeColor="text1"/>
          <w:sz w:val="28"/>
          <w:szCs w:val="28"/>
          <w:lang w:val="ro-RO"/>
        </w:rPr>
        <w:t xml:space="preserve">la prezentul Plan de gestionare </w:t>
      </w:r>
      <w:r w:rsidRPr="00300644">
        <w:rPr>
          <w:bCs/>
          <w:iCs/>
          <w:color w:val="000000" w:themeColor="text1"/>
          <w:sz w:val="28"/>
          <w:szCs w:val="28"/>
          <w:lang w:val="ro-RO"/>
        </w:rPr>
        <w:t>conține date cu privire la rezervele explo</w:t>
      </w:r>
      <w:r w:rsidRPr="00E03872">
        <w:rPr>
          <w:bCs/>
          <w:iCs/>
          <w:color w:val="000000" w:themeColor="text1"/>
          <w:sz w:val="28"/>
          <w:szCs w:val="28"/>
          <w:lang w:val="ro-RO"/>
        </w:rPr>
        <w:t>atabile şi resurse</w:t>
      </w:r>
      <w:r w:rsidR="00E03872" w:rsidRPr="00E03872">
        <w:rPr>
          <w:bCs/>
          <w:iCs/>
          <w:color w:val="000000" w:themeColor="text1"/>
          <w:sz w:val="28"/>
          <w:szCs w:val="28"/>
          <w:lang w:val="ro-RO"/>
        </w:rPr>
        <w:t>le</w:t>
      </w:r>
      <w:r w:rsidRPr="00E03872">
        <w:rPr>
          <w:bCs/>
          <w:iCs/>
          <w:color w:val="000000" w:themeColor="text1"/>
          <w:sz w:val="28"/>
          <w:szCs w:val="28"/>
          <w:lang w:val="ro-RO"/>
        </w:rPr>
        <w:t xml:space="preserve"> prognozate a</w:t>
      </w:r>
      <w:r w:rsidR="00E03872" w:rsidRPr="00E03872">
        <w:rPr>
          <w:bCs/>
          <w:iCs/>
          <w:color w:val="000000" w:themeColor="text1"/>
          <w:sz w:val="28"/>
          <w:szCs w:val="28"/>
          <w:lang w:val="ro-RO"/>
        </w:rPr>
        <w:t>le</w:t>
      </w:r>
      <w:r w:rsidRPr="00E03872">
        <w:rPr>
          <w:bCs/>
          <w:iCs/>
          <w:color w:val="000000" w:themeColor="text1"/>
          <w:sz w:val="28"/>
          <w:szCs w:val="28"/>
          <w:lang w:val="ro-RO"/>
        </w:rPr>
        <w:t xml:space="preserve"> apelor subterane la </w:t>
      </w:r>
      <w:r w:rsidR="00E03872" w:rsidRPr="00E03872">
        <w:rPr>
          <w:bCs/>
          <w:iCs/>
          <w:color w:val="000000" w:themeColor="text1"/>
          <w:sz w:val="28"/>
          <w:szCs w:val="28"/>
          <w:lang w:val="ro-RO"/>
        </w:rPr>
        <w:t xml:space="preserve">data de </w:t>
      </w:r>
      <w:r w:rsidRPr="00E03872">
        <w:rPr>
          <w:bCs/>
          <w:iCs/>
          <w:color w:val="000000" w:themeColor="text1"/>
          <w:sz w:val="28"/>
          <w:szCs w:val="28"/>
          <w:lang w:val="ro-RO"/>
        </w:rPr>
        <w:t>1</w:t>
      </w:r>
      <w:r w:rsidR="00E03872" w:rsidRPr="00E03872">
        <w:rPr>
          <w:bCs/>
          <w:iCs/>
          <w:color w:val="000000" w:themeColor="text1"/>
          <w:sz w:val="28"/>
          <w:szCs w:val="28"/>
          <w:lang w:val="ro-RO"/>
        </w:rPr>
        <w:t xml:space="preserve"> ianuarie </w:t>
      </w:r>
      <w:r w:rsidRPr="00E03872">
        <w:rPr>
          <w:bCs/>
          <w:iCs/>
          <w:color w:val="000000" w:themeColor="text1"/>
          <w:sz w:val="28"/>
          <w:szCs w:val="28"/>
          <w:lang w:val="ro-RO"/>
        </w:rPr>
        <w:t xml:space="preserve">2010 </w:t>
      </w:r>
      <w:r w:rsidR="00E03872" w:rsidRPr="00E03872">
        <w:rPr>
          <w:bCs/>
          <w:iCs/>
          <w:color w:val="000000" w:themeColor="text1"/>
          <w:sz w:val="28"/>
          <w:szCs w:val="28"/>
          <w:lang w:val="ro-RO"/>
        </w:rPr>
        <w:t>pentru</w:t>
      </w:r>
      <w:r w:rsidRPr="00E03872">
        <w:rPr>
          <w:bCs/>
          <w:iCs/>
          <w:color w:val="000000" w:themeColor="text1"/>
          <w:sz w:val="28"/>
          <w:szCs w:val="28"/>
          <w:lang w:val="ro-RO"/>
        </w:rPr>
        <w:t xml:space="preserve"> bazinul r. Prut, iar în </w:t>
      </w:r>
      <w:r w:rsidR="00E03872" w:rsidRPr="00E03872">
        <w:rPr>
          <w:color w:val="000000" w:themeColor="text1"/>
          <w:sz w:val="28"/>
          <w:szCs w:val="28"/>
          <w:lang w:val="ro-RO"/>
        </w:rPr>
        <w:t>a</w:t>
      </w:r>
      <w:r w:rsidRPr="00E03872">
        <w:rPr>
          <w:color w:val="000000" w:themeColor="text1"/>
          <w:sz w:val="28"/>
          <w:szCs w:val="28"/>
          <w:lang w:val="ro-RO"/>
        </w:rPr>
        <w:t xml:space="preserve">nexa </w:t>
      </w:r>
      <w:r w:rsidR="00E03872" w:rsidRPr="00E03872">
        <w:rPr>
          <w:color w:val="000000" w:themeColor="text1"/>
          <w:sz w:val="28"/>
          <w:szCs w:val="28"/>
          <w:lang w:val="ro-RO"/>
        </w:rPr>
        <w:t xml:space="preserve">nr. </w:t>
      </w:r>
      <w:r w:rsidRPr="00E03872">
        <w:rPr>
          <w:color w:val="000000" w:themeColor="text1"/>
          <w:sz w:val="28"/>
          <w:szCs w:val="28"/>
          <w:lang w:val="ro-RO"/>
        </w:rPr>
        <w:t xml:space="preserve">2 </w:t>
      </w:r>
      <w:r w:rsidR="00E03872" w:rsidRPr="00E03872">
        <w:rPr>
          <w:color w:val="000000" w:themeColor="text1"/>
          <w:sz w:val="28"/>
          <w:szCs w:val="28"/>
          <w:lang w:val="ro-RO"/>
        </w:rPr>
        <w:t xml:space="preserve">la prezentul Plan de gestionare – </w:t>
      </w:r>
      <w:r w:rsidRPr="00E03872">
        <w:rPr>
          <w:color w:val="000000" w:themeColor="text1"/>
          <w:sz w:val="28"/>
          <w:szCs w:val="28"/>
          <w:lang w:val="ro-RO"/>
        </w:rPr>
        <w:t xml:space="preserve">pentru </w:t>
      </w:r>
      <w:r w:rsidR="00E03872" w:rsidRPr="00E03872">
        <w:rPr>
          <w:color w:val="000000" w:themeColor="text1"/>
          <w:sz w:val="28"/>
          <w:szCs w:val="28"/>
          <w:lang w:val="ro-RO"/>
        </w:rPr>
        <w:t>bazinul hidrografic Dunărea şi Marea Neagră</w:t>
      </w:r>
      <w:r w:rsidRPr="00E03872">
        <w:rPr>
          <w:bCs/>
          <w:iCs/>
          <w:color w:val="000000" w:themeColor="text1"/>
          <w:sz w:val="28"/>
          <w:szCs w:val="28"/>
          <w:lang w:val="ro-RO"/>
        </w:rPr>
        <w:t>.</w:t>
      </w:r>
    </w:p>
    <w:p w:rsidR="0031215D" w:rsidRPr="00E03872" w:rsidRDefault="0031215D" w:rsidP="00142C54">
      <w:pPr>
        <w:rPr>
          <w:color w:val="000000" w:themeColor="text1"/>
          <w:sz w:val="28"/>
          <w:szCs w:val="28"/>
          <w:lang w:val="ro-RO"/>
        </w:rPr>
      </w:pPr>
      <w:r w:rsidRPr="00E03872">
        <w:rPr>
          <w:color w:val="000000" w:themeColor="text1"/>
          <w:sz w:val="28"/>
          <w:szCs w:val="28"/>
          <w:lang w:val="ro-RO"/>
        </w:rPr>
        <w:t xml:space="preserve">Toate obiectele acvatice </w:t>
      </w:r>
      <w:r w:rsidR="00E03872" w:rsidRPr="00E03872">
        <w:rPr>
          <w:color w:val="000000" w:themeColor="text1"/>
          <w:sz w:val="28"/>
          <w:szCs w:val="28"/>
          <w:lang w:val="ro-RO"/>
        </w:rPr>
        <w:t>(rî</w:t>
      </w:r>
      <w:r w:rsidRPr="00E03872">
        <w:rPr>
          <w:color w:val="000000" w:themeColor="text1"/>
          <w:sz w:val="28"/>
          <w:szCs w:val="28"/>
          <w:lang w:val="ro-RO"/>
        </w:rPr>
        <w:t>urile, canalele, lacurile naturale, lacurile de acumulare și iazurile</w:t>
      </w:r>
      <w:r w:rsidR="00E03872">
        <w:rPr>
          <w:color w:val="000000" w:themeColor="text1"/>
          <w:sz w:val="28"/>
          <w:szCs w:val="28"/>
          <w:lang w:val="ro-RO"/>
        </w:rPr>
        <w:t>)</w:t>
      </w:r>
      <w:r w:rsidRPr="00E03872">
        <w:rPr>
          <w:color w:val="000000" w:themeColor="text1"/>
          <w:sz w:val="28"/>
          <w:szCs w:val="28"/>
          <w:lang w:val="ro-RO"/>
        </w:rPr>
        <w:t xml:space="preserve"> </w:t>
      </w:r>
      <w:r w:rsidR="00115681" w:rsidRPr="00E03872">
        <w:rPr>
          <w:color w:val="000000" w:themeColor="text1"/>
          <w:sz w:val="28"/>
          <w:szCs w:val="28"/>
          <w:lang w:val="ro-RO"/>
        </w:rPr>
        <w:t>sînt</w:t>
      </w:r>
      <w:r w:rsidRPr="00E03872">
        <w:rPr>
          <w:color w:val="000000" w:themeColor="text1"/>
          <w:sz w:val="28"/>
          <w:szCs w:val="28"/>
          <w:lang w:val="ro-RO"/>
        </w:rPr>
        <w:t xml:space="preserve"> considerate proprietate națională a Republicii Moldova. Districtul hidrografic este unitatea principală pentru gestionarea bazinelor hidrografice (Figura 2) și a apelor subterane asociate acestora. Districtele bazinelor hidrografice ale Republicii Moldova </w:t>
      </w:r>
      <w:r w:rsidR="00115681" w:rsidRPr="00E03872">
        <w:rPr>
          <w:color w:val="000000" w:themeColor="text1"/>
          <w:sz w:val="28"/>
          <w:szCs w:val="28"/>
          <w:lang w:val="ro-RO"/>
        </w:rPr>
        <w:t>sînt</w:t>
      </w:r>
      <w:r w:rsidRPr="00E03872">
        <w:rPr>
          <w:color w:val="000000" w:themeColor="text1"/>
          <w:sz w:val="28"/>
          <w:szCs w:val="28"/>
          <w:lang w:val="ro-RO"/>
        </w:rPr>
        <w:t xml:space="preserve"> </w:t>
      </w:r>
      <w:r w:rsidR="00E03872" w:rsidRPr="004C7CC5">
        <w:rPr>
          <w:color w:val="000000" w:themeColor="text1"/>
          <w:sz w:val="28"/>
          <w:szCs w:val="28"/>
          <w:lang w:val="ro-RO"/>
        </w:rPr>
        <w:t>d</w:t>
      </w:r>
      <w:r w:rsidRPr="004C7CC5">
        <w:rPr>
          <w:color w:val="000000" w:themeColor="text1"/>
          <w:sz w:val="28"/>
          <w:szCs w:val="28"/>
          <w:lang w:val="ro-RO"/>
        </w:rPr>
        <w:t>istrictul</w:t>
      </w:r>
      <w:r w:rsidR="00E03872" w:rsidRPr="004C7CC5">
        <w:rPr>
          <w:color w:val="000000" w:themeColor="text1"/>
          <w:sz w:val="28"/>
          <w:szCs w:val="28"/>
          <w:lang w:val="ro-RO"/>
        </w:rPr>
        <w:t xml:space="preserve"> bazinului</w:t>
      </w:r>
      <w:r w:rsidRPr="004C7CC5">
        <w:rPr>
          <w:color w:val="000000" w:themeColor="text1"/>
          <w:sz w:val="28"/>
          <w:szCs w:val="28"/>
          <w:lang w:val="ro-RO"/>
        </w:rPr>
        <w:t xml:space="preserve"> </w:t>
      </w:r>
      <w:r w:rsidR="00E03872" w:rsidRPr="004C7CC5">
        <w:rPr>
          <w:color w:val="000000" w:themeColor="text1"/>
          <w:sz w:val="28"/>
          <w:szCs w:val="28"/>
          <w:lang w:val="ro-RO"/>
        </w:rPr>
        <w:t>h</w:t>
      </w:r>
      <w:r w:rsidRPr="004C7CC5">
        <w:rPr>
          <w:color w:val="000000" w:themeColor="text1"/>
          <w:sz w:val="28"/>
          <w:szCs w:val="28"/>
          <w:lang w:val="ro-RO"/>
        </w:rPr>
        <w:t>idrografic</w:t>
      </w:r>
      <w:r w:rsidR="00E03872" w:rsidRPr="004C7CC5">
        <w:rPr>
          <w:color w:val="000000" w:themeColor="text1"/>
          <w:sz w:val="28"/>
          <w:szCs w:val="28"/>
          <w:lang w:val="ro-RO"/>
        </w:rPr>
        <w:t xml:space="preserve"> Nistru şi</w:t>
      </w:r>
      <w:r w:rsidRPr="004C7CC5">
        <w:rPr>
          <w:color w:val="000000" w:themeColor="text1"/>
          <w:sz w:val="28"/>
          <w:szCs w:val="28"/>
          <w:lang w:val="ro-RO"/>
        </w:rPr>
        <w:t xml:space="preserve"> </w:t>
      </w:r>
      <w:r w:rsidR="00E03872" w:rsidRPr="004C7CC5">
        <w:rPr>
          <w:color w:val="000000" w:themeColor="text1"/>
          <w:sz w:val="28"/>
          <w:szCs w:val="28"/>
          <w:lang w:val="ro-RO"/>
        </w:rPr>
        <w:t>districtul bazinului hidrografic Dunărea-Prut şi Marea</w:t>
      </w:r>
      <w:r w:rsidR="00E03872">
        <w:rPr>
          <w:color w:val="000000" w:themeColor="text1"/>
          <w:sz w:val="28"/>
          <w:szCs w:val="28"/>
          <w:lang w:val="ro-RO"/>
        </w:rPr>
        <w:t xml:space="preserve"> Neagră </w:t>
      </w:r>
      <w:r w:rsidRPr="00E03872">
        <w:rPr>
          <w:color w:val="000000" w:themeColor="text1"/>
          <w:sz w:val="28"/>
          <w:szCs w:val="28"/>
          <w:lang w:val="ro-RO"/>
        </w:rPr>
        <w:t>(Figura 3).</w:t>
      </w:r>
    </w:p>
    <w:p w:rsidR="0031215D" w:rsidRPr="00E03872" w:rsidRDefault="0031215D" w:rsidP="00142C54">
      <w:pPr>
        <w:rPr>
          <w:color w:val="000000" w:themeColor="text1"/>
          <w:sz w:val="28"/>
          <w:szCs w:val="28"/>
          <w:lang w:val="ro-RO"/>
        </w:rPr>
      </w:pPr>
      <w:r w:rsidRPr="00E03872">
        <w:rPr>
          <w:color w:val="000000" w:themeColor="text1"/>
          <w:sz w:val="28"/>
          <w:szCs w:val="28"/>
          <w:lang w:val="ro-RO"/>
        </w:rPr>
        <w:t>În vederea evaluării stării ecologice a apelor de suprafață, planificării și punerii în aplicare a programului de măsuri, r</w:t>
      </w:r>
      <w:r w:rsidR="00E03872">
        <w:rPr>
          <w:color w:val="000000" w:themeColor="text1"/>
          <w:sz w:val="28"/>
          <w:szCs w:val="28"/>
          <w:lang w:val="ro-RO"/>
        </w:rPr>
        <w:t>î</w:t>
      </w:r>
      <w:r w:rsidRPr="00E03872">
        <w:rPr>
          <w:color w:val="000000" w:themeColor="text1"/>
          <w:sz w:val="28"/>
          <w:szCs w:val="28"/>
          <w:lang w:val="ro-RO"/>
        </w:rPr>
        <w:t xml:space="preserve">urile și lacurile au fost împărțite în </w:t>
      </w:r>
      <w:r w:rsidR="00E03872">
        <w:rPr>
          <w:color w:val="000000" w:themeColor="text1"/>
          <w:sz w:val="28"/>
          <w:szCs w:val="28"/>
          <w:lang w:val="ro-RO"/>
        </w:rPr>
        <w:t>c</w:t>
      </w:r>
      <w:r w:rsidRPr="00E03872">
        <w:rPr>
          <w:color w:val="000000" w:themeColor="text1"/>
          <w:sz w:val="28"/>
          <w:szCs w:val="28"/>
          <w:lang w:val="ro-RO"/>
        </w:rPr>
        <w:t xml:space="preserve">orpuri de </w:t>
      </w:r>
      <w:r w:rsidR="00E03872">
        <w:rPr>
          <w:color w:val="000000" w:themeColor="text1"/>
          <w:sz w:val="28"/>
          <w:szCs w:val="28"/>
          <w:lang w:val="ro-RO"/>
        </w:rPr>
        <w:t>a</w:t>
      </w:r>
      <w:r w:rsidRPr="00E03872">
        <w:rPr>
          <w:color w:val="000000" w:themeColor="text1"/>
          <w:sz w:val="28"/>
          <w:szCs w:val="28"/>
          <w:lang w:val="ro-RO"/>
        </w:rPr>
        <w:t xml:space="preserve">pă </w:t>
      </w:r>
      <w:r w:rsidR="00E03872">
        <w:rPr>
          <w:color w:val="000000" w:themeColor="text1"/>
          <w:sz w:val="28"/>
          <w:szCs w:val="28"/>
          <w:lang w:val="ro-RO"/>
        </w:rPr>
        <w:t>de suprafață (anexele</w:t>
      </w:r>
      <w:r w:rsidRPr="00E03872">
        <w:rPr>
          <w:color w:val="000000" w:themeColor="text1"/>
          <w:sz w:val="28"/>
          <w:szCs w:val="28"/>
          <w:lang w:val="ro-RO"/>
        </w:rPr>
        <w:t xml:space="preserve"> </w:t>
      </w:r>
      <w:r w:rsidR="00E03872">
        <w:rPr>
          <w:color w:val="000000" w:themeColor="text1"/>
          <w:sz w:val="28"/>
          <w:szCs w:val="28"/>
          <w:lang w:val="ro-RO"/>
        </w:rPr>
        <w:t xml:space="preserve">nr. </w:t>
      </w:r>
      <w:r w:rsidRPr="00E03872">
        <w:rPr>
          <w:color w:val="000000" w:themeColor="text1"/>
          <w:sz w:val="28"/>
          <w:szCs w:val="28"/>
          <w:lang w:val="ro-RO"/>
        </w:rPr>
        <w:t xml:space="preserve">3 și </w:t>
      </w:r>
      <w:r w:rsidR="00E03872">
        <w:rPr>
          <w:color w:val="000000" w:themeColor="text1"/>
          <w:sz w:val="28"/>
          <w:szCs w:val="28"/>
          <w:lang w:val="ro-RO"/>
        </w:rPr>
        <w:t xml:space="preserve">nr. </w:t>
      </w:r>
      <w:r w:rsidRPr="00E03872">
        <w:rPr>
          <w:color w:val="000000" w:themeColor="text1"/>
          <w:sz w:val="28"/>
          <w:szCs w:val="28"/>
          <w:lang w:val="ro-RO"/>
        </w:rPr>
        <w:t xml:space="preserve">4). </w:t>
      </w:r>
    </w:p>
    <w:p w:rsidR="0031215D" w:rsidRPr="00300644" w:rsidRDefault="0031215D" w:rsidP="00142C54">
      <w:pPr>
        <w:rPr>
          <w:color w:val="000000" w:themeColor="text1"/>
          <w:sz w:val="28"/>
          <w:szCs w:val="28"/>
          <w:lang w:val="ro-RO"/>
        </w:rPr>
      </w:pPr>
      <w:r w:rsidRPr="00E03872">
        <w:rPr>
          <w:color w:val="000000" w:themeColor="text1"/>
          <w:sz w:val="28"/>
          <w:szCs w:val="28"/>
          <w:lang w:val="ro-RO"/>
        </w:rPr>
        <w:t xml:space="preserve">Procesul de delimitare a </w:t>
      </w:r>
      <w:r w:rsidR="003C623D">
        <w:rPr>
          <w:color w:val="000000" w:themeColor="text1"/>
          <w:sz w:val="28"/>
          <w:szCs w:val="28"/>
          <w:lang w:val="ro-RO"/>
        </w:rPr>
        <w:t>corpurilor de apă</w:t>
      </w:r>
      <w:r w:rsidRPr="00E03872">
        <w:rPr>
          <w:color w:val="000000" w:themeColor="text1"/>
          <w:sz w:val="28"/>
          <w:szCs w:val="28"/>
          <w:lang w:val="ro-RO"/>
        </w:rPr>
        <w:t xml:space="preserve"> </w:t>
      </w:r>
      <w:r w:rsidR="003C623D">
        <w:rPr>
          <w:color w:val="000000" w:themeColor="text1"/>
          <w:sz w:val="28"/>
          <w:szCs w:val="28"/>
          <w:lang w:val="ro-RO"/>
        </w:rPr>
        <w:t>de suprafață include cî</w:t>
      </w:r>
      <w:r w:rsidRPr="00E03872">
        <w:rPr>
          <w:color w:val="000000" w:themeColor="text1"/>
          <w:sz w:val="28"/>
          <w:szCs w:val="28"/>
          <w:lang w:val="ro-RO"/>
        </w:rPr>
        <w:t xml:space="preserve">teva etape, conform unor parametri și criterii prestabiliți şi se bazează pe tipurile de </w:t>
      </w:r>
      <w:r w:rsidR="009A12A8">
        <w:rPr>
          <w:color w:val="000000" w:themeColor="text1"/>
          <w:sz w:val="28"/>
          <w:szCs w:val="28"/>
          <w:lang w:val="ro-RO"/>
        </w:rPr>
        <w:t>corpu</w:t>
      </w:r>
      <w:r w:rsidR="003C623D">
        <w:rPr>
          <w:color w:val="000000" w:themeColor="text1"/>
          <w:sz w:val="28"/>
          <w:szCs w:val="28"/>
          <w:lang w:val="ro-RO"/>
        </w:rPr>
        <w:t>ri de apă</w:t>
      </w:r>
      <w:r w:rsidRPr="00E03872">
        <w:rPr>
          <w:color w:val="000000" w:themeColor="text1"/>
          <w:sz w:val="28"/>
          <w:szCs w:val="28"/>
          <w:lang w:val="ro-RO"/>
        </w:rPr>
        <w:t xml:space="preserve"> aflate în condiții naturale (de referință). Fiecare </w:t>
      </w:r>
      <w:r w:rsidR="003C623D">
        <w:rPr>
          <w:color w:val="000000" w:themeColor="text1"/>
          <w:sz w:val="28"/>
          <w:szCs w:val="28"/>
          <w:lang w:val="ro-RO"/>
        </w:rPr>
        <w:t>corp de apă</w:t>
      </w:r>
      <w:r w:rsidRPr="00E03872">
        <w:rPr>
          <w:color w:val="000000" w:themeColor="text1"/>
          <w:sz w:val="28"/>
          <w:szCs w:val="28"/>
          <w:lang w:val="ro-RO"/>
        </w:rPr>
        <w:t xml:space="preserve"> de suprafață din cadrul bazinului/subbazinului hidrografic corespunde unei ecoregiuni în conformitate cu zonele geografice. </w:t>
      </w:r>
      <w:r w:rsidR="003C623D" w:rsidRPr="004C7CC5">
        <w:rPr>
          <w:color w:val="000000" w:themeColor="text1"/>
          <w:sz w:val="28"/>
          <w:szCs w:val="28"/>
          <w:lang w:val="ro-RO"/>
        </w:rPr>
        <w:t>Districtul bazinului hidrografic Dunărea-Prut şi Marea Neagră</w:t>
      </w:r>
      <w:r w:rsidRPr="004C7CC5">
        <w:rPr>
          <w:color w:val="000000" w:themeColor="text1"/>
          <w:sz w:val="28"/>
          <w:szCs w:val="28"/>
          <w:lang w:val="ro-RO"/>
        </w:rPr>
        <w:t xml:space="preserve"> se</w:t>
      </w:r>
      <w:r w:rsidRPr="00E03872">
        <w:rPr>
          <w:color w:val="000000" w:themeColor="text1"/>
          <w:sz w:val="28"/>
          <w:szCs w:val="28"/>
          <w:lang w:val="ro-RO"/>
        </w:rPr>
        <w:t xml:space="preserve"> încadrează în ecoregiunile a 16-a și a 12-a (</w:t>
      </w:r>
      <w:r w:rsidRPr="00300644">
        <w:rPr>
          <w:color w:val="000000" w:themeColor="text1"/>
          <w:sz w:val="28"/>
          <w:szCs w:val="28"/>
          <w:lang w:val="ro-RO"/>
        </w:rPr>
        <w:t>C</w:t>
      </w:r>
      <w:r w:rsidR="003C623D" w:rsidRPr="00300644">
        <w:rPr>
          <w:color w:val="000000" w:themeColor="text1"/>
          <w:sz w:val="28"/>
          <w:szCs w:val="28"/>
          <w:lang w:val="ro-RO"/>
        </w:rPr>
        <w:t>î</w:t>
      </w:r>
      <w:r w:rsidR="00A9418A" w:rsidRPr="00300644">
        <w:rPr>
          <w:color w:val="000000" w:themeColor="text1"/>
          <w:sz w:val="28"/>
          <w:szCs w:val="28"/>
          <w:lang w:val="ro-RO"/>
        </w:rPr>
        <w:t>mpia</w:t>
      </w:r>
      <w:r w:rsidRPr="00300644">
        <w:rPr>
          <w:color w:val="000000" w:themeColor="text1"/>
          <w:sz w:val="28"/>
          <w:szCs w:val="28"/>
          <w:lang w:val="ro-RO"/>
        </w:rPr>
        <w:t xml:space="preserve"> </w:t>
      </w:r>
      <w:r w:rsidR="00595E59" w:rsidRPr="00300644">
        <w:rPr>
          <w:color w:val="000000" w:themeColor="text1"/>
          <w:sz w:val="28"/>
          <w:szCs w:val="28"/>
          <w:lang w:val="ro-RO"/>
        </w:rPr>
        <w:t xml:space="preserve">Europei </w:t>
      </w:r>
      <w:r w:rsidRPr="00300644">
        <w:rPr>
          <w:color w:val="000000" w:themeColor="text1"/>
          <w:sz w:val="28"/>
          <w:szCs w:val="28"/>
          <w:lang w:val="ro-RO"/>
        </w:rPr>
        <w:t>de Est și Provincia Pontică).</w:t>
      </w:r>
    </w:p>
    <w:p w:rsidR="0031215D" w:rsidRDefault="0031215D" w:rsidP="00142C54">
      <w:pPr>
        <w:rPr>
          <w:color w:val="000000" w:themeColor="text1"/>
          <w:sz w:val="28"/>
          <w:szCs w:val="28"/>
          <w:lang w:val="ro-RO"/>
        </w:rPr>
      </w:pPr>
      <w:r w:rsidRPr="00300644">
        <w:rPr>
          <w:color w:val="000000" w:themeColor="text1"/>
          <w:sz w:val="28"/>
          <w:szCs w:val="28"/>
          <w:lang w:val="ro-RO"/>
        </w:rPr>
        <w:t xml:space="preserve">Astfel, în bazinul </w:t>
      </w:r>
      <w:r w:rsidR="003C623D" w:rsidRPr="00300644">
        <w:rPr>
          <w:color w:val="000000" w:themeColor="text1"/>
          <w:sz w:val="28"/>
          <w:szCs w:val="28"/>
          <w:lang w:val="ro-RO"/>
        </w:rPr>
        <w:t>r.Prut</w:t>
      </w:r>
      <w:r w:rsidRPr="00300644">
        <w:rPr>
          <w:color w:val="000000" w:themeColor="text1"/>
          <w:sz w:val="28"/>
          <w:szCs w:val="28"/>
          <w:lang w:val="ro-RO"/>
        </w:rPr>
        <w:t xml:space="preserve"> au fost delimitate 83 </w:t>
      </w:r>
      <w:r w:rsidR="003C623D" w:rsidRPr="00300644">
        <w:rPr>
          <w:color w:val="000000" w:themeColor="text1"/>
          <w:sz w:val="28"/>
          <w:szCs w:val="28"/>
          <w:lang w:val="ro-RO"/>
        </w:rPr>
        <w:t>de corpuri de apă</w:t>
      </w:r>
      <w:r w:rsidRPr="00300644">
        <w:rPr>
          <w:color w:val="000000" w:themeColor="text1"/>
          <w:sz w:val="28"/>
          <w:szCs w:val="28"/>
          <w:lang w:val="ro-RO"/>
        </w:rPr>
        <w:t xml:space="preserve"> de suprafață, cu o lungime totală de 2152 km (</w:t>
      </w:r>
      <w:r w:rsidR="003C623D" w:rsidRPr="00300644">
        <w:rPr>
          <w:color w:val="000000" w:themeColor="text1"/>
          <w:sz w:val="28"/>
          <w:szCs w:val="28"/>
          <w:lang w:val="ro-RO"/>
        </w:rPr>
        <w:t>a</w:t>
      </w:r>
      <w:r w:rsidRPr="00300644">
        <w:rPr>
          <w:color w:val="000000" w:themeColor="text1"/>
          <w:sz w:val="28"/>
          <w:szCs w:val="28"/>
          <w:lang w:val="ro-RO"/>
        </w:rPr>
        <w:t>nexa</w:t>
      </w:r>
      <w:r w:rsidR="003C623D" w:rsidRPr="00300644">
        <w:rPr>
          <w:color w:val="000000" w:themeColor="text1"/>
          <w:sz w:val="28"/>
          <w:szCs w:val="28"/>
          <w:lang w:val="ro-RO"/>
        </w:rPr>
        <w:t xml:space="preserve"> nr.</w:t>
      </w:r>
      <w:r w:rsidRPr="00300644">
        <w:rPr>
          <w:color w:val="000000" w:themeColor="text1"/>
          <w:sz w:val="28"/>
          <w:szCs w:val="28"/>
          <w:lang w:val="ro-RO"/>
        </w:rPr>
        <w:t xml:space="preserve"> 3). Lungimea medie a </w:t>
      </w:r>
      <w:r w:rsidR="003C623D" w:rsidRPr="00300644">
        <w:rPr>
          <w:color w:val="000000" w:themeColor="text1"/>
          <w:sz w:val="28"/>
          <w:szCs w:val="28"/>
          <w:lang w:val="ro-RO"/>
        </w:rPr>
        <w:t>c</w:t>
      </w:r>
      <w:r w:rsidRPr="00300644">
        <w:rPr>
          <w:color w:val="000000" w:themeColor="text1"/>
          <w:sz w:val="28"/>
          <w:szCs w:val="28"/>
          <w:lang w:val="ro-RO"/>
        </w:rPr>
        <w:t xml:space="preserve">orpurilor de </w:t>
      </w:r>
      <w:r w:rsidR="003C623D" w:rsidRPr="00300644">
        <w:rPr>
          <w:color w:val="000000" w:themeColor="text1"/>
          <w:sz w:val="28"/>
          <w:szCs w:val="28"/>
          <w:lang w:val="ro-RO"/>
        </w:rPr>
        <w:t>a</w:t>
      </w:r>
      <w:r w:rsidRPr="00300644">
        <w:rPr>
          <w:color w:val="000000" w:themeColor="text1"/>
          <w:sz w:val="28"/>
          <w:szCs w:val="28"/>
          <w:lang w:val="ro-RO"/>
        </w:rPr>
        <w:t>pă-</w:t>
      </w:r>
      <w:r w:rsidR="003C623D" w:rsidRPr="00300644">
        <w:rPr>
          <w:color w:val="000000" w:themeColor="text1"/>
          <w:sz w:val="28"/>
          <w:szCs w:val="28"/>
          <w:lang w:val="ro-RO"/>
        </w:rPr>
        <w:t>rî</w:t>
      </w:r>
      <w:r w:rsidRPr="00300644">
        <w:rPr>
          <w:color w:val="000000" w:themeColor="text1"/>
          <w:sz w:val="28"/>
          <w:szCs w:val="28"/>
          <w:lang w:val="ro-RO"/>
        </w:rPr>
        <w:t xml:space="preserve">uri este de 26 km și doar un </w:t>
      </w:r>
      <w:r w:rsidR="003C623D" w:rsidRPr="00300644">
        <w:rPr>
          <w:color w:val="000000" w:themeColor="text1"/>
          <w:sz w:val="28"/>
          <w:szCs w:val="28"/>
          <w:lang w:val="ro-RO"/>
        </w:rPr>
        <w:t>corp de apă</w:t>
      </w:r>
      <w:r w:rsidRPr="00300644">
        <w:rPr>
          <w:color w:val="000000" w:themeColor="text1"/>
          <w:sz w:val="28"/>
          <w:szCs w:val="28"/>
          <w:lang w:val="ro-RO"/>
        </w:rPr>
        <w:t xml:space="preserve"> are o lungime ce depășește 100 km. Suprafața medie a bazinelor </w:t>
      </w:r>
      <w:r w:rsidR="003C623D" w:rsidRPr="00300644">
        <w:rPr>
          <w:color w:val="000000" w:themeColor="text1"/>
          <w:sz w:val="28"/>
          <w:szCs w:val="28"/>
          <w:lang w:val="ro-RO"/>
        </w:rPr>
        <w:t>corpurilor de apă-rîuri</w:t>
      </w:r>
      <w:r w:rsidRPr="00300644">
        <w:rPr>
          <w:color w:val="000000" w:themeColor="text1"/>
          <w:sz w:val="28"/>
          <w:szCs w:val="28"/>
          <w:lang w:val="ro-RO"/>
        </w:rPr>
        <w:t xml:space="preserve"> este de </w:t>
      </w:r>
      <w:r w:rsidR="003C623D" w:rsidRPr="00300644">
        <w:rPr>
          <w:color w:val="000000" w:themeColor="text1"/>
          <w:sz w:val="28"/>
          <w:szCs w:val="28"/>
          <w:lang w:val="ro-RO"/>
        </w:rPr>
        <w:br/>
      </w:r>
      <w:r w:rsidRPr="00300644">
        <w:rPr>
          <w:color w:val="000000" w:themeColor="text1"/>
          <w:sz w:val="28"/>
          <w:szCs w:val="28"/>
          <w:lang w:val="ro-RO"/>
        </w:rPr>
        <w:t>99 km</w:t>
      </w:r>
      <w:r w:rsidRPr="00300644">
        <w:rPr>
          <w:color w:val="000000" w:themeColor="text1"/>
          <w:sz w:val="28"/>
          <w:szCs w:val="28"/>
          <w:vertAlign w:val="superscript"/>
          <w:lang w:val="ro-RO"/>
        </w:rPr>
        <w:t>2</w:t>
      </w:r>
      <w:r w:rsidRPr="00300644">
        <w:rPr>
          <w:color w:val="000000" w:themeColor="text1"/>
          <w:sz w:val="28"/>
          <w:szCs w:val="28"/>
          <w:lang w:val="ro-RO"/>
        </w:rPr>
        <w:t>, 55</w:t>
      </w:r>
      <w:r w:rsidR="003C623D" w:rsidRPr="00300644">
        <w:rPr>
          <w:color w:val="000000" w:themeColor="text1"/>
          <w:sz w:val="28"/>
          <w:szCs w:val="28"/>
          <w:lang w:val="ro-RO"/>
        </w:rPr>
        <w:t xml:space="preserve"> </w:t>
      </w:r>
      <w:r w:rsidR="00FD5EDB" w:rsidRPr="00300644">
        <w:rPr>
          <w:color w:val="000000" w:themeColor="text1"/>
          <w:sz w:val="28"/>
          <w:szCs w:val="28"/>
          <w:lang w:val="ro-RO"/>
        </w:rPr>
        <w:t>de corpuri de apă-rîuri</w:t>
      </w:r>
      <w:r w:rsidRPr="00300644">
        <w:rPr>
          <w:color w:val="000000" w:themeColor="text1"/>
          <w:sz w:val="28"/>
          <w:szCs w:val="28"/>
          <w:lang w:val="ro-RO"/>
        </w:rPr>
        <w:t xml:space="preserve"> dintre</w:t>
      </w:r>
      <w:r w:rsidRPr="00E03872">
        <w:rPr>
          <w:color w:val="000000" w:themeColor="text1"/>
          <w:sz w:val="28"/>
          <w:szCs w:val="28"/>
          <w:lang w:val="ro-RO"/>
        </w:rPr>
        <w:t xml:space="preserve"> acestea au o suprafață mai mică de 100 km</w:t>
      </w:r>
      <w:r w:rsidRPr="00E03872">
        <w:rPr>
          <w:color w:val="000000" w:themeColor="text1"/>
          <w:sz w:val="28"/>
          <w:szCs w:val="28"/>
          <w:vertAlign w:val="superscript"/>
          <w:lang w:val="ro-RO"/>
        </w:rPr>
        <w:t>2</w:t>
      </w:r>
      <w:r w:rsidR="003C623D">
        <w:rPr>
          <w:color w:val="000000" w:themeColor="text1"/>
          <w:sz w:val="28"/>
          <w:szCs w:val="28"/>
          <w:lang w:val="ro-RO"/>
        </w:rPr>
        <w:t xml:space="preserve"> (Tabelul 4), iar</w:t>
      </w:r>
      <w:r w:rsidRPr="00E03872">
        <w:rPr>
          <w:color w:val="000000" w:themeColor="text1"/>
          <w:sz w:val="28"/>
          <w:szCs w:val="28"/>
          <w:lang w:val="ro-RO"/>
        </w:rPr>
        <w:t xml:space="preserve"> 63 din </w:t>
      </w:r>
      <w:r w:rsidR="003C623D">
        <w:rPr>
          <w:color w:val="000000" w:themeColor="text1"/>
          <w:sz w:val="28"/>
          <w:szCs w:val="28"/>
          <w:lang w:val="ro-RO"/>
        </w:rPr>
        <w:t>corpurile de apă delimitate</w:t>
      </w:r>
      <w:r w:rsidRPr="00E03872">
        <w:rPr>
          <w:color w:val="000000" w:themeColor="text1"/>
          <w:sz w:val="28"/>
          <w:szCs w:val="28"/>
          <w:lang w:val="ro-RO"/>
        </w:rPr>
        <w:t xml:space="preserve"> au fost identificate ca fiind puternic modificate.</w:t>
      </w:r>
    </w:p>
    <w:p w:rsidR="00321858" w:rsidRDefault="00321858" w:rsidP="00142C54">
      <w:pPr>
        <w:rPr>
          <w:color w:val="000000" w:themeColor="text1"/>
          <w:sz w:val="28"/>
          <w:szCs w:val="28"/>
          <w:lang w:val="ro-RO"/>
        </w:rPr>
      </w:pPr>
    </w:p>
    <w:p w:rsidR="00321858" w:rsidRDefault="00321858" w:rsidP="00142C54">
      <w:pPr>
        <w:rPr>
          <w:color w:val="000000" w:themeColor="text1"/>
          <w:sz w:val="28"/>
          <w:szCs w:val="28"/>
          <w:lang w:val="ro-RO"/>
        </w:rPr>
      </w:pPr>
    </w:p>
    <w:p w:rsidR="00321858" w:rsidRDefault="00321858" w:rsidP="00142C54">
      <w:pPr>
        <w:rPr>
          <w:color w:val="000000" w:themeColor="text1"/>
          <w:sz w:val="28"/>
          <w:szCs w:val="28"/>
          <w:lang w:val="ro-RO"/>
        </w:rPr>
      </w:pPr>
    </w:p>
    <w:p w:rsidR="00321858" w:rsidRDefault="00321858" w:rsidP="00142C54">
      <w:pPr>
        <w:rPr>
          <w:color w:val="000000" w:themeColor="text1"/>
          <w:sz w:val="28"/>
          <w:szCs w:val="28"/>
          <w:lang w:val="ro-RO"/>
        </w:rPr>
      </w:pPr>
    </w:p>
    <w:p w:rsidR="00321858" w:rsidRDefault="00321858" w:rsidP="00142C54">
      <w:pPr>
        <w:rPr>
          <w:color w:val="000000" w:themeColor="text1"/>
          <w:sz w:val="28"/>
          <w:szCs w:val="28"/>
          <w:lang w:val="ro-RO"/>
        </w:rPr>
      </w:pPr>
    </w:p>
    <w:p w:rsidR="00321858" w:rsidRDefault="00321858" w:rsidP="00142C54">
      <w:pPr>
        <w:rPr>
          <w:color w:val="000000" w:themeColor="text1"/>
          <w:sz w:val="28"/>
          <w:szCs w:val="28"/>
          <w:lang w:val="ro-RO"/>
        </w:rPr>
      </w:pPr>
    </w:p>
    <w:p w:rsidR="00321858" w:rsidRDefault="00321858" w:rsidP="00142C54">
      <w:pPr>
        <w:rPr>
          <w:color w:val="000000" w:themeColor="text1"/>
          <w:sz w:val="28"/>
          <w:szCs w:val="28"/>
          <w:lang w:val="ro-RO"/>
        </w:rPr>
      </w:pPr>
    </w:p>
    <w:p w:rsidR="00321858" w:rsidRPr="00E03872" w:rsidRDefault="00321858" w:rsidP="00142C54">
      <w:pPr>
        <w:rPr>
          <w:color w:val="000000" w:themeColor="text1"/>
          <w:sz w:val="28"/>
          <w:szCs w:val="28"/>
          <w:lang w:val="ro-RO"/>
        </w:rPr>
      </w:pPr>
    </w:p>
    <w:p w:rsidR="003C623D" w:rsidRPr="003C623D" w:rsidRDefault="0031215D" w:rsidP="003C623D">
      <w:pPr>
        <w:pStyle w:val="Caption"/>
        <w:keepNext/>
        <w:spacing w:after="0"/>
        <w:jc w:val="right"/>
        <w:rPr>
          <w:rFonts w:ascii="Times New Roman" w:hAnsi="Times New Roman"/>
          <w:i w:val="0"/>
          <w:noProof/>
          <w:color w:val="000000" w:themeColor="text1"/>
          <w:sz w:val="24"/>
          <w:szCs w:val="24"/>
          <w:lang w:val="ro-RO"/>
        </w:rPr>
      </w:pPr>
      <w:bookmarkStart w:id="23" w:name="_Toc518996763"/>
      <w:r w:rsidRPr="003C623D">
        <w:rPr>
          <w:rFonts w:ascii="Times New Roman" w:hAnsi="Times New Roman"/>
          <w:i w:val="0"/>
          <w:color w:val="000000" w:themeColor="text1"/>
          <w:sz w:val="24"/>
          <w:szCs w:val="24"/>
          <w:lang w:val="ro-RO"/>
        </w:rPr>
        <w:t xml:space="preserve">Tabelul </w:t>
      </w:r>
      <w:r w:rsidR="00F42B05" w:rsidRPr="003C623D">
        <w:rPr>
          <w:rFonts w:ascii="Times New Roman" w:hAnsi="Times New Roman"/>
          <w:i w:val="0"/>
          <w:color w:val="000000" w:themeColor="text1"/>
          <w:sz w:val="24"/>
          <w:szCs w:val="24"/>
          <w:lang w:val="ro-RO"/>
        </w:rPr>
        <w:fldChar w:fldCharType="begin"/>
      </w:r>
      <w:r w:rsidRPr="003C623D">
        <w:rPr>
          <w:rFonts w:ascii="Times New Roman" w:hAnsi="Times New Roman"/>
          <w:i w:val="0"/>
          <w:color w:val="000000" w:themeColor="text1"/>
          <w:sz w:val="24"/>
          <w:szCs w:val="24"/>
          <w:lang w:val="ro-RO"/>
        </w:rPr>
        <w:instrText xml:space="preserve"> SEQ Tabelul \* ARABIC </w:instrText>
      </w:r>
      <w:r w:rsidR="00F42B05" w:rsidRPr="003C623D">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4</w:t>
      </w:r>
      <w:r w:rsidR="00F42B05" w:rsidRPr="003C623D">
        <w:rPr>
          <w:rFonts w:ascii="Times New Roman" w:hAnsi="Times New Roman"/>
          <w:i w:val="0"/>
          <w:color w:val="000000" w:themeColor="text1"/>
          <w:sz w:val="24"/>
          <w:szCs w:val="24"/>
          <w:lang w:val="ro-RO"/>
        </w:rPr>
        <w:fldChar w:fldCharType="end"/>
      </w:r>
    </w:p>
    <w:p w:rsidR="0031215D" w:rsidRDefault="0031215D" w:rsidP="003C623D">
      <w:pPr>
        <w:pStyle w:val="Caption"/>
        <w:keepNext/>
        <w:spacing w:after="0"/>
        <w:jc w:val="center"/>
        <w:rPr>
          <w:rFonts w:ascii="Times New Roman" w:hAnsi="Times New Roman"/>
          <w:b/>
          <w:i w:val="0"/>
          <w:iCs w:val="0"/>
          <w:color w:val="000000" w:themeColor="text1"/>
          <w:sz w:val="24"/>
          <w:szCs w:val="24"/>
          <w:lang w:val="ro-RO"/>
        </w:rPr>
      </w:pPr>
      <w:r w:rsidRPr="003C623D">
        <w:rPr>
          <w:rFonts w:ascii="Times New Roman" w:hAnsi="Times New Roman"/>
          <w:b/>
          <w:i w:val="0"/>
          <w:iCs w:val="0"/>
          <w:color w:val="000000" w:themeColor="text1"/>
          <w:sz w:val="24"/>
          <w:szCs w:val="24"/>
          <w:lang w:val="ro-RO"/>
        </w:rPr>
        <w:t xml:space="preserve"> Informația</w:t>
      </w:r>
      <w:r w:rsidRPr="00E03872">
        <w:rPr>
          <w:rFonts w:ascii="Times New Roman" w:hAnsi="Times New Roman"/>
          <w:b/>
          <w:i w:val="0"/>
          <w:iCs w:val="0"/>
          <w:color w:val="000000" w:themeColor="text1"/>
          <w:sz w:val="24"/>
          <w:szCs w:val="24"/>
          <w:lang w:val="ro-RO"/>
        </w:rPr>
        <w:t xml:space="preserve"> generală cu privire la </w:t>
      </w:r>
      <w:bookmarkEnd w:id="23"/>
      <w:r w:rsidR="003C623D">
        <w:rPr>
          <w:rFonts w:ascii="Times New Roman" w:hAnsi="Times New Roman"/>
          <w:b/>
          <w:i w:val="0"/>
          <w:iCs w:val="0"/>
          <w:color w:val="000000" w:themeColor="text1"/>
          <w:sz w:val="24"/>
          <w:szCs w:val="24"/>
          <w:lang w:val="ro-RO"/>
        </w:rPr>
        <w:t>corpurile de apă-rîuri</w:t>
      </w:r>
    </w:p>
    <w:p w:rsidR="003C623D" w:rsidRPr="003C623D" w:rsidRDefault="003C623D" w:rsidP="003C623D">
      <w:pPr>
        <w:rPr>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071"/>
        <w:gridCol w:w="3114"/>
      </w:tblGrid>
      <w:tr w:rsidR="009D457A" w:rsidRPr="00E03872" w:rsidTr="00142C54">
        <w:trPr>
          <w:trHeight w:val="20"/>
          <w:jc w:val="center"/>
        </w:trPr>
        <w:tc>
          <w:tcPr>
            <w:tcW w:w="3305" w:type="pct"/>
            <w:shd w:val="clear" w:color="auto" w:fill="FFFFFF"/>
            <w:tcMar>
              <w:top w:w="0" w:type="dxa"/>
              <w:left w:w="28" w:type="dxa"/>
              <w:bottom w:w="0" w:type="dxa"/>
              <w:right w:w="28" w:type="dxa"/>
            </w:tcMar>
            <w:vAlign w:val="center"/>
            <w:hideMark/>
          </w:tcPr>
          <w:p w:rsidR="0031215D" w:rsidRPr="00E03872" w:rsidRDefault="0031215D" w:rsidP="003C623D">
            <w:pPr>
              <w:spacing w:line="276" w:lineRule="auto"/>
              <w:ind w:firstLine="0"/>
              <w:rPr>
                <w:color w:val="000000" w:themeColor="text1"/>
                <w:lang w:val="ro-RO"/>
              </w:rPr>
            </w:pPr>
            <w:r w:rsidRPr="00E03872">
              <w:rPr>
                <w:bCs/>
                <w:color w:val="000000" w:themeColor="text1"/>
                <w:lang w:val="ro-RO"/>
              </w:rPr>
              <w:t xml:space="preserve">Numărul </w:t>
            </w:r>
            <w:r w:rsidR="003C623D">
              <w:rPr>
                <w:bCs/>
                <w:color w:val="000000" w:themeColor="text1"/>
                <w:lang w:val="ro-RO"/>
              </w:rPr>
              <w:t>corpurilor de apă</w:t>
            </w:r>
          </w:p>
        </w:tc>
        <w:tc>
          <w:tcPr>
            <w:tcW w:w="1695" w:type="pct"/>
            <w:shd w:val="clear" w:color="auto" w:fill="FFFFFF"/>
            <w:tcMar>
              <w:top w:w="0" w:type="dxa"/>
              <w:left w:w="28" w:type="dxa"/>
              <w:bottom w:w="0" w:type="dxa"/>
              <w:right w:w="28" w:type="dxa"/>
            </w:tcMar>
            <w:vAlign w:val="center"/>
            <w:hideMark/>
          </w:tcPr>
          <w:p w:rsidR="0031215D" w:rsidRPr="00E03872" w:rsidRDefault="0031215D" w:rsidP="003C623D">
            <w:pPr>
              <w:spacing w:line="276" w:lineRule="auto"/>
              <w:jc w:val="center"/>
              <w:rPr>
                <w:color w:val="000000" w:themeColor="text1"/>
                <w:lang w:val="ro-RO"/>
              </w:rPr>
            </w:pPr>
            <w:r w:rsidRPr="00E03872">
              <w:rPr>
                <w:color w:val="000000" w:themeColor="text1"/>
                <w:lang w:val="ro-RO"/>
              </w:rPr>
              <w:t>83</w:t>
            </w:r>
          </w:p>
        </w:tc>
      </w:tr>
      <w:tr w:rsidR="009D457A" w:rsidRPr="00E03872" w:rsidTr="00142C54">
        <w:trPr>
          <w:trHeight w:val="20"/>
          <w:jc w:val="center"/>
        </w:trPr>
        <w:tc>
          <w:tcPr>
            <w:tcW w:w="3305" w:type="pct"/>
            <w:shd w:val="clear" w:color="auto" w:fill="FFFFFF"/>
            <w:tcMar>
              <w:top w:w="0" w:type="dxa"/>
              <w:left w:w="28" w:type="dxa"/>
              <w:bottom w:w="0" w:type="dxa"/>
              <w:right w:w="28" w:type="dxa"/>
            </w:tcMar>
            <w:vAlign w:val="center"/>
            <w:hideMark/>
          </w:tcPr>
          <w:p w:rsidR="0031215D" w:rsidRPr="00E03872" w:rsidRDefault="0031215D" w:rsidP="003C623D">
            <w:pPr>
              <w:spacing w:line="276" w:lineRule="auto"/>
              <w:ind w:firstLine="0"/>
              <w:rPr>
                <w:color w:val="000000" w:themeColor="text1"/>
                <w:lang w:val="ro-RO"/>
              </w:rPr>
            </w:pPr>
            <w:r w:rsidRPr="00E03872">
              <w:rPr>
                <w:bCs/>
                <w:color w:val="000000" w:themeColor="text1"/>
                <w:lang w:val="ro-RO"/>
              </w:rPr>
              <w:t xml:space="preserve">Lungimea medie a </w:t>
            </w:r>
            <w:r w:rsidR="003C623D">
              <w:rPr>
                <w:bCs/>
                <w:color w:val="000000" w:themeColor="text1"/>
                <w:lang w:val="ro-RO"/>
              </w:rPr>
              <w:t>corpurilor de apă-rîuri</w:t>
            </w:r>
          </w:p>
        </w:tc>
        <w:tc>
          <w:tcPr>
            <w:tcW w:w="1695" w:type="pct"/>
            <w:shd w:val="clear" w:color="auto" w:fill="FFFFFF"/>
            <w:tcMar>
              <w:top w:w="0" w:type="dxa"/>
              <w:left w:w="28" w:type="dxa"/>
              <w:bottom w:w="0" w:type="dxa"/>
              <w:right w:w="28" w:type="dxa"/>
            </w:tcMar>
            <w:vAlign w:val="center"/>
            <w:hideMark/>
          </w:tcPr>
          <w:p w:rsidR="0031215D" w:rsidRPr="00E03872" w:rsidRDefault="0031215D" w:rsidP="0031215D">
            <w:pPr>
              <w:spacing w:line="276" w:lineRule="auto"/>
              <w:jc w:val="center"/>
              <w:rPr>
                <w:color w:val="000000" w:themeColor="text1"/>
                <w:lang w:val="ro-RO"/>
              </w:rPr>
            </w:pPr>
            <w:r w:rsidRPr="00E03872">
              <w:rPr>
                <w:color w:val="000000" w:themeColor="text1"/>
                <w:lang w:val="ro-RO"/>
              </w:rPr>
              <w:t>26 km</w:t>
            </w:r>
          </w:p>
        </w:tc>
      </w:tr>
      <w:tr w:rsidR="009D457A" w:rsidRPr="00E03872" w:rsidTr="00142C54">
        <w:trPr>
          <w:trHeight w:val="20"/>
          <w:jc w:val="center"/>
        </w:trPr>
        <w:tc>
          <w:tcPr>
            <w:tcW w:w="3305" w:type="pct"/>
            <w:shd w:val="clear" w:color="auto" w:fill="FFFFFF"/>
            <w:tcMar>
              <w:top w:w="0" w:type="dxa"/>
              <w:left w:w="28" w:type="dxa"/>
              <w:bottom w:w="0" w:type="dxa"/>
              <w:right w:w="28" w:type="dxa"/>
            </w:tcMar>
            <w:vAlign w:val="center"/>
            <w:hideMark/>
          </w:tcPr>
          <w:p w:rsidR="0031215D" w:rsidRPr="00E03872" w:rsidRDefault="0031215D" w:rsidP="003C623D">
            <w:pPr>
              <w:spacing w:line="276" w:lineRule="auto"/>
              <w:ind w:firstLine="0"/>
              <w:rPr>
                <w:color w:val="000000" w:themeColor="text1"/>
                <w:lang w:val="ro-RO"/>
              </w:rPr>
            </w:pPr>
            <w:r w:rsidRPr="00E03872">
              <w:rPr>
                <w:bCs/>
                <w:color w:val="000000" w:themeColor="text1"/>
                <w:lang w:val="ro-RO"/>
              </w:rPr>
              <w:lastRenderedPageBreak/>
              <w:t xml:space="preserve">Suprafața medie a bazinului </w:t>
            </w:r>
            <w:r w:rsidR="003C623D">
              <w:rPr>
                <w:bCs/>
                <w:color w:val="000000" w:themeColor="text1"/>
                <w:lang w:val="ro-RO"/>
              </w:rPr>
              <w:t>corpurilor de apă-rîuri</w:t>
            </w:r>
          </w:p>
        </w:tc>
        <w:tc>
          <w:tcPr>
            <w:tcW w:w="1695" w:type="pct"/>
            <w:shd w:val="clear" w:color="auto" w:fill="FFFFFF"/>
            <w:tcMar>
              <w:top w:w="0" w:type="dxa"/>
              <w:left w:w="28" w:type="dxa"/>
              <w:bottom w:w="0" w:type="dxa"/>
              <w:right w:w="28" w:type="dxa"/>
            </w:tcMar>
            <w:vAlign w:val="center"/>
            <w:hideMark/>
          </w:tcPr>
          <w:p w:rsidR="0031215D" w:rsidRPr="00E03872" w:rsidRDefault="0031215D" w:rsidP="0031215D">
            <w:pPr>
              <w:spacing w:line="276" w:lineRule="auto"/>
              <w:jc w:val="center"/>
              <w:rPr>
                <w:color w:val="000000" w:themeColor="text1"/>
                <w:lang w:val="ro-RO"/>
              </w:rPr>
            </w:pPr>
            <w:r w:rsidRPr="00E03872">
              <w:rPr>
                <w:color w:val="000000" w:themeColor="text1"/>
                <w:lang w:val="ro-RO"/>
              </w:rPr>
              <w:t>99 km</w:t>
            </w:r>
            <w:r w:rsidRPr="00E03872">
              <w:rPr>
                <w:color w:val="000000" w:themeColor="text1"/>
                <w:vertAlign w:val="superscript"/>
                <w:lang w:val="ro-RO"/>
              </w:rPr>
              <w:t>2</w:t>
            </w:r>
          </w:p>
        </w:tc>
      </w:tr>
      <w:tr w:rsidR="009D457A" w:rsidRPr="00E03872" w:rsidTr="00142C54">
        <w:trPr>
          <w:trHeight w:val="20"/>
          <w:jc w:val="center"/>
        </w:trPr>
        <w:tc>
          <w:tcPr>
            <w:tcW w:w="3305" w:type="pct"/>
            <w:shd w:val="clear" w:color="auto" w:fill="FFFFFF"/>
            <w:tcMar>
              <w:top w:w="0" w:type="dxa"/>
              <w:left w:w="28" w:type="dxa"/>
              <w:bottom w:w="0" w:type="dxa"/>
              <w:right w:w="28" w:type="dxa"/>
            </w:tcMar>
            <w:vAlign w:val="center"/>
            <w:hideMark/>
          </w:tcPr>
          <w:p w:rsidR="0031215D" w:rsidRPr="00E03872" w:rsidRDefault="0031215D" w:rsidP="003C623D">
            <w:pPr>
              <w:spacing w:line="276" w:lineRule="auto"/>
              <w:ind w:firstLine="0"/>
              <w:rPr>
                <w:bCs/>
                <w:color w:val="000000" w:themeColor="text1"/>
                <w:lang w:val="ro-RO"/>
              </w:rPr>
            </w:pPr>
            <w:r w:rsidRPr="00E03872">
              <w:rPr>
                <w:bCs/>
                <w:color w:val="000000" w:themeColor="text1"/>
                <w:lang w:val="ro-RO"/>
              </w:rPr>
              <w:t xml:space="preserve">Numărul </w:t>
            </w:r>
            <w:r w:rsidR="003C623D">
              <w:rPr>
                <w:bCs/>
                <w:color w:val="000000" w:themeColor="text1"/>
                <w:lang w:val="ro-RO"/>
              </w:rPr>
              <w:t>corpurilor de apă</w:t>
            </w:r>
            <w:r w:rsidRPr="00E03872">
              <w:rPr>
                <w:bCs/>
                <w:color w:val="000000" w:themeColor="text1"/>
                <w:lang w:val="ro-RO"/>
              </w:rPr>
              <w:t xml:space="preserve"> puternic modificate</w:t>
            </w:r>
          </w:p>
        </w:tc>
        <w:tc>
          <w:tcPr>
            <w:tcW w:w="1695" w:type="pct"/>
            <w:shd w:val="clear" w:color="auto" w:fill="FFFFFF"/>
            <w:tcMar>
              <w:top w:w="0" w:type="dxa"/>
              <w:left w:w="28" w:type="dxa"/>
              <w:bottom w:w="0" w:type="dxa"/>
              <w:right w:w="28" w:type="dxa"/>
            </w:tcMar>
            <w:vAlign w:val="center"/>
            <w:hideMark/>
          </w:tcPr>
          <w:p w:rsidR="0031215D" w:rsidRPr="00E03872" w:rsidRDefault="0031215D" w:rsidP="0031215D">
            <w:pPr>
              <w:spacing w:line="276" w:lineRule="auto"/>
              <w:jc w:val="center"/>
              <w:rPr>
                <w:color w:val="000000" w:themeColor="text1"/>
                <w:lang w:val="ro-RO"/>
              </w:rPr>
            </w:pPr>
            <w:r w:rsidRPr="00E03872">
              <w:rPr>
                <w:color w:val="000000" w:themeColor="text1"/>
                <w:lang w:val="ro-RO"/>
              </w:rPr>
              <w:t>63</w:t>
            </w:r>
          </w:p>
        </w:tc>
      </w:tr>
    </w:tbl>
    <w:p w:rsidR="0031215D" w:rsidRPr="00E03872" w:rsidRDefault="0031215D" w:rsidP="0031215D">
      <w:pPr>
        <w:spacing w:line="276" w:lineRule="auto"/>
        <w:rPr>
          <w:b/>
          <w:color w:val="000000" w:themeColor="text1"/>
          <w:sz w:val="26"/>
          <w:szCs w:val="26"/>
          <w:lang w:val="ro-RO"/>
        </w:rPr>
      </w:pPr>
    </w:p>
    <w:p w:rsidR="0031215D" w:rsidRPr="00E03872" w:rsidRDefault="0031215D" w:rsidP="003C623D">
      <w:pPr>
        <w:ind w:firstLine="0"/>
        <w:rPr>
          <w:rFonts w:asciiTheme="majorBidi" w:hAnsiTheme="majorBidi" w:cstheme="majorBidi"/>
          <w:color w:val="000000" w:themeColor="text1"/>
          <w:sz w:val="28"/>
          <w:szCs w:val="28"/>
          <w:lang w:val="ro-RO" w:eastAsia="ru-RU"/>
        </w:rPr>
      </w:pPr>
      <w:r w:rsidRPr="00E03872">
        <w:rPr>
          <w:b/>
          <w:noProof/>
          <w:color w:val="000000" w:themeColor="text1"/>
          <w:sz w:val="26"/>
          <w:szCs w:val="26"/>
          <w:lang w:val="en-GB" w:eastAsia="en-GB"/>
        </w:rPr>
        <w:drawing>
          <wp:inline distT="0" distB="0" distL="0" distR="0">
            <wp:extent cx="2586251" cy="3017581"/>
            <wp:effectExtent l="19050" t="19050" r="24130" b="11430"/>
            <wp:docPr id="3" name="Picture 40" descr="Description: C:\Users\Anishoara\Desktop\ro_743_harta-bazinelor-hidrograf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Anishoara\Desktop\ro_743_harta-bazinelor-hidrografice-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64" t="12628" r="3967" b="4280"/>
                    <a:stretch>
                      <a:fillRect/>
                    </a:stretch>
                  </pic:blipFill>
                  <pic:spPr bwMode="auto">
                    <a:xfrm>
                      <a:off x="0" y="0"/>
                      <a:ext cx="2605198" cy="3039688"/>
                    </a:xfrm>
                    <a:prstGeom prst="rect">
                      <a:avLst/>
                    </a:prstGeom>
                    <a:noFill/>
                    <a:ln w="6350" cmpd="sng">
                      <a:solidFill>
                        <a:srgbClr val="000000"/>
                      </a:solidFill>
                      <a:miter lim="800000"/>
                      <a:headEnd/>
                      <a:tailEnd/>
                    </a:ln>
                    <a:effectLst/>
                  </pic:spPr>
                </pic:pic>
              </a:graphicData>
            </a:graphic>
          </wp:inline>
        </w:drawing>
      </w:r>
      <w:r w:rsidR="003C623D">
        <w:rPr>
          <w:b/>
          <w:noProof/>
          <w:color w:val="000000" w:themeColor="text1"/>
          <w:sz w:val="26"/>
          <w:szCs w:val="26"/>
          <w:lang w:val="ro-RO" w:eastAsia="ro-RO"/>
        </w:rPr>
        <w:t xml:space="preserve">          </w:t>
      </w:r>
      <w:r w:rsidRPr="00E03872">
        <w:rPr>
          <w:b/>
          <w:noProof/>
          <w:color w:val="000000" w:themeColor="text1"/>
          <w:sz w:val="26"/>
          <w:szCs w:val="26"/>
          <w:lang w:val="en-GB" w:eastAsia="en-GB"/>
        </w:rPr>
        <w:drawing>
          <wp:inline distT="0" distB="0" distL="0" distR="0">
            <wp:extent cx="2415654" cy="3005905"/>
            <wp:effectExtent l="19050" t="19050" r="22860" b="23495"/>
            <wp:docPr id="4" name="Picture 39" descr="Description: C:\Users\Anishoara\Desktop\ro_743_prima-harta-districtele-g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Anishoara\Desktop\ro_743_prima-harta-districtele-gata.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80" t="12628" r="2611" b="4095"/>
                    <a:stretch>
                      <a:fillRect/>
                    </a:stretch>
                  </pic:blipFill>
                  <pic:spPr bwMode="auto">
                    <a:xfrm>
                      <a:off x="0" y="0"/>
                      <a:ext cx="2439209" cy="3035215"/>
                    </a:xfrm>
                    <a:prstGeom prst="rect">
                      <a:avLst/>
                    </a:prstGeom>
                    <a:noFill/>
                    <a:ln w="6350" cmpd="sng">
                      <a:solidFill>
                        <a:srgbClr val="000000"/>
                      </a:solidFill>
                      <a:miter lim="800000"/>
                      <a:headEnd/>
                      <a:tailEnd/>
                    </a:ln>
                    <a:effectLst/>
                  </pic:spPr>
                </pic:pic>
              </a:graphicData>
            </a:graphic>
          </wp:inline>
        </w:drawing>
      </w:r>
    </w:p>
    <w:tbl>
      <w:tblPr>
        <w:tblW w:w="0" w:type="auto"/>
        <w:tblLook w:val="04A0"/>
      </w:tblPr>
      <w:tblGrid>
        <w:gridCol w:w="4672"/>
        <w:gridCol w:w="4673"/>
      </w:tblGrid>
      <w:tr w:rsidR="009D457A" w:rsidRPr="003C623D" w:rsidTr="0031215D">
        <w:tc>
          <w:tcPr>
            <w:tcW w:w="5068" w:type="dxa"/>
          </w:tcPr>
          <w:p w:rsidR="003C623D" w:rsidRDefault="0031215D" w:rsidP="003C623D">
            <w:pPr>
              <w:pStyle w:val="Caption"/>
              <w:spacing w:after="0"/>
              <w:jc w:val="center"/>
              <w:rPr>
                <w:rFonts w:ascii="Times New Roman" w:hAnsi="Times New Roman"/>
                <w:b/>
                <w:i w:val="0"/>
                <w:color w:val="000000" w:themeColor="text1"/>
                <w:sz w:val="24"/>
                <w:szCs w:val="26"/>
                <w:lang w:val="ro-RO"/>
              </w:rPr>
            </w:pPr>
            <w:bookmarkStart w:id="24" w:name="_Toc518996673"/>
            <w:r w:rsidRPr="003C623D">
              <w:rPr>
                <w:rFonts w:ascii="Times New Roman" w:hAnsi="Times New Roman"/>
                <w:b/>
                <w:i w:val="0"/>
                <w:color w:val="000000" w:themeColor="text1"/>
                <w:sz w:val="24"/>
                <w:szCs w:val="26"/>
                <w:lang w:val="ro-RO"/>
              </w:rPr>
              <w:t xml:space="preserve">Figura </w:t>
            </w:r>
            <w:r w:rsidR="00F42B05" w:rsidRPr="003C623D">
              <w:rPr>
                <w:rFonts w:ascii="Times New Roman" w:hAnsi="Times New Roman"/>
                <w:b/>
                <w:i w:val="0"/>
                <w:color w:val="000000" w:themeColor="text1"/>
                <w:sz w:val="24"/>
                <w:szCs w:val="26"/>
                <w:lang w:val="ro-RO"/>
              </w:rPr>
              <w:fldChar w:fldCharType="begin"/>
            </w:r>
            <w:r w:rsidRPr="003C623D">
              <w:rPr>
                <w:rFonts w:ascii="Times New Roman" w:hAnsi="Times New Roman"/>
                <w:b/>
                <w:i w:val="0"/>
                <w:color w:val="000000" w:themeColor="text1"/>
                <w:sz w:val="24"/>
                <w:szCs w:val="26"/>
                <w:lang w:val="ro-RO"/>
              </w:rPr>
              <w:instrText xml:space="preserve"> SEQ Figura \* ARABIC </w:instrText>
            </w:r>
            <w:r w:rsidR="00F42B05" w:rsidRPr="003C623D">
              <w:rPr>
                <w:rFonts w:ascii="Times New Roman" w:hAnsi="Times New Roman"/>
                <w:b/>
                <w:i w:val="0"/>
                <w:color w:val="000000" w:themeColor="text1"/>
                <w:sz w:val="24"/>
                <w:szCs w:val="26"/>
                <w:lang w:val="ro-RO"/>
              </w:rPr>
              <w:fldChar w:fldCharType="separate"/>
            </w:r>
            <w:r w:rsidR="00321858">
              <w:rPr>
                <w:rFonts w:ascii="Times New Roman" w:hAnsi="Times New Roman"/>
                <w:b/>
                <w:i w:val="0"/>
                <w:noProof/>
                <w:color w:val="000000" w:themeColor="text1"/>
                <w:sz w:val="24"/>
                <w:szCs w:val="26"/>
                <w:lang w:val="ro-RO"/>
              </w:rPr>
              <w:t>2</w:t>
            </w:r>
            <w:r w:rsidR="00F42B05" w:rsidRPr="003C623D">
              <w:rPr>
                <w:rFonts w:ascii="Times New Roman" w:hAnsi="Times New Roman"/>
                <w:b/>
                <w:i w:val="0"/>
                <w:color w:val="000000" w:themeColor="text1"/>
                <w:sz w:val="24"/>
                <w:szCs w:val="26"/>
                <w:lang w:val="ro-RO"/>
              </w:rPr>
              <w:fldChar w:fldCharType="end"/>
            </w:r>
            <w:r w:rsidRPr="003C623D">
              <w:rPr>
                <w:rFonts w:ascii="Times New Roman" w:hAnsi="Times New Roman"/>
                <w:b/>
                <w:i w:val="0"/>
                <w:color w:val="000000" w:themeColor="text1"/>
                <w:sz w:val="24"/>
                <w:szCs w:val="26"/>
                <w:lang w:val="ro-RO"/>
              </w:rPr>
              <w:t>.</w:t>
            </w:r>
            <w:r w:rsidRPr="003C623D">
              <w:rPr>
                <w:rFonts w:ascii="Times New Roman" w:hAnsi="Times New Roman"/>
                <w:b/>
                <w:color w:val="000000" w:themeColor="text1"/>
                <w:sz w:val="24"/>
                <w:szCs w:val="26"/>
                <w:lang w:val="ro-RO"/>
              </w:rPr>
              <w:t xml:space="preserve"> </w:t>
            </w:r>
            <w:r w:rsidRPr="003C623D">
              <w:rPr>
                <w:rFonts w:ascii="Times New Roman" w:hAnsi="Times New Roman"/>
                <w:b/>
                <w:i w:val="0"/>
                <w:color w:val="000000" w:themeColor="text1"/>
                <w:sz w:val="24"/>
                <w:szCs w:val="26"/>
                <w:lang w:val="ro-RO"/>
              </w:rPr>
              <w:t xml:space="preserve">Harta bazinelor hidrografice </w:t>
            </w:r>
          </w:p>
          <w:p w:rsidR="0031215D" w:rsidRPr="003C623D" w:rsidRDefault="0031215D" w:rsidP="003C623D">
            <w:pPr>
              <w:pStyle w:val="Caption"/>
              <w:spacing w:after="0"/>
              <w:jc w:val="center"/>
              <w:rPr>
                <w:rFonts w:ascii="Times New Roman" w:hAnsi="Times New Roman"/>
                <w:i w:val="0"/>
                <w:color w:val="000000" w:themeColor="text1"/>
                <w:sz w:val="24"/>
                <w:szCs w:val="26"/>
                <w:lang w:val="ro-RO"/>
              </w:rPr>
            </w:pPr>
            <w:r w:rsidRPr="003C623D">
              <w:rPr>
                <w:rFonts w:ascii="Times New Roman" w:hAnsi="Times New Roman"/>
                <w:b/>
                <w:i w:val="0"/>
                <w:color w:val="000000" w:themeColor="text1"/>
                <w:sz w:val="24"/>
                <w:szCs w:val="26"/>
                <w:lang w:val="ro-RO"/>
              </w:rPr>
              <w:t>din Republica Moldova</w:t>
            </w:r>
            <w:bookmarkEnd w:id="24"/>
          </w:p>
        </w:tc>
        <w:tc>
          <w:tcPr>
            <w:tcW w:w="5069" w:type="dxa"/>
          </w:tcPr>
          <w:p w:rsidR="0031215D" w:rsidRPr="003C623D" w:rsidRDefault="0031215D" w:rsidP="003C623D">
            <w:pPr>
              <w:pStyle w:val="Caption"/>
              <w:spacing w:after="0"/>
              <w:jc w:val="center"/>
              <w:rPr>
                <w:rFonts w:ascii="Times New Roman" w:hAnsi="Times New Roman"/>
                <w:i w:val="0"/>
                <w:color w:val="000000" w:themeColor="text1"/>
                <w:sz w:val="24"/>
                <w:szCs w:val="26"/>
                <w:lang w:val="ro-RO"/>
              </w:rPr>
            </w:pPr>
            <w:bookmarkStart w:id="25" w:name="_Toc518996674"/>
            <w:r w:rsidRPr="003C623D">
              <w:rPr>
                <w:rFonts w:ascii="Times New Roman" w:hAnsi="Times New Roman"/>
                <w:b/>
                <w:i w:val="0"/>
                <w:color w:val="000000" w:themeColor="text1"/>
                <w:sz w:val="24"/>
                <w:szCs w:val="26"/>
                <w:lang w:val="ro-RO"/>
              </w:rPr>
              <w:t xml:space="preserve">Figura </w:t>
            </w:r>
            <w:r w:rsidR="00F42B05" w:rsidRPr="003C623D">
              <w:rPr>
                <w:rFonts w:ascii="Times New Roman" w:hAnsi="Times New Roman"/>
                <w:b/>
                <w:i w:val="0"/>
                <w:color w:val="000000" w:themeColor="text1"/>
                <w:sz w:val="24"/>
                <w:szCs w:val="26"/>
                <w:lang w:val="ro-RO"/>
              </w:rPr>
              <w:fldChar w:fldCharType="begin"/>
            </w:r>
            <w:r w:rsidRPr="003C623D">
              <w:rPr>
                <w:rFonts w:ascii="Times New Roman" w:hAnsi="Times New Roman"/>
                <w:b/>
                <w:i w:val="0"/>
                <w:color w:val="000000" w:themeColor="text1"/>
                <w:sz w:val="24"/>
                <w:szCs w:val="26"/>
                <w:lang w:val="ro-RO"/>
              </w:rPr>
              <w:instrText xml:space="preserve"> SEQ Figura \* ARABIC </w:instrText>
            </w:r>
            <w:r w:rsidR="00F42B05" w:rsidRPr="003C623D">
              <w:rPr>
                <w:rFonts w:ascii="Times New Roman" w:hAnsi="Times New Roman"/>
                <w:b/>
                <w:i w:val="0"/>
                <w:color w:val="000000" w:themeColor="text1"/>
                <w:sz w:val="24"/>
                <w:szCs w:val="26"/>
                <w:lang w:val="ro-RO"/>
              </w:rPr>
              <w:fldChar w:fldCharType="separate"/>
            </w:r>
            <w:r w:rsidR="00321858">
              <w:rPr>
                <w:rFonts w:ascii="Times New Roman" w:hAnsi="Times New Roman"/>
                <w:b/>
                <w:i w:val="0"/>
                <w:noProof/>
                <w:color w:val="000000" w:themeColor="text1"/>
                <w:sz w:val="24"/>
                <w:szCs w:val="26"/>
                <w:lang w:val="ro-RO"/>
              </w:rPr>
              <w:t>3</w:t>
            </w:r>
            <w:r w:rsidR="00F42B05" w:rsidRPr="003C623D">
              <w:rPr>
                <w:rFonts w:ascii="Times New Roman" w:hAnsi="Times New Roman"/>
                <w:b/>
                <w:i w:val="0"/>
                <w:color w:val="000000" w:themeColor="text1"/>
                <w:sz w:val="24"/>
                <w:szCs w:val="26"/>
                <w:lang w:val="ro-RO"/>
              </w:rPr>
              <w:fldChar w:fldCharType="end"/>
            </w:r>
            <w:r w:rsidRPr="003C623D">
              <w:rPr>
                <w:rFonts w:ascii="Times New Roman" w:hAnsi="Times New Roman"/>
                <w:b/>
                <w:i w:val="0"/>
                <w:noProof/>
                <w:color w:val="000000" w:themeColor="text1"/>
                <w:sz w:val="24"/>
                <w:szCs w:val="26"/>
                <w:lang w:val="ro-RO"/>
              </w:rPr>
              <w:t>.</w:t>
            </w:r>
            <w:r w:rsidRPr="003C623D">
              <w:rPr>
                <w:rFonts w:ascii="Times New Roman" w:hAnsi="Times New Roman"/>
                <w:b/>
                <w:color w:val="000000" w:themeColor="text1"/>
                <w:sz w:val="24"/>
                <w:szCs w:val="26"/>
                <w:lang w:val="ro-RO"/>
              </w:rPr>
              <w:t xml:space="preserve"> </w:t>
            </w:r>
            <w:r w:rsidRPr="003C623D">
              <w:rPr>
                <w:rFonts w:ascii="Times New Roman" w:hAnsi="Times New Roman"/>
                <w:b/>
                <w:i w:val="0"/>
                <w:color w:val="000000" w:themeColor="text1"/>
                <w:sz w:val="24"/>
                <w:szCs w:val="26"/>
                <w:lang w:val="ro-RO"/>
              </w:rPr>
              <w:t>Harta districtelor hidrografice din Republica Moldova</w:t>
            </w:r>
            <w:bookmarkEnd w:id="25"/>
          </w:p>
        </w:tc>
      </w:tr>
    </w:tbl>
    <w:p w:rsidR="0031215D" w:rsidRPr="00E03872" w:rsidRDefault="0031215D" w:rsidP="0031215D">
      <w:pPr>
        <w:spacing w:line="276" w:lineRule="auto"/>
        <w:rPr>
          <w:color w:val="000000" w:themeColor="text1"/>
          <w:sz w:val="26"/>
          <w:szCs w:val="26"/>
          <w:lang w:val="ro-RO"/>
        </w:rPr>
      </w:pPr>
    </w:p>
    <w:p w:rsidR="0031215D" w:rsidRDefault="0031215D" w:rsidP="003C623D">
      <w:pPr>
        <w:rPr>
          <w:color w:val="000000" w:themeColor="text1"/>
          <w:sz w:val="28"/>
          <w:szCs w:val="26"/>
          <w:lang w:val="ro-RO"/>
        </w:rPr>
      </w:pPr>
      <w:r w:rsidRPr="00E03872">
        <w:rPr>
          <w:color w:val="000000" w:themeColor="text1"/>
          <w:sz w:val="28"/>
          <w:szCs w:val="26"/>
          <w:lang w:val="ro-RO"/>
        </w:rPr>
        <w:t xml:space="preserve">În bazinul </w:t>
      </w:r>
      <w:r w:rsidR="003C623D">
        <w:rPr>
          <w:color w:val="000000" w:themeColor="text1"/>
          <w:sz w:val="28"/>
          <w:szCs w:val="26"/>
          <w:lang w:val="ro-RO"/>
        </w:rPr>
        <w:t>r.</w:t>
      </w:r>
      <w:r w:rsidRPr="00E03872">
        <w:rPr>
          <w:color w:val="000000" w:themeColor="text1"/>
          <w:sz w:val="28"/>
          <w:szCs w:val="26"/>
          <w:lang w:val="ro-RO"/>
        </w:rPr>
        <w:t xml:space="preserve">Prut </w:t>
      </w:r>
      <w:r w:rsidR="00115681" w:rsidRPr="00E03872">
        <w:rPr>
          <w:color w:val="000000" w:themeColor="text1"/>
          <w:sz w:val="28"/>
          <w:szCs w:val="26"/>
          <w:lang w:val="ro-RO"/>
        </w:rPr>
        <w:t>sînt</w:t>
      </w:r>
      <w:r w:rsidRPr="00E03872">
        <w:rPr>
          <w:color w:val="000000" w:themeColor="text1"/>
          <w:sz w:val="28"/>
          <w:szCs w:val="26"/>
          <w:lang w:val="ro-RO"/>
        </w:rPr>
        <w:t xml:space="preserve"> localizate 7 </w:t>
      </w:r>
      <w:r w:rsidR="003C623D">
        <w:rPr>
          <w:color w:val="000000" w:themeColor="text1"/>
          <w:sz w:val="28"/>
          <w:szCs w:val="26"/>
          <w:lang w:val="ro-RO"/>
        </w:rPr>
        <w:t>c</w:t>
      </w:r>
      <w:r w:rsidRPr="00E03872">
        <w:rPr>
          <w:color w:val="000000" w:themeColor="text1"/>
          <w:sz w:val="28"/>
          <w:szCs w:val="26"/>
          <w:lang w:val="ro-RO"/>
        </w:rPr>
        <w:t xml:space="preserve">orpuri de </w:t>
      </w:r>
      <w:r w:rsidR="003C623D">
        <w:rPr>
          <w:color w:val="000000" w:themeColor="text1"/>
          <w:sz w:val="28"/>
          <w:szCs w:val="26"/>
          <w:lang w:val="ro-RO"/>
        </w:rPr>
        <w:t>apă-l</w:t>
      </w:r>
      <w:r w:rsidRPr="00E03872">
        <w:rPr>
          <w:color w:val="000000" w:themeColor="text1"/>
          <w:sz w:val="28"/>
          <w:szCs w:val="26"/>
          <w:lang w:val="ro-RO"/>
        </w:rPr>
        <w:t>acuri (Tabelul 5). Unul din</w:t>
      </w:r>
      <w:r w:rsidR="003C623D">
        <w:rPr>
          <w:color w:val="000000" w:themeColor="text1"/>
          <w:sz w:val="28"/>
          <w:szCs w:val="26"/>
          <w:lang w:val="ro-RO"/>
        </w:rPr>
        <w:t>tre</w:t>
      </w:r>
      <w:r w:rsidRPr="00E03872">
        <w:rPr>
          <w:color w:val="000000" w:themeColor="text1"/>
          <w:sz w:val="28"/>
          <w:szCs w:val="26"/>
          <w:lang w:val="ro-RO"/>
        </w:rPr>
        <w:t xml:space="preserve"> ele (iazurile </w:t>
      </w:r>
      <w:r w:rsidR="003C623D" w:rsidRPr="00E03872">
        <w:rPr>
          <w:color w:val="000000" w:themeColor="text1"/>
          <w:sz w:val="28"/>
          <w:szCs w:val="26"/>
          <w:lang w:val="ro-RO"/>
        </w:rPr>
        <w:t xml:space="preserve">Fermei </w:t>
      </w:r>
      <w:r w:rsidRPr="00E03872">
        <w:rPr>
          <w:color w:val="000000" w:themeColor="text1"/>
          <w:sz w:val="28"/>
          <w:szCs w:val="26"/>
          <w:lang w:val="ro-RO"/>
        </w:rPr>
        <w:t>piscicole Cahul) a fost identificat ca corp de apă artificial.</w:t>
      </w: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Default="00321858" w:rsidP="003C623D">
      <w:pPr>
        <w:rPr>
          <w:color w:val="000000" w:themeColor="text1"/>
          <w:sz w:val="28"/>
          <w:szCs w:val="26"/>
          <w:lang w:val="ro-RO"/>
        </w:rPr>
      </w:pPr>
    </w:p>
    <w:p w:rsidR="00321858" w:rsidRPr="00E03872" w:rsidRDefault="00321858" w:rsidP="003C623D">
      <w:pPr>
        <w:rPr>
          <w:color w:val="000000" w:themeColor="text1"/>
          <w:sz w:val="28"/>
          <w:szCs w:val="26"/>
          <w:lang w:val="ro-RO"/>
        </w:rPr>
      </w:pPr>
    </w:p>
    <w:p w:rsidR="003C623D" w:rsidRPr="003C623D" w:rsidRDefault="0031215D" w:rsidP="003C623D">
      <w:pPr>
        <w:pStyle w:val="Caption"/>
        <w:keepNext/>
        <w:spacing w:after="0"/>
        <w:jc w:val="right"/>
        <w:rPr>
          <w:rFonts w:ascii="Times New Roman" w:hAnsi="Times New Roman"/>
          <w:i w:val="0"/>
          <w:color w:val="000000" w:themeColor="text1"/>
          <w:sz w:val="24"/>
          <w:szCs w:val="24"/>
          <w:lang w:val="ro-RO"/>
        </w:rPr>
      </w:pPr>
      <w:bookmarkStart w:id="26" w:name="_Toc518996764"/>
      <w:r w:rsidRPr="003C623D">
        <w:rPr>
          <w:rFonts w:ascii="Times New Roman" w:hAnsi="Times New Roman"/>
          <w:i w:val="0"/>
          <w:color w:val="000000" w:themeColor="text1"/>
          <w:sz w:val="24"/>
          <w:szCs w:val="24"/>
          <w:lang w:val="ro-RO"/>
        </w:rPr>
        <w:lastRenderedPageBreak/>
        <w:t xml:space="preserve">Tabelul </w:t>
      </w:r>
      <w:r w:rsidR="00F42B05" w:rsidRPr="003C623D">
        <w:rPr>
          <w:rFonts w:ascii="Times New Roman" w:hAnsi="Times New Roman"/>
          <w:i w:val="0"/>
          <w:color w:val="000000" w:themeColor="text1"/>
          <w:sz w:val="24"/>
          <w:szCs w:val="24"/>
          <w:lang w:val="ro-RO"/>
        </w:rPr>
        <w:fldChar w:fldCharType="begin"/>
      </w:r>
      <w:r w:rsidRPr="003C623D">
        <w:rPr>
          <w:rFonts w:ascii="Times New Roman" w:hAnsi="Times New Roman"/>
          <w:i w:val="0"/>
          <w:color w:val="000000" w:themeColor="text1"/>
          <w:sz w:val="24"/>
          <w:szCs w:val="24"/>
          <w:lang w:val="ro-RO"/>
        </w:rPr>
        <w:instrText xml:space="preserve"> SEQ Tabelul \* ARABIC </w:instrText>
      </w:r>
      <w:r w:rsidR="00F42B05" w:rsidRPr="003C623D">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5</w:t>
      </w:r>
      <w:r w:rsidR="00F42B05" w:rsidRPr="003C623D">
        <w:rPr>
          <w:rFonts w:ascii="Times New Roman" w:hAnsi="Times New Roman"/>
          <w:i w:val="0"/>
          <w:color w:val="000000" w:themeColor="text1"/>
          <w:sz w:val="24"/>
          <w:szCs w:val="24"/>
          <w:lang w:val="ro-RO"/>
        </w:rPr>
        <w:fldChar w:fldCharType="end"/>
      </w:r>
    </w:p>
    <w:p w:rsidR="0031215D" w:rsidRDefault="0031215D" w:rsidP="003C623D">
      <w:pPr>
        <w:pStyle w:val="Caption"/>
        <w:keepNext/>
        <w:spacing w:after="0"/>
        <w:jc w:val="center"/>
        <w:rPr>
          <w:rFonts w:ascii="Times New Roman" w:hAnsi="Times New Roman"/>
          <w:b/>
          <w:i w:val="0"/>
          <w:color w:val="000000" w:themeColor="text1"/>
          <w:sz w:val="24"/>
          <w:szCs w:val="24"/>
          <w:lang w:val="ro-RO"/>
        </w:rPr>
      </w:pPr>
      <w:r w:rsidRPr="003C623D">
        <w:rPr>
          <w:rFonts w:ascii="Times New Roman" w:hAnsi="Times New Roman"/>
          <w:b/>
          <w:i w:val="0"/>
          <w:color w:val="000000" w:themeColor="text1"/>
          <w:sz w:val="24"/>
          <w:szCs w:val="24"/>
          <w:lang w:val="ro-RO"/>
        </w:rPr>
        <w:t xml:space="preserve"> Parametrii </w:t>
      </w:r>
      <w:bookmarkEnd w:id="26"/>
      <w:r w:rsidR="002419E9">
        <w:rPr>
          <w:rFonts w:ascii="Times New Roman" w:hAnsi="Times New Roman"/>
          <w:b/>
          <w:i w:val="0"/>
          <w:color w:val="000000" w:themeColor="text1"/>
          <w:sz w:val="24"/>
          <w:szCs w:val="24"/>
          <w:lang w:val="ro-RO"/>
        </w:rPr>
        <w:t>corpurilor de apă-lacuri</w:t>
      </w:r>
    </w:p>
    <w:p w:rsidR="002419E9" w:rsidRPr="002419E9" w:rsidRDefault="002419E9" w:rsidP="002419E9">
      <w:pPr>
        <w:rPr>
          <w:lang w:val="ro-RO"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0"/>
        <w:gridCol w:w="850"/>
        <w:gridCol w:w="1045"/>
        <w:gridCol w:w="1364"/>
        <w:gridCol w:w="1136"/>
        <w:gridCol w:w="1275"/>
        <w:gridCol w:w="1865"/>
      </w:tblGrid>
      <w:tr w:rsidR="002419E9" w:rsidRPr="00E03872" w:rsidTr="002419E9">
        <w:trPr>
          <w:trHeight w:val="20"/>
        </w:trPr>
        <w:tc>
          <w:tcPr>
            <w:tcW w:w="968" w:type="pct"/>
            <w:shd w:val="clear" w:color="auto" w:fill="auto"/>
            <w:noWrap/>
            <w:vAlign w:val="center"/>
            <w:hideMark/>
          </w:tcPr>
          <w:p w:rsidR="0031215D" w:rsidRPr="00E03872" w:rsidRDefault="0031215D" w:rsidP="00142C54">
            <w:pPr>
              <w:ind w:firstLine="0"/>
              <w:jc w:val="center"/>
              <w:rPr>
                <w:b/>
                <w:bCs/>
                <w:color w:val="000000" w:themeColor="text1"/>
                <w:lang w:val="ro-RO"/>
              </w:rPr>
            </w:pPr>
            <w:r w:rsidRPr="00E03872">
              <w:rPr>
                <w:b/>
                <w:bCs/>
                <w:color w:val="000000" w:themeColor="text1"/>
                <w:lang w:val="ro-RO"/>
              </w:rPr>
              <w:t>Lacul</w:t>
            </w:r>
          </w:p>
        </w:tc>
        <w:tc>
          <w:tcPr>
            <w:tcW w:w="455" w:type="pct"/>
            <w:shd w:val="clear" w:color="auto" w:fill="auto"/>
            <w:noWrap/>
            <w:vAlign w:val="center"/>
            <w:hideMark/>
          </w:tcPr>
          <w:p w:rsidR="0031215D" w:rsidRPr="00E03872" w:rsidRDefault="0031215D" w:rsidP="00142C54">
            <w:pPr>
              <w:ind w:firstLine="0"/>
              <w:jc w:val="center"/>
              <w:rPr>
                <w:b/>
                <w:bCs/>
                <w:color w:val="000000" w:themeColor="text1"/>
                <w:lang w:val="ro-RO"/>
              </w:rPr>
            </w:pPr>
            <w:r w:rsidRPr="00E03872">
              <w:rPr>
                <w:b/>
                <w:bCs/>
                <w:color w:val="000000" w:themeColor="text1"/>
                <w:lang w:val="ro-RO"/>
              </w:rPr>
              <w:t>Poziția</w:t>
            </w:r>
          </w:p>
        </w:tc>
        <w:tc>
          <w:tcPr>
            <w:tcW w:w="559" w:type="pct"/>
            <w:shd w:val="clear" w:color="auto" w:fill="auto"/>
            <w:noWrap/>
            <w:vAlign w:val="center"/>
            <w:hideMark/>
          </w:tcPr>
          <w:p w:rsidR="0031215D" w:rsidRPr="00E03872" w:rsidRDefault="0031215D" w:rsidP="00142C54">
            <w:pPr>
              <w:ind w:firstLine="0"/>
              <w:jc w:val="center"/>
              <w:rPr>
                <w:b/>
                <w:bCs/>
                <w:color w:val="000000" w:themeColor="text1"/>
                <w:lang w:val="ro-RO"/>
              </w:rPr>
            </w:pPr>
            <w:r w:rsidRPr="00E03872">
              <w:rPr>
                <w:b/>
                <w:bCs/>
                <w:color w:val="000000" w:themeColor="text1"/>
                <w:lang w:val="ro-RO"/>
              </w:rPr>
              <w:t>Originea</w:t>
            </w:r>
          </w:p>
        </w:tc>
        <w:tc>
          <w:tcPr>
            <w:tcW w:w="730" w:type="pct"/>
            <w:shd w:val="clear" w:color="auto" w:fill="auto"/>
            <w:noWrap/>
            <w:vAlign w:val="center"/>
            <w:hideMark/>
          </w:tcPr>
          <w:p w:rsidR="0031215D" w:rsidRPr="00E03872" w:rsidRDefault="0031215D" w:rsidP="00142C54">
            <w:pPr>
              <w:ind w:firstLine="0"/>
              <w:jc w:val="center"/>
              <w:rPr>
                <w:b/>
                <w:bCs/>
                <w:color w:val="000000" w:themeColor="text1"/>
                <w:lang w:val="ro-RO"/>
              </w:rPr>
            </w:pPr>
            <w:r w:rsidRPr="00E03872">
              <w:rPr>
                <w:b/>
                <w:bCs/>
                <w:color w:val="000000" w:themeColor="text1"/>
                <w:lang w:val="ro-RO"/>
              </w:rPr>
              <w:t>Tipul</w:t>
            </w:r>
          </w:p>
        </w:tc>
        <w:tc>
          <w:tcPr>
            <w:tcW w:w="608" w:type="pct"/>
            <w:shd w:val="clear" w:color="auto" w:fill="auto"/>
            <w:noWrap/>
            <w:vAlign w:val="center"/>
            <w:hideMark/>
          </w:tcPr>
          <w:p w:rsidR="0031215D" w:rsidRPr="00E03872" w:rsidRDefault="0031215D" w:rsidP="00142C54">
            <w:pPr>
              <w:ind w:firstLine="0"/>
              <w:jc w:val="center"/>
              <w:rPr>
                <w:b/>
                <w:bCs/>
                <w:color w:val="000000" w:themeColor="text1"/>
                <w:lang w:val="ro-RO"/>
              </w:rPr>
            </w:pPr>
            <w:r w:rsidRPr="00E03872">
              <w:rPr>
                <w:b/>
                <w:bCs/>
                <w:color w:val="000000" w:themeColor="text1"/>
                <w:lang w:val="ro-RO"/>
              </w:rPr>
              <w:t>Suprafața</w:t>
            </w:r>
            <w:r w:rsidR="002419E9">
              <w:rPr>
                <w:b/>
                <w:bCs/>
                <w:color w:val="000000" w:themeColor="text1"/>
                <w:lang w:val="ro-RO"/>
              </w:rPr>
              <w:t>,</w:t>
            </w:r>
            <w:r w:rsidRPr="00E03872">
              <w:rPr>
                <w:b/>
                <w:bCs/>
                <w:color w:val="000000" w:themeColor="text1"/>
                <w:lang w:val="ro-RO"/>
              </w:rPr>
              <w:t xml:space="preserve"> km</w:t>
            </w:r>
            <w:r w:rsidRPr="00E03872">
              <w:rPr>
                <w:b/>
                <w:bCs/>
                <w:color w:val="000000" w:themeColor="text1"/>
                <w:vertAlign w:val="superscript"/>
                <w:lang w:val="ro-RO"/>
              </w:rPr>
              <w:t>2</w:t>
            </w:r>
          </w:p>
        </w:tc>
        <w:tc>
          <w:tcPr>
            <w:tcW w:w="682" w:type="pct"/>
            <w:shd w:val="clear" w:color="auto" w:fill="auto"/>
            <w:noWrap/>
            <w:vAlign w:val="center"/>
            <w:hideMark/>
          </w:tcPr>
          <w:p w:rsidR="0031215D" w:rsidRPr="00E03872" w:rsidRDefault="0031215D" w:rsidP="002419E9">
            <w:pPr>
              <w:ind w:firstLine="0"/>
              <w:jc w:val="center"/>
              <w:rPr>
                <w:b/>
                <w:bCs/>
                <w:color w:val="000000" w:themeColor="text1"/>
                <w:lang w:val="ro-RO"/>
              </w:rPr>
            </w:pPr>
            <w:r w:rsidRPr="00E03872">
              <w:rPr>
                <w:b/>
                <w:bCs/>
                <w:color w:val="000000" w:themeColor="text1"/>
                <w:lang w:val="ro-RO"/>
              </w:rPr>
              <w:t>Ad</w:t>
            </w:r>
            <w:r w:rsidR="002419E9">
              <w:rPr>
                <w:b/>
                <w:bCs/>
                <w:color w:val="000000" w:themeColor="text1"/>
                <w:lang w:val="ro-RO"/>
              </w:rPr>
              <w:t>î</w:t>
            </w:r>
            <w:r w:rsidRPr="00E03872">
              <w:rPr>
                <w:b/>
                <w:bCs/>
                <w:color w:val="000000" w:themeColor="text1"/>
                <w:lang w:val="ro-RO"/>
              </w:rPr>
              <w:t>ncimea, m</w:t>
            </w:r>
          </w:p>
        </w:tc>
        <w:tc>
          <w:tcPr>
            <w:tcW w:w="998" w:type="pct"/>
            <w:shd w:val="clear" w:color="auto" w:fill="auto"/>
            <w:noWrap/>
            <w:vAlign w:val="center"/>
            <w:hideMark/>
          </w:tcPr>
          <w:p w:rsidR="0031215D" w:rsidRPr="00E03872" w:rsidRDefault="0031215D" w:rsidP="00142C54">
            <w:pPr>
              <w:ind w:firstLine="0"/>
              <w:jc w:val="center"/>
              <w:rPr>
                <w:b/>
                <w:bCs/>
                <w:color w:val="000000" w:themeColor="text1"/>
                <w:lang w:val="ro-RO"/>
              </w:rPr>
            </w:pPr>
            <w:r w:rsidRPr="00E03872">
              <w:rPr>
                <w:b/>
                <w:bCs/>
                <w:color w:val="000000" w:themeColor="text1"/>
                <w:lang w:val="ro-RO"/>
              </w:rPr>
              <w:t>Codul</w:t>
            </w:r>
          </w:p>
        </w:tc>
      </w:tr>
      <w:tr w:rsidR="002419E9" w:rsidRPr="00E03872" w:rsidTr="002419E9">
        <w:trPr>
          <w:trHeight w:val="20"/>
        </w:trPr>
        <w:tc>
          <w:tcPr>
            <w:tcW w:w="968" w:type="pct"/>
            <w:shd w:val="clear" w:color="auto" w:fill="auto"/>
            <w:noWrap/>
            <w:vAlign w:val="center"/>
            <w:hideMark/>
          </w:tcPr>
          <w:p w:rsidR="0031215D" w:rsidRPr="00E03872" w:rsidRDefault="0031215D" w:rsidP="002419E9">
            <w:pPr>
              <w:ind w:firstLine="0"/>
              <w:rPr>
                <w:bCs/>
                <w:color w:val="000000" w:themeColor="text1"/>
                <w:lang w:val="ro-RO"/>
              </w:rPr>
            </w:pPr>
            <w:r w:rsidRPr="00E03872">
              <w:rPr>
                <w:bCs/>
                <w:color w:val="000000" w:themeColor="text1"/>
                <w:lang w:val="ro-RO"/>
              </w:rPr>
              <w:t>Costești-St</w:t>
            </w:r>
            <w:r w:rsidR="002419E9">
              <w:rPr>
                <w:bCs/>
                <w:color w:val="000000" w:themeColor="text1"/>
                <w:lang w:val="ro-RO"/>
              </w:rPr>
              <w:t>î</w:t>
            </w:r>
            <w:r w:rsidRPr="00E03872">
              <w:rPr>
                <w:bCs/>
                <w:color w:val="000000" w:themeColor="text1"/>
                <w:lang w:val="ro-RO"/>
              </w:rPr>
              <w:t>nca</w:t>
            </w:r>
          </w:p>
        </w:tc>
        <w:tc>
          <w:tcPr>
            <w:tcW w:w="455" w:type="pct"/>
            <w:shd w:val="clear" w:color="auto" w:fill="auto"/>
            <w:noWrap/>
            <w:vAlign w:val="center"/>
            <w:hideMark/>
          </w:tcPr>
          <w:p w:rsidR="0031215D" w:rsidRPr="00E03872" w:rsidRDefault="0031215D" w:rsidP="00FD5EDB">
            <w:pPr>
              <w:ind w:firstLine="0"/>
              <w:jc w:val="center"/>
              <w:rPr>
                <w:color w:val="000000" w:themeColor="text1"/>
                <w:lang w:val="ro-RO"/>
              </w:rPr>
            </w:pPr>
            <w:r w:rsidRPr="00E03872">
              <w:rPr>
                <w:color w:val="000000" w:themeColor="text1"/>
                <w:lang w:val="ro-RO"/>
              </w:rPr>
              <w:t>Albia</w:t>
            </w:r>
          </w:p>
        </w:tc>
        <w:tc>
          <w:tcPr>
            <w:tcW w:w="559" w:type="pct"/>
            <w:shd w:val="clear" w:color="auto" w:fill="auto"/>
            <w:noWrap/>
            <w:vAlign w:val="center"/>
            <w:hideMark/>
          </w:tcPr>
          <w:p w:rsidR="0031215D" w:rsidRPr="00E03872" w:rsidRDefault="00FD5EDB" w:rsidP="00FD5EDB">
            <w:pPr>
              <w:ind w:firstLine="0"/>
              <w:jc w:val="center"/>
              <w:rPr>
                <w:color w:val="000000" w:themeColor="text1"/>
                <w:lang w:val="ro-RO"/>
              </w:rPr>
            </w:pPr>
            <w:r>
              <w:rPr>
                <w:color w:val="000000" w:themeColor="text1"/>
                <w:lang w:val="ro-RO"/>
              </w:rPr>
              <w:t>Corp de apă puternic modificat</w:t>
            </w:r>
          </w:p>
        </w:tc>
        <w:tc>
          <w:tcPr>
            <w:tcW w:w="730" w:type="pct"/>
            <w:shd w:val="clear" w:color="auto" w:fill="auto"/>
            <w:noWrap/>
            <w:vAlign w:val="center"/>
            <w:hideMark/>
          </w:tcPr>
          <w:p w:rsidR="0031215D" w:rsidRPr="00E03872" w:rsidRDefault="0031215D" w:rsidP="00FD5EDB">
            <w:pPr>
              <w:ind w:firstLine="0"/>
              <w:jc w:val="center"/>
              <w:rPr>
                <w:color w:val="000000" w:themeColor="text1"/>
                <w:lang w:val="ro-RO"/>
              </w:rPr>
            </w:pPr>
            <w:r w:rsidRPr="00E03872">
              <w:rPr>
                <w:color w:val="000000" w:themeColor="text1"/>
                <w:lang w:val="ro-RO"/>
              </w:rPr>
              <w:t>Lac de acumulare</w:t>
            </w:r>
          </w:p>
        </w:tc>
        <w:tc>
          <w:tcPr>
            <w:tcW w:w="608" w:type="pct"/>
            <w:shd w:val="clear" w:color="auto" w:fill="auto"/>
            <w:noWrap/>
            <w:vAlign w:val="center"/>
            <w:hideMark/>
          </w:tcPr>
          <w:p w:rsidR="0031215D" w:rsidRPr="00E03872" w:rsidRDefault="0031215D" w:rsidP="00FD5EDB">
            <w:pPr>
              <w:ind w:firstLine="0"/>
              <w:jc w:val="center"/>
              <w:rPr>
                <w:color w:val="000000" w:themeColor="text1"/>
                <w:lang w:val="ro-RO"/>
              </w:rPr>
            </w:pPr>
            <w:r w:rsidRPr="00E03872">
              <w:rPr>
                <w:color w:val="000000" w:themeColor="text1"/>
                <w:lang w:val="ro-RO"/>
              </w:rPr>
              <w:t>42,56</w:t>
            </w:r>
          </w:p>
        </w:tc>
        <w:tc>
          <w:tcPr>
            <w:tcW w:w="682" w:type="pct"/>
            <w:shd w:val="clear" w:color="auto" w:fill="auto"/>
            <w:noWrap/>
            <w:vAlign w:val="center"/>
            <w:hideMark/>
          </w:tcPr>
          <w:p w:rsidR="0031215D" w:rsidRPr="00E03872" w:rsidRDefault="0031215D" w:rsidP="00FD5EDB">
            <w:pPr>
              <w:ind w:firstLine="0"/>
              <w:jc w:val="center"/>
              <w:rPr>
                <w:color w:val="000000" w:themeColor="text1"/>
                <w:lang w:val="ro-RO"/>
              </w:rPr>
            </w:pPr>
            <w:r w:rsidRPr="00E03872">
              <w:rPr>
                <w:color w:val="000000" w:themeColor="text1"/>
                <w:lang w:val="ro-RO"/>
              </w:rPr>
              <w:t>&gt;15</w:t>
            </w:r>
          </w:p>
        </w:tc>
        <w:tc>
          <w:tcPr>
            <w:tcW w:w="998" w:type="pct"/>
            <w:shd w:val="clear" w:color="auto" w:fill="auto"/>
            <w:noWrap/>
            <w:vAlign w:val="center"/>
            <w:hideMark/>
          </w:tcPr>
          <w:p w:rsidR="0031215D" w:rsidRPr="00E03872" w:rsidRDefault="0031215D" w:rsidP="00FD5EDB">
            <w:pPr>
              <w:ind w:firstLine="0"/>
              <w:jc w:val="center"/>
              <w:rPr>
                <w:color w:val="000000" w:themeColor="text1"/>
                <w:lang w:val="ro-RO"/>
              </w:rPr>
            </w:pPr>
            <w:r w:rsidRPr="00E03872">
              <w:rPr>
                <w:color w:val="000000" w:themeColor="text1"/>
                <w:lang w:val="ro-RO"/>
              </w:rPr>
              <w:t>MDHMWB020101</w:t>
            </w:r>
          </w:p>
        </w:tc>
      </w:tr>
      <w:tr w:rsidR="002419E9" w:rsidRPr="00E03872" w:rsidTr="002419E9">
        <w:trPr>
          <w:trHeight w:val="20"/>
        </w:trPr>
        <w:tc>
          <w:tcPr>
            <w:tcW w:w="968" w:type="pct"/>
            <w:shd w:val="clear" w:color="auto" w:fill="auto"/>
            <w:noWrap/>
            <w:vAlign w:val="center"/>
            <w:hideMark/>
          </w:tcPr>
          <w:p w:rsidR="0031215D" w:rsidRPr="00E03872" w:rsidRDefault="0031215D" w:rsidP="00142C54">
            <w:pPr>
              <w:ind w:firstLine="0"/>
              <w:rPr>
                <w:bCs/>
                <w:color w:val="000000" w:themeColor="text1"/>
                <w:lang w:val="ro-RO"/>
              </w:rPr>
            </w:pPr>
            <w:r w:rsidRPr="00E03872">
              <w:rPr>
                <w:bCs/>
                <w:color w:val="000000" w:themeColor="text1"/>
                <w:lang w:val="ro-RO"/>
              </w:rPr>
              <w:t>Badelnic</w:t>
            </w:r>
          </w:p>
        </w:tc>
        <w:tc>
          <w:tcPr>
            <w:tcW w:w="455"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Lunca</w:t>
            </w:r>
          </w:p>
        </w:tc>
        <w:tc>
          <w:tcPr>
            <w:tcW w:w="559"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Natural</w:t>
            </w:r>
          </w:p>
        </w:tc>
        <w:tc>
          <w:tcPr>
            <w:tcW w:w="730"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Lac natural</w:t>
            </w:r>
          </w:p>
        </w:tc>
        <w:tc>
          <w:tcPr>
            <w:tcW w:w="608"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1,443</w:t>
            </w:r>
          </w:p>
        </w:tc>
        <w:tc>
          <w:tcPr>
            <w:tcW w:w="682"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3-15</w:t>
            </w:r>
          </w:p>
        </w:tc>
        <w:tc>
          <w:tcPr>
            <w:tcW w:w="998"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MDN020104</w:t>
            </w:r>
          </w:p>
        </w:tc>
      </w:tr>
      <w:tr w:rsidR="002419E9" w:rsidRPr="00E03872" w:rsidTr="002419E9">
        <w:trPr>
          <w:trHeight w:val="20"/>
        </w:trPr>
        <w:tc>
          <w:tcPr>
            <w:tcW w:w="968" w:type="pct"/>
            <w:shd w:val="clear" w:color="auto" w:fill="auto"/>
            <w:noWrap/>
            <w:vAlign w:val="center"/>
            <w:hideMark/>
          </w:tcPr>
          <w:p w:rsidR="0031215D" w:rsidRPr="00E03872" w:rsidRDefault="0031215D" w:rsidP="00142C54">
            <w:pPr>
              <w:ind w:firstLine="0"/>
              <w:rPr>
                <w:bCs/>
                <w:color w:val="000000" w:themeColor="text1"/>
                <w:lang w:val="ro-RO"/>
              </w:rPr>
            </w:pPr>
            <w:r w:rsidRPr="00E03872">
              <w:rPr>
                <w:bCs/>
                <w:color w:val="000000" w:themeColor="text1"/>
                <w:lang w:val="ro-RO"/>
              </w:rPr>
              <w:t>Dracele</w:t>
            </w:r>
          </w:p>
        </w:tc>
        <w:tc>
          <w:tcPr>
            <w:tcW w:w="455"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Lunca</w:t>
            </w:r>
          </w:p>
        </w:tc>
        <w:tc>
          <w:tcPr>
            <w:tcW w:w="559"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Natural</w:t>
            </w:r>
          </w:p>
        </w:tc>
        <w:tc>
          <w:tcPr>
            <w:tcW w:w="730"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Lac natural</w:t>
            </w:r>
          </w:p>
        </w:tc>
        <w:tc>
          <w:tcPr>
            <w:tcW w:w="608"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2,774</w:t>
            </w:r>
          </w:p>
        </w:tc>
        <w:tc>
          <w:tcPr>
            <w:tcW w:w="682"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3-15</w:t>
            </w:r>
          </w:p>
        </w:tc>
        <w:tc>
          <w:tcPr>
            <w:tcW w:w="998"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MDN020103</w:t>
            </w:r>
          </w:p>
        </w:tc>
      </w:tr>
      <w:tr w:rsidR="002419E9" w:rsidRPr="00E03872" w:rsidTr="002419E9">
        <w:trPr>
          <w:trHeight w:val="20"/>
        </w:trPr>
        <w:tc>
          <w:tcPr>
            <w:tcW w:w="968" w:type="pct"/>
            <w:shd w:val="clear" w:color="auto" w:fill="auto"/>
            <w:noWrap/>
            <w:vAlign w:val="center"/>
            <w:hideMark/>
          </w:tcPr>
          <w:p w:rsidR="0031215D" w:rsidRPr="00E03872" w:rsidRDefault="0031215D" w:rsidP="00142C54">
            <w:pPr>
              <w:ind w:firstLine="0"/>
              <w:rPr>
                <w:bCs/>
                <w:color w:val="000000" w:themeColor="text1"/>
                <w:lang w:val="ro-RO"/>
              </w:rPr>
            </w:pPr>
            <w:r w:rsidRPr="00E03872">
              <w:rPr>
                <w:bCs/>
                <w:color w:val="000000" w:themeColor="text1"/>
                <w:lang w:val="ro-RO"/>
              </w:rPr>
              <w:t>Rotunda</w:t>
            </w:r>
          </w:p>
        </w:tc>
        <w:tc>
          <w:tcPr>
            <w:tcW w:w="455"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Lunca</w:t>
            </w:r>
          </w:p>
        </w:tc>
        <w:tc>
          <w:tcPr>
            <w:tcW w:w="559"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Natural</w:t>
            </w:r>
          </w:p>
        </w:tc>
        <w:tc>
          <w:tcPr>
            <w:tcW w:w="730"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Lac natural</w:t>
            </w:r>
          </w:p>
        </w:tc>
        <w:tc>
          <w:tcPr>
            <w:tcW w:w="608"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2,329</w:t>
            </w:r>
          </w:p>
        </w:tc>
        <w:tc>
          <w:tcPr>
            <w:tcW w:w="682"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3-15</w:t>
            </w:r>
          </w:p>
        </w:tc>
        <w:tc>
          <w:tcPr>
            <w:tcW w:w="998"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MDN020102</w:t>
            </w:r>
          </w:p>
        </w:tc>
      </w:tr>
      <w:tr w:rsidR="002419E9" w:rsidRPr="00E03872" w:rsidTr="002419E9">
        <w:trPr>
          <w:trHeight w:val="20"/>
        </w:trPr>
        <w:tc>
          <w:tcPr>
            <w:tcW w:w="968" w:type="pct"/>
            <w:shd w:val="clear" w:color="auto" w:fill="auto"/>
            <w:noWrap/>
            <w:vAlign w:val="center"/>
            <w:hideMark/>
          </w:tcPr>
          <w:p w:rsidR="0031215D" w:rsidRPr="00E03872" w:rsidRDefault="0031215D" w:rsidP="00142C54">
            <w:pPr>
              <w:ind w:firstLine="0"/>
              <w:rPr>
                <w:bCs/>
                <w:color w:val="000000" w:themeColor="text1"/>
                <w:lang w:val="ro-RO"/>
              </w:rPr>
            </w:pPr>
            <w:r w:rsidRPr="00E03872">
              <w:rPr>
                <w:bCs/>
                <w:color w:val="000000" w:themeColor="text1"/>
                <w:lang w:val="ro-RO"/>
              </w:rPr>
              <w:t>Beleu</w:t>
            </w:r>
          </w:p>
        </w:tc>
        <w:tc>
          <w:tcPr>
            <w:tcW w:w="455"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Lunca</w:t>
            </w:r>
          </w:p>
        </w:tc>
        <w:tc>
          <w:tcPr>
            <w:tcW w:w="559"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Natural</w:t>
            </w:r>
          </w:p>
        </w:tc>
        <w:tc>
          <w:tcPr>
            <w:tcW w:w="730"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Lac natural</w:t>
            </w:r>
          </w:p>
        </w:tc>
        <w:tc>
          <w:tcPr>
            <w:tcW w:w="608"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8,538</w:t>
            </w:r>
          </w:p>
        </w:tc>
        <w:tc>
          <w:tcPr>
            <w:tcW w:w="682"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3-15</w:t>
            </w:r>
          </w:p>
        </w:tc>
        <w:tc>
          <w:tcPr>
            <w:tcW w:w="998"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MDN020101</w:t>
            </w:r>
          </w:p>
        </w:tc>
      </w:tr>
      <w:tr w:rsidR="002419E9" w:rsidRPr="00E03872" w:rsidTr="002419E9">
        <w:trPr>
          <w:trHeight w:val="20"/>
        </w:trPr>
        <w:tc>
          <w:tcPr>
            <w:tcW w:w="968" w:type="pct"/>
            <w:shd w:val="clear" w:color="auto" w:fill="auto"/>
            <w:noWrap/>
            <w:vAlign w:val="center"/>
            <w:hideMark/>
          </w:tcPr>
          <w:p w:rsidR="0031215D" w:rsidRPr="00E03872" w:rsidRDefault="0031215D" w:rsidP="008728A3">
            <w:pPr>
              <w:ind w:firstLine="0"/>
              <w:jc w:val="left"/>
              <w:rPr>
                <w:bCs/>
                <w:color w:val="000000" w:themeColor="text1"/>
                <w:lang w:val="ro-RO"/>
              </w:rPr>
            </w:pPr>
            <w:r w:rsidRPr="00E03872">
              <w:rPr>
                <w:bCs/>
                <w:color w:val="000000" w:themeColor="text1"/>
                <w:lang w:val="ro-RO"/>
              </w:rPr>
              <w:t>Prut fără nume (Antonești)</w:t>
            </w:r>
          </w:p>
        </w:tc>
        <w:tc>
          <w:tcPr>
            <w:tcW w:w="455"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Lunca</w:t>
            </w:r>
          </w:p>
        </w:tc>
        <w:tc>
          <w:tcPr>
            <w:tcW w:w="559"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Natural</w:t>
            </w:r>
          </w:p>
        </w:tc>
        <w:tc>
          <w:tcPr>
            <w:tcW w:w="730"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Lac natural</w:t>
            </w:r>
          </w:p>
        </w:tc>
        <w:tc>
          <w:tcPr>
            <w:tcW w:w="608"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0,986</w:t>
            </w:r>
          </w:p>
        </w:tc>
        <w:tc>
          <w:tcPr>
            <w:tcW w:w="682"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3-15</w:t>
            </w:r>
          </w:p>
        </w:tc>
        <w:tc>
          <w:tcPr>
            <w:tcW w:w="998"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MDN020106</w:t>
            </w:r>
          </w:p>
        </w:tc>
      </w:tr>
      <w:tr w:rsidR="002419E9" w:rsidRPr="00E03872" w:rsidTr="002419E9">
        <w:trPr>
          <w:trHeight w:val="20"/>
        </w:trPr>
        <w:tc>
          <w:tcPr>
            <w:tcW w:w="968" w:type="pct"/>
            <w:shd w:val="clear" w:color="auto" w:fill="auto"/>
            <w:noWrap/>
            <w:vAlign w:val="center"/>
            <w:hideMark/>
          </w:tcPr>
          <w:p w:rsidR="0031215D" w:rsidRPr="00E03872" w:rsidRDefault="0031215D" w:rsidP="008728A3">
            <w:pPr>
              <w:ind w:firstLine="0"/>
              <w:jc w:val="left"/>
              <w:rPr>
                <w:bCs/>
                <w:color w:val="000000" w:themeColor="text1"/>
                <w:lang w:val="ro-RO"/>
              </w:rPr>
            </w:pPr>
            <w:r w:rsidRPr="00E03872">
              <w:rPr>
                <w:bCs/>
                <w:color w:val="000000" w:themeColor="text1"/>
                <w:lang w:val="ro-RO"/>
              </w:rPr>
              <w:t>Ferma piscicolă Cahul</w:t>
            </w:r>
          </w:p>
        </w:tc>
        <w:tc>
          <w:tcPr>
            <w:tcW w:w="455"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Lunca</w:t>
            </w:r>
          </w:p>
        </w:tc>
        <w:tc>
          <w:tcPr>
            <w:tcW w:w="559"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Artificial</w:t>
            </w:r>
          </w:p>
        </w:tc>
        <w:tc>
          <w:tcPr>
            <w:tcW w:w="730" w:type="pct"/>
            <w:shd w:val="clear" w:color="auto" w:fill="auto"/>
            <w:noWrap/>
            <w:vAlign w:val="center"/>
            <w:hideMark/>
          </w:tcPr>
          <w:p w:rsidR="0031215D" w:rsidRPr="00E03872" w:rsidRDefault="0031215D" w:rsidP="008728A3">
            <w:pPr>
              <w:ind w:firstLine="0"/>
              <w:jc w:val="left"/>
              <w:rPr>
                <w:color w:val="000000" w:themeColor="text1"/>
                <w:lang w:val="ro-RO"/>
              </w:rPr>
            </w:pPr>
            <w:r w:rsidRPr="00E03872">
              <w:rPr>
                <w:color w:val="000000" w:themeColor="text1"/>
                <w:lang w:val="ro-RO"/>
              </w:rPr>
              <w:t>Lac de acumulare</w:t>
            </w:r>
          </w:p>
        </w:tc>
        <w:tc>
          <w:tcPr>
            <w:tcW w:w="608"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12,597</w:t>
            </w:r>
          </w:p>
        </w:tc>
        <w:tc>
          <w:tcPr>
            <w:tcW w:w="682" w:type="pct"/>
            <w:shd w:val="clear" w:color="auto" w:fill="auto"/>
            <w:noWrap/>
            <w:vAlign w:val="center"/>
            <w:hideMark/>
          </w:tcPr>
          <w:p w:rsidR="0031215D" w:rsidRPr="00E03872" w:rsidRDefault="0031215D" w:rsidP="00142C54">
            <w:pPr>
              <w:ind w:firstLine="0"/>
              <w:jc w:val="center"/>
              <w:rPr>
                <w:color w:val="000000" w:themeColor="text1"/>
                <w:lang w:val="ro-RO"/>
              </w:rPr>
            </w:pPr>
            <w:r w:rsidRPr="00E03872">
              <w:rPr>
                <w:color w:val="000000" w:themeColor="text1"/>
                <w:lang w:val="ro-RO"/>
              </w:rPr>
              <w:t>3-15</w:t>
            </w:r>
          </w:p>
        </w:tc>
        <w:tc>
          <w:tcPr>
            <w:tcW w:w="998" w:type="pct"/>
            <w:shd w:val="clear" w:color="auto" w:fill="auto"/>
            <w:noWrap/>
            <w:vAlign w:val="center"/>
            <w:hideMark/>
          </w:tcPr>
          <w:p w:rsidR="0031215D" w:rsidRPr="00E03872" w:rsidRDefault="0031215D" w:rsidP="00142C54">
            <w:pPr>
              <w:ind w:firstLine="0"/>
              <w:rPr>
                <w:color w:val="000000" w:themeColor="text1"/>
                <w:lang w:val="ro-RO"/>
              </w:rPr>
            </w:pPr>
            <w:r w:rsidRPr="00E03872">
              <w:rPr>
                <w:color w:val="000000" w:themeColor="text1"/>
                <w:lang w:val="ro-RO"/>
              </w:rPr>
              <w:t>MDAWB020104</w:t>
            </w:r>
          </w:p>
        </w:tc>
      </w:tr>
    </w:tbl>
    <w:p w:rsidR="0031215D" w:rsidRPr="00E03872" w:rsidRDefault="0031215D" w:rsidP="0031215D">
      <w:pPr>
        <w:spacing w:line="276" w:lineRule="auto"/>
        <w:rPr>
          <w:color w:val="000000" w:themeColor="text1"/>
          <w:sz w:val="26"/>
          <w:szCs w:val="26"/>
          <w:lang w:val="ro-RO"/>
        </w:rPr>
      </w:pPr>
    </w:p>
    <w:p w:rsidR="0031215D" w:rsidRPr="00E03872" w:rsidRDefault="0031215D" w:rsidP="00142C54">
      <w:pPr>
        <w:rPr>
          <w:color w:val="000000" w:themeColor="text1"/>
          <w:sz w:val="28"/>
          <w:szCs w:val="26"/>
          <w:lang w:val="ro-RO"/>
        </w:rPr>
      </w:pPr>
      <w:r w:rsidRPr="00E03872">
        <w:rPr>
          <w:color w:val="000000" w:themeColor="text1"/>
          <w:sz w:val="28"/>
          <w:szCs w:val="26"/>
          <w:lang w:val="ro-RO"/>
        </w:rPr>
        <w:t>R</w:t>
      </w:r>
      <w:r w:rsidR="008728A3">
        <w:rPr>
          <w:color w:val="000000" w:themeColor="text1"/>
          <w:sz w:val="28"/>
          <w:szCs w:val="26"/>
          <w:lang w:val="ro-RO"/>
        </w:rPr>
        <w:t>î</w:t>
      </w:r>
      <w:r w:rsidRPr="00E03872">
        <w:rPr>
          <w:color w:val="000000" w:themeColor="text1"/>
          <w:sz w:val="28"/>
          <w:szCs w:val="26"/>
          <w:lang w:val="ro-RO"/>
        </w:rPr>
        <w:t xml:space="preserve">urile </w:t>
      </w:r>
      <w:r w:rsidR="008728A3">
        <w:rPr>
          <w:color w:val="000000" w:themeColor="text1"/>
          <w:sz w:val="28"/>
          <w:szCs w:val="26"/>
          <w:lang w:val="ro-RO"/>
        </w:rPr>
        <w:t>bazinului hidrografic Dunărea şi Marea Neagră</w:t>
      </w:r>
      <w:r w:rsidRPr="00E03872">
        <w:rPr>
          <w:color w:val="000000" w:themeColor="text1"/>
          <w:sz w:val="28"/>
          <w:szCs w:val="26"/>
          <w:lang w:val="ro-RO"/>
        </w:rPr>
        <w:t xml:space="preserve">, din limitele Republicii Moldova, au fost delimitate în 38 de </w:t>
      </w:r>
      <w:r w:rsidR="008728A3">
        <w:rPr>
          <w:color w:val="000000" w:themeColor="text1"/>
          <w:sz w:val="28"/>
          <w:szCs w:val="26"/>
          <w:lang w:val="ro-RO"/>
        </w:rPr>
        <w:t>corpuri de apă-rîuri</w:t>
      </w:r>
      <w:r w:rsidRPr="00E03872">
        <w:rPr>
          <w:color w:val="000000" w:themeColor="text1"/>
          <w:sz w:val="28"/>
          <w:szCs w:val="26"/>
          <w:lang w:val="ro-RO"/>
        </w:rPr>
        <w:t xml:space="preserve"> și un c</w:t>
      </w:r>
      <w:r w:rsidR="008728A3">
        <w:rPr>
          <w:color w:val="000000" w:themeColor="text1"/>
          <w:sz w:val="28"/>
          <w:szCs w:val="26"/>
          <w:lang w:val="ro-RO"/>
        </w:rPr>
        <w:t>orp de apă artificial (canalul Ciumai</w:t>
      </w:r>
      <w:r w:rsidRPr="00E03872">
        <w:rPr>
          <w:color w:val="000000" w:themeColor="text1"/>
          <w:sz w:val="28"/>
          <w:szCs w:val="26"/>
          <w:lang w:val="ro-RO"/>
        </w:rPr>
        <w:t>, cu lungimea de circa 2</w:t>
      </w:r>
      <w:r w:rsidR="008728A3">
        <w:rPr>
          <w:color w:val="000000" w:themeColor="text1"/>
          <w:sz w:val="28"/>
          <w:szCs w:val="26"/>
          <w:lang w:val="ro-RO"/>
        </w:rPr>
        <w:t>5 km, de la lacul de acumulare Taraclia</w:t>
      </w:r>
      <w:r w:rsidRPr="00E03872">
        <w:rPr>
          <w:color w:val="000000" w:themeColor="text1"/>
          <w:sz w:val="28"/>
          <w:szCs w:val="26"/>
          <w:lang w:val="ro-RO"/>
        </w:rPr>
        <w:t xml:space="preserve"> și p</w:t>
      </w:r>
      <w:r w:rsidR="008728A3">
        <w:rPr>
          <w:color w:val="000000" w:themeColor="text1"/>
          <w:sz w:val="28"/>
          <w:szCs w:val="26"/>
          <w:lang w:val="ro-RO"/>
        </w:rPr>
        <w:t>î</w:t>
      </w:r>
      <w:r w:rsidRPr="00E03872">
        <w:rPr>
          <w:color w:val="000000" w:themeColor="text1"/>
          <w:sz w:val="28"/>
          <w:szCs w:val="26"/>
          <w:lang w:val="ro-RO"/>
        </w:rPr>
        <w:t xml:space="preserve">nă la lacul Ialpug de pe teritoriul Ucrainei). În </w:t>
      </w:r>
      <w:r w:rsidR="008728A3">
        <w:rPr>
          <w:color w:val="000000" w:themeColor="text1"/>
          <w:sz w:val="28"/>
          <w:szCs w:val="26"/>
          <w:lang w:val="ro-RO"/>
        </w:rPr>
        <w:t>bazinul hidrografic Dunărea şi Marea Neagră</w:t>
      </w:r>
      <w:r w:rsidR="009A12A8">
        <w:rPr>
          <w:color w:val="000000" w:themeColor="text1"/>
          <w:sz w:val="28"/>
          <w:szCs w:val="26"/>
          <w:lang w:val="ro-RO"/>
        </w:rPr>
        <w:t xml:space="preserve"> </w:t>
      </w:r>
      <w:r w:rsidRPr="00E03872">
        <w:rPr>
          <w:color w:val="000000" w:themeColor="text1"/>
          <w:sz w:val="28"/>
          <w:szCs w:val="26"/>
          <w:lang w:val="ro-RO"/>
        </w:rPr>
        <w:t>din limitele Republicii Moldova există</w:t>
      </w:r>
      <w:r w:rsidR="009A12A8">
        <w:rPr>
          <w:color w:val="000000" w:themeColor="text1"/>
          <w:sz w:val="28"/>
          <w:szCs w:val="26"/>
          <w:lang w:val="ro-RO"/>
        </w:rPr>
        <w:t xml:space="preserve"> </w:t>
      </w:r>
      <w:r w:rsidRPr="00E03872">
        <w:rPr>
          <w:color w:val="000000" w:themeColor="text1"/>
          <w:sz w:val="28"/>
          <w:szCs w:val="26"/>
          <w:lang w:val="ro-RO"/>
        </w:rPr>
        <w:t xml:space="preserve">doar un singur </w:t>
      </w:r>
      <w:r w:rsidR="008728A3">
        <w:rPr>
          <w:color w:val="000000" w:themeColor="text1"/>
          <w:sz w:val="28"/>
          <w:szCs w:val="26"/>
          <w:lang w:val="ro-RO"/>
        </w:rPr>
        <w:t>corp de apă-</w:t>
      </w:r>
      <w:r w:rsidR="008728A3" w:rsidRPr="004C7CC5">
        <w:rPr>
          <w:color w:val="000000" w:themeColor="text1"/>
          <w:sz w:val="28"/>
          <w:szCs w:val="26"/>
          <w:lang w:val="ro-RO"/>
        </w:rPr>
        <w:t>lac</w:t>
      </w:r>
      <w:r w:rsidRPr="00E03872">
        <w:rPr>
          <w:color w:val="000000" w:themeColor="text1"/>
          <w:sz w:val="28"/>
          <w:szCs w:val="26"/>
          <w:lang w:val="ro-RO"/>
        </w:rPr>
        <w:t xml:space="preserve"> – partea moldovenească a lacului Cahul cu o suprafață de circa 2 km</w:t>
      </w:r>
      <w:r w:rsidRPr="00E03872">
        <w:rPr>
          <w:color w:val="000000" w:themeColor="text1"/>
          <w:sz w:val="28"/>
          <w:szCs w:val="26"/>
          <w:vertAlign w:val="superscript"/>
          <w:lang w:val="ro-RO"/>
        </w:rPr>
        <w:t>2</w:t>
      </w:r>
      <w:r w:rsidRPr="00E03872">
        <w:rPr>
          <w:color w:val="000000" w:themeColor="text1"/>
          <w:sz w:val="28"/>
          <w:szCs w:val="26"/>
          <w:lang w:val="ro-RO"/>
        </w:rPr>
        <w:t xml:space="preserve">. </w:t>
      </w:r>
    </w:p>
    <w:p w:rsidR="0031215D" w:rsidRDefault="0031215D" w:rsidP="00142C54">
      <w:pPr>
        <w:rPr>
          <w:color w:val="000000" w:themeColor="text1"/>
          <w:sz w:val="28"/>
          <w:szCs w:val="26"/>
          <w:lang w:val="ro-RO"/>
        </w:rPr>
      </w:pPr>
      <w:r w:rsidRPr="00E03872">
        <w:rPr>
          <w:color w:val="000000" w:themeColor="text1"/>
          <w:sz w:val="28"/>
          <w:szCs w:val="26"/>
          <w:lang w:val="ro-RO"/>
        </w:rPr>
        <w:t xml:space="preserve">Numărul de corpuri de apă pentru fiecare bazin este indicat în </w:t>
      </w:r>
      <w:r w:rsidR="008137C4">
        <w:rPr>
          <w:color w:val="000000" w:themeColor="text1"/>
          <w:sz w:val="28"/>
          <w:szCs w:val="26"/>
          <w:lang w:val="ro-RO"/>
        </w:rPr>
        <w:t>t</w:t>
      </w:r>
      <w:r w:rsidR="008728A3" w:rsidRPr="00E03872">
        <w:rPr>
          <w:color w:val="000000" w:themeColor="text1"/>
          <w:sz w:val="28"/>
          <w:szCs w:val="26"/>
          <w:lang w:val="ro-RO"/>
        </w:rPr>
        <w:t xml:space="preserve">abelul </w:t>
      </w:r>
      <w:r w:rsidRPr="00E03872">
        <w:rPr>
          <w:color w:val="000000" w:themeColor="text1"/>
          <w:sz w:val="28"/>
          <w:szCs w:val="26"/>
          <w:lang w:val="ro-RO"/>
        </w:rPr>
        <w:t xml:space="preserve">6. Lungimea minimă și maximă a corpurilor de apă este de 4,2 km și, respectiv, 42,7 km și cu o lungime medie de 21,8 km. Zona de captare directă a </w:t>
      </w:r>
      <w:r w:rsidR="008728A3">
        <w:rPr>
          <w:color w:val="000000" w:themeColor="text1"/>
          <w:sz w:val="28"/>
          <w:szCs w:val="26"/>
          <w:lang w:val="ro-RO"/>
        </w:rPr>
        <w:t>corpurilor de apă</w:t>
      </w:r>
      <w:r w:rsidRPr="00E03872">
        <w:rPr>
          <w:color w:val="000000" w:themeColor="text1"/>
          <w:sz w:val="28"/>
          <w:szCs w:val="26"/>
          <w:lang w:val="ro-RO"/>
        </w:rPr>
        <w:t xml:space="preserve"> variază de la 19,2 km</w:t>
      </w:r>
      <w:r w:rsidRPr="00E03872">
        <w:rPr>
          <w:color w:val="000000" w:themeColor="text1"/>
          <w:sz w:val="28"/>
          <w:szCs w:val="26"/>
          <w:vertAlign w:val="superscript"/>
          <w:lang w:val="ro-RO"/>
        </w:rPr>
        <w:t>2</w:t>
      </w:r>
      <w:r w:rsidRPr="00E03872">
        <w:rPr>
          <w:color w:val="000000" w:themeColor="text1"/>
          <w:sz w:val="28"/>
          <w:szCs w:val="26"/>
          <w:lang w:val="ro-RO"/>
        </w:rPr>
        <w:t xml:space="preserve"> p</w:t>
      </w:r>
      <w:r w:rsidR="008728A3">
        <w:rPr>
          <w:color w:val="000000" w:themeColor="text1"/>
          <w:sz w:val="28"/>
          <w:szCs w:val="26"/>
          <w:lang w:val="ro-RO"/>
        </w:rPr>
        <w:t>î</w:t>
      </w:r>
      <w:r w:rsidRPr="00E03872">
        <w:rPr>
          <w:color w:val="000000" w:themeColor="text1"/>
          <w:sz w:val="28"/>
          <w:szCs w:val="26"/>
          <w:lang w:val="ro-RO"/>
        </w:rPr>
        <w:t>nă la 438,1 km</w:t>
      </w:r>
      <w:r w:rsidRPr="00E03872">
        <w:rPr>
          <w:color w:val="000000" w:themeColor="text1"/>
          <w:sz w:val="28"/>
          <w:szCs w:val="26"/>
          <w:vertAlign w:val="superscript"/>
          <w:lang w:val="ro-RO"/>
        </w:rPr>
        <w:t>2</w:t>
      </w:r>
      <w:r w:rsidRPr="00E03872">
        <w:rPr>
          <w:color w:val="000000" w:themeColor="text1"/>
          <w:sz w:val="28"/>
          <w:szCs w:val="26"/>
          <w:lang w:val="ro-RO"/>
        </w:rPr>
        <w:t xml:space="preserve">, cu </w:t>
      </w:r>
      <w:r w:rsidR="008728A3">
        <w:rPr>
          <w:color w:val="000000" w:themeColor="text1"/>
          <w:sz w:val="28"/>
          <w:szCs w:val="26"/>
          <w:lang w:val="ro-RO"/>
        </w:rPr>
        <w:t xml:space="preserve">o </w:t>
      </w:r>
      <w:r w:rsidRPr="00E03872">
        <w:rPr>
          <w:color w:val="000000" w:themeColor="text1"/>
          <w:sz w:val="28"/>
          <w:szCs w:val="26"/>
          <w:lang w:val="ro-RO"/>
        </w:rPr>
        <w:t>suprafaț</w:t>
      </w:r>
      <w:r w:rsidR="008728A3">
        <w:rPr>
          <w:color w:val="000000" w:themeColor="text1"/>
          <w:sz w:val="28"/>
          <w:szCs w:val="26"/>
          <w:lang w:val="ro-RO"/>
        </w:rPr>
        <w:t>ă</w:t>
      </w:r>
      <w:r w:rsidRPr="00E03872">
        <w:rPr>
          <w:color w:val="000000" w:themeColor="text1"/>
          <w:sz w:val="28"/>
          <w:szCs w:val="26"/>
          <w:lang w:val="ro-RO"/>
        </w:rPr>
        <w:t xml:space="preserve"> medie de 172,7 km</w:t>
      </w:r>
      <w:r w:rsidRPr="00E03872">
        <w:rPr>
          <w:color w:val="000000" w:themeColor="text1"/>
          <w:sz w:val="28"/>
          <w:szCs w:val="26"/>
          <w:vertAlign w:val="superscript"/>
          <w:lang w:val="ro-RO"/>
        </w:rPr>
        <w:t>2</w:t>
      </w:r>
      <w:r w:rsidRPr="00E03872">
        <w:rPr>
          <w:color w:val="000000" w:themeColor="text1"/>
          <w:sz w:val="28"/>
          <w:szCs w:val="26"/>
          <w:lang w:val="ro-RO"/>
        </w:rPr>
        <w:t xml:space="preserve">. </w:t>
      </w:r>
      <w:r w:rsidR="008728A3">
        <w:rPr>
          <w:color w:val="000000" w:themeColor="text1"/>
          <w:sz w:val="28"/>
          <w:szCs w:val="26"/>
          <w:lang w:val="ro-RO"/>
        </w:rPr>
        <w:t>Corpurile de apă</w:t>
      </w:r>
      <w:r w:rsidRPr="00E03872">
        <w:rPr>
          <w:color w:val="000000" w:themeColor="text1"/>
          <w:sz w:val="28"/>
          <w:szCs w:val="26"/>
          <w:lang w:val="ro-RO"/>
        </w:rPr>
        <w:t xml:space="preserve"> identificate în partea moldovenească a </w:t>
      </w:r>
      <w:r w:rsidR="008728A3">
        <w:rPr>
          <w:color w:val="000000" w:themeColor="text1"/>
          <w:sz w:val="28"/>
          <w:szCs w:val="26"/>
          <w:lang w:val="ro-RO"/>
        </w:rPr>
        <w:t>bazinului hidrografic Dunărea şi Marea Neagră</w:t>
      </w:r>
      <w:r w:rsidR="008728A3" w:rsidRPr="00E03872">
        <w:rPr>
          <w:color w:val="000000" w:themeColor="text1"/>
          <w:sz w:val="28"/>
          <w:szCs w:val="26"/>
          <w:lang w:val="ro-RO"/>
        </w:rPr>
        <w:t xml:space="preserve"> </w:t>
      </w:r>
      <w:r w:rsidR="00115681" w:rsidRPr="00E03872">
        <w:rPr>
          <w:color w:val="000000" w:themeColor="text1"/>
          <w:sz w:val="28"/>
          <w:szCs w:val="26"/>
          <w:lang w:val="ro-RO"/>
        </w:rPr>
        <w:t>sînt</w:t>
      </w:r>
      <w:r w:rsidRPr="00E03872">
        <w:rPr>
          <w:color w:val="000000" w:themeColor="text1"/>
          <w:sz w:val="28"/>
          <w:szCs w:val="26"/>
          <w:lang w:val="ro-RO"/>
        </w:rPr>
        <w:t xml:space="preserve"> prezentate în </w:t>
      </w:r>
      <w:r w:rsidR="008728A3" w:rsidRPr="00E03872">
        <w:rPr>
          <w:color w:val="000000" w:themeColor="text1"/>
          <w:sz w:val="28"/>
          <w:szCs w:val="26"/>
          <w:lang w:val="ro-RO"/>
        </w:rPr>
        <w:t xml:space="preserve">Figura </w:t>
      </w:r>
      <w:r w:rsidRPr="00E03872">
        <w:rPr>
          <w:color w:val="000000" w:themeColor="text1"/>
          <w:sz w:val="28"/>
          <w:szCs w:val="26"/>
          <w:lang w:val="ro-RO"/>
        </w:rPr>
        <w:t xml:space="preserve">4 și </w:t>
      </w:r>
      <w:r w:rsidR="008728A3">
        <w:rPr>
          <w:color w:val="000000" w:themeColor="text1"/>
          <w:sz w:val="28"/>
          <w:szCs w:val="26"/>
          <w:lang w:val="ro-RO"/>
        </w:rPr>
        <w:t>a</w:t>
      </w:r>
      <w:r w:rsidRPr="00E03872">
        <w:rPr>
          <w:color w:val="000000" w:themeColor="text1"/>
          <w:sz w:val="28"/>
          <w:szCs w:val="26"/>
          <w:lang w:val="ro-RO"/>
        </w:rPr>
        <w:t xml:space="preserve">nexa </w:t>
      </w:r>
      <w:r w:rsidR="008728A3">
        <w:rPr>
          <w:color w:val="000000" w:themeColor="text1"/>
          <w:sz w:val="28"/>
          <w:szCs w:val="26"/>
          <w:lang w:val="ro-RO"/>
        </w:rPr>
        <w:t xml:space="preserve">nr. </w:t>
      </w:r>
      <w:r w:rsidRPr="00E03872">
        <w:rPr>
          <w:color w:val="000000" w:themeColor="text1"/>
          <w:sz w:val="28"/>
          <w:szCs w:val="26"/>
          <w:lang w:val="ro-RO"/>
        </w:rPr>
        <w:t>4.</w:t>
      </w: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Default="00321858" w:rsidP="00142C54">
      <w:pPr>
        <w:rPr>
          <w:color w:val="000000" w:themeColor="text1"/>
          <w:sz w:val="28"/>
          <w:szCs w:val="26"/>
          <w:lang w:val="ro-RO"/>
        </w:rPr>
      </w:pPr>
    </w:p>
    <w:p w:rsidR="00321858" w:rsidRPr="00E03872" w:rsidRDefault="00321858" w:rsidP="00142C54">
      <w:pPr>
        <w:rPr>
          <w:color w:val="000000" w:themeColor="text1"/>
          <w:sz w:val="28"/>
          <w:szCs w:val="26"/>
          <w:lang w:val="ro-RO"/>
        </w:rPr>
      </w:pPr>
    </w:p>
    <w:p w:rsidR="008728A3" w:rsidRDefault="008728A3" w:rsidP="008728A3">
      <w:pPr>
        <w:pStyle w:val="Caption"/>
        <w:keepNext/>
        <w:spacing w:after="0"/>
        <w:jc w:val="right"/>
        <w:rPr>
          <w:rFonts w:ascii="Times New Roman" w:hAnsi="Times New Roman"/>
          <w:i w:val="0"/>
          <w:color w:val="000000" w:themeColor="text1"/>
          <w:sz w:val="24"/>
          <w:szCs w:val="24"/>
          <w:lang w:val="ro-RO"/>
        </w:rPr>
      </w:pPr>
      <w:bookmarkStart w:id="27" w:name="_Toc518996765"/>
    </w:p>
    <w:p w:rsidR="008728A3" w:rsidRDefault="0031215D" w:rsidP="008728A3">
      <w:pPr>
        <w:pStyle w:val="Caption"/>
        <w:keepNext/>
        <w:spacing w:after="0"/>
        <w:jc w:val="right"/>
        <w:rPr>
          <w:rFonts w:ascii="Times New Roman" w:hAnsi="Times New Roman"/>
          <w:i w:val="0"/>
          <w:noProof/>
          <w:color w:val="000000" w:themeColor="text1"/>
          <w:sz w:val="24"/>
          <w:szCs w:val="24"/>
          <w:lang w:val="ro-RO"/>
        </w:rPr>
      </w:pPr>
      <w:r w:rsidRPr="008728A3">
        <w:rPr>
          <w:rFonts w:ascii="Times New Roman" w:hAnsi="Times New Roman"/>
          <w:i w:val="0"/>
          <w:color w:val="000000" w:themeColor="text1"/>
          <w:sz w:val="24"/>
          <w:szCs w:val="24"/>
          <w:lang w:val="ro-RO"/>
        </w:rPr>
        <w:t xml:space="preserve">Tabelul </w:t>
      </w:r>
      <w:r w:rsidR="00F42B05" w:rsidRPr="008728A3">
        <w:rPr>
          <w:rFonts w:ascii="Times New Roman" w:hAnsi="Times New Roman"/>
          <w:i w:val="0"/>
          <w:color w:val="000000" w:themeColor="text1"/>
          <w:sz w:val="24"/>
          <w:szCs w:val="24"/>
          <w:lang w:val="ro-RO"/>
        </w:rPr>
        <w:fldChar w:fldCharType="begin"/>
      </w:r>
      <w:r w:rsidRPr="008728A3">
        <w:rPr>
          <w:rFonts w:ascii="Times New Roman" w:hAnsi="Times New Roman"/>
          <w:i w:val="0"/>
          <w:color w:val="000000" w:themeColor="text1"/>
          <w:sz w:val="24"/>
          <w:szCs w:val="24"/>
          <w:lang w:val="ro-RO"/>
        </w:rPr>
        <w:instrText xml:space="preserve"> SEQ Tabelul \* ARABIC </w:instrText>
      </w:r>
      <w:r w:rsidR="00F42B05" w:rsidRPr="008728A3">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6</w:t>
      </w:r>
      <w:r w:rsidR="00F42B05" w:rsidRPr="008728A3">
        <w:rPr>
          <w:rFonts w:ascii="Times New Roman" w:hAnsi="Times New Roman"/>
          <w:i w:val="0"/>
          <w:color w:val="000000" w:themeColor="text1"/>
          <w:sz w:val="24"/>
          <w:szCs w:val="24"/>
          <w:lang w:val="ro-RO"/>
        </w:rPr>
        <w:fldChar w:fldCharType="end"/>
      </w:r>
    </w:p>
    <w:p w:rsidR="008728A3" w:rsidRDefault="008728A3" w:rsidP="008728A3">
      <w:pPr>
        <w:pStyle w:val="Caption"/>
        <w:keepNext/>
        <w:spacing w:after="0"/>
        <w:jc w:val="center"/>
        <w:rPr>
          <w:rFonts w:ascii="Times New Roman" w:hAnsi="Times New Roman"/>
          <w:b/>
          <w:i w:val="0"/>
          <w:color w:val="000000" w:themeColor="text1"/>
          <w:sz w:val="24"/>
          <w:szCs w:val="24"/>
          <w:lang w:val="ro-RO"/>
        </w:rPr>
      </w:pPr>
    </w:p>
    <w:p w:rsidR="008728A3" w:rsidRDefault="0031215D" w:rsidP="008728A3">
      <w:pPr>
        <w:pStyle w:val="Caption"/>
        <w:keepNext/>
        <w:spacing w:after="0"/>
        <w:jc w:val="center"/>
        <w:rPr>
          <w:rFonts w:ascii="Times New Roman" w:hAnsi="Times New Roman"/>
          <w:b/>
          <w:i w:val="0"/>
          <w:color w:val="000000" w:themeColor="text1"/>
          <w:sz w:val="24"/>
          <w:szCs w:val="24"/>
          <w:lang w:val="ro-RO"/>
        </w:rPr>
      </w:pPr>
      <w:r w:rsidRPr="008728A3">
        <w:rPr>
          <w:rFonts w:ascii="Times New Roman" w:hAnsi="Times New Roman"/>
          <w:b/>
          <w:i w:val="0"/>
          <w:color w:val="000000" w:themeColor="text1"/>
          <w:sz w:val="24"/>
          <w:szCs w:val="24"/>
          <w:lang w:val="ro-RO"/>
        </w:rPr>
        <w:t xml:space="preserve"> Numărul de </w:t>
      </w:r>
      <w:r w:rsidR="008728A3" w:rsidRPr="008728A3">
        <w:rPr>
          <w:rFonts w:ascii="Times New Roman" w:hAnsi="Times New Roman"/>
          <w:b/>
          <w:i w:val="0"/>
          <w:color w:val="000000" w:themeColor="text1"/>
          <w:sz w:val="24"/>
          <w:szCs w:val="24"/>
          <w:lang w:val="ro-RO"/>
        </w:rPr>
        <w:t>corpuri de apă</w:t>
      </w:r>
      <w:r w:rsidRPr="008728A3">
        <w:rPr>
          <w:rFonts w:ascii="Times New Roman" w:hAnsi="Times New Roman"/>
          <w:b/>
          <w:i w:val="0"/>
          <w:color w:val="000000" w:themeColor="text1"/>
          <w:sz w:val="24"/>
          <w:szCs w:val="24"/>
          <w:lang w:val="ro-RO"/>
        </w:rPr>
        <w:t xml:space="preserve"> identificate în </w:t>
      </w:r>
      <w:r w:rsidR="008728A3" w:rsidRPr="008728A3">
        <w:rPr>
          <w:rFonts w:ascii="Times New Roman" w:hAnsi="Times New Roman"/>
          <w:b/>
          <w:i w:val="0"/>
          <w:color w:val="000000" w:themeColor="text1"/>
          <w:sz w:val="24"/>
          <w:szCs w:val="24"/>
          <w:lang w:val="ro-RO"/>
        </w:rPr>
        <w:t xml:space="preserve">bazinul hidrografic Dunărea </w:t>
      </w:r>
    </w:p>
    <w:p w:rsidR="0031215D" w:rsidRPr="008728A3" w:rsidRDefault="008728A3" w:rsidP="008728A3">
      <w:pPr>
        <w:pStyle w:val="Caption"/>
        <w:keepNext/>
        <w:spacing w:after="0"/>
        <w:jc w:val="center"/>
        <w:rPr>
          <w:rFonts w:ascii="Times New Roman" w:hAnsi="Times New Roman"/>
          <w:b/>
          <w:i w:val="0"/>
          <w:color w:val="000000" w:themeColor="text1"/>
          <w:sz w:val="24"/>
          <w:szCs w:val="24"/>
          <w:lang w:val="ro-RO"/>
        </w:rPr>
      </w:pPr>
      <w:r w:rsidRPr="008728A3">
        <w:rPr>
          <w:rFonts w:ascii="Times New Roman" w:hAnsi="Times New Roman"/>
          <w:b/>
          <w:i w:val="0"/>
          <w:color w:val="000000" w:themeColor="text1"/>
          <w:sz w:val="24"/>
          <w:szCs w:val="24"/>
          <w:lang w:val="ro-RO"/>
        </w:rPr>
        <w:t xml:space="preserve">şi Marea Neagră </w:t>
      </w:r>
      <w:r w:rsidR="0031215D" w:rsidRPr="008728A3">
        <w:rPr>
          <w:rFonts w:ascii="Times New Roman" w:hAnsi="Times New Roman"/>
          <w:b/>
          <w:i w:val="0"/>
          <w:color w:val="000000" w:themeColor="text1"/>
          <w:sz w:val="24"/>
          <w:szCs w:val="24"/>
          <w:lang w:val="ro-RO"/>
        </w:rPr>
        <w:t>din limitele Republicii Moldova</w:t>
      </w:r>
      <w:bookmarkEnd w:id="27"/>
    </w:p>
    <w:p w:rsidR="008728A3" w:rsidRPr="008728A3" w:rsidRDefault="008728A3" w:rsidP="008728A3">
      <w:pPr>
        <w:rPr>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1"/>
        <w:gridCol w:w="3194"/>
      </w:tblGrid>
      <w:tr w:rsidR="009D457A" w:rsidRPr="00E03872" w:rsidTr="00512D5F">
        <w:trPr>
          <w:jc w:val="center"/>
        </w:trPr>
        <w:tc>
          <w:tcPr>
            <w:tcW w:w="3291" w:type="pct"/>
            <w:shd w:val="clear" w:color="auto" w:fill="auto"/>
          </w:tcPr>
          <w:p w:rsidR="0031215D" w:rsidRPr="00E03872" w:rsidRDefault="0031215D" w:rsidP="0031215D">
            <w:pPr>
              <w:spacing w:line="276" w:lineRule="auto"/>
              <w:ind w:hanging="113"/>
              <w:jc w:val="center"/>
              <w:rPr>
                <w:b/>
                <w:color w:val="000000" w:themeColor="text1"/>
                <w:lang w:val="ro-RO"/>
              </w:rPr>
            </w:pPr>
            <w:r w:rsidRPr="00E03872">
              <w:rPr>
                <w:b/>
                <w:color w:val="000000" w:themeColor="text1"/>
                <w:lang w:val="ro-RO"/>
              </w:rPr>
              <w:t>Bazinul hidrografic</w:t>
            </w:r>
          </w:p>
        </w:tc>
        <w:tc>
          <w:tcPr>
            <w:tcW w:w="1709" w:type="pct"/>
            <w:shd w:val="clear" w:color="auto" w:fill="auto"/>
          </w:tcPr>
          <w:p w:rsidR="0031215D" w:rsidRPr="00E03872" w:rsidRDefault="0031215D" w:rsidP="0031215D">
            <w:pPr>
              <w:spacing w:line="276" w:lineRule="auto"/>
              <w:ind w:firstLine="46"/>
              <w:jc w:val="center"/>
              <w:rPr>
                <w:b/>
                <w:color w:val="000000" w:themeColor="text1"/>
                <w:lang w:val="ro-RO"/>
              </w:rPr>
            </w:pPr>
            <w:r w:rsidRPr="00E03872">
              <w:rPr>
                <w:b/>
                <w:color w:val="000000" w:themeColor="text1"/>
                <w:lang w:val="ro-RO"/>
              </w:rPr>
              <w:t>Numărul de corpuri de apă</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29"/>
              <w:rPr>
                <w:color w:val="000000" w:themeColor="text1"/>
                <w:lang w:val="ro-RO"/>
              </w:rPr>
            </w:pPr>
            <w:r w:rsidRPr="00E03872">
              <w:rPr>
                <w:color w:val="000000" w:themeColor="text1"/>
                <w:lang w:val="ro-RO"/>
              </w:rPr>
              <w:t>Cogîlnic (total)</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11</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596"/>
              <w:rPr>
                <w:color w:val="000000" w:themeColor="text1"/>
                <w:lang w:val="ro-RO"/>
              </w:rPr>
            </w:pPr>
            <w:r w:rsidRPr="00E03872">
              <w:rPr>
                <w:color w:val="000000" w:themeColor="text1"/>
                <w:lang w:val="ro-RO"/>
              </w:rPr>
              <w:t>inclusiv afluentul Schinoasa</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2</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596"/>
              <w:rPr>
                <w:color w:val="000000" w:themeColor="text1"/>
                <w:lang w:val="ro-RO"/>
              </w:rPr>
            </w:pPr>
            <w:r w:rsidRPr="00E03872">
              <w:rPr>
                <w:color w:val="000000" w:themeColor="text1"/>
                <w:lang w:val="ro-RO"/>
              </w:rPr>
              <w:t>inclusiv afluentul Ceaga</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3</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29"/>
              <w:rPr>
                <w:color w:val="000000" w:themeColor="text1"/>
                <w:lang w:val="ro-RO"/>
              </w:rPr>
            </w:pPr>
            <w:r w:rsidRPr="00E03872">
              <w:rPr>
                <w:color w:val="000000" w:themeColor="text1"/>
                <w:lang w:val="ro-RO"/>
              </w:rPr>
              <w:t>Cahul (total)</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3</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29"/>
              <w:rPr>
                <w:color w:val="000000" w:themeColor="text1"/>
                <w:lang w:val="ro-RO"/>
              </w:rPr>
            </w:pPr>
            <w:r w:rsidRPr="00E03872">
              <w:rPr>
                <w:color w:val="000000" w:themeColor="text1"/>
                <w:lang w:val="ro-RO"/>
              </w:rPr>
              <w:t>Hadjider (total)</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2</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596"/>
              <w:rPr>
                <w:color w:val="000000" w:themeColor="text1"/>
                <w:lang w:val="ro-RO"/>
              </w:rPr>
            </w:pPr>
            <w:r w:rsidRPr="00E03872">
              <w:rPr>
                <w:color w:val="000000" w:themeColor="text1"/>
                <w:lang w:val="ro-RO"/>
              </w:rPr>
              <w:t>inclusiv afluentul Căplani</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1</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29"/>
              <w:rPr>
                <w:color w:val="000000" w:themeColor="text1"/>
                <w:lang w:val="ro-RO"/>
              </w:rPr>
            </w:pPr>
            <w:r w:rsidRPr="00E03872">
              <w:rPr>
                <w:color w:val="000000" w:themeColor="text1"/>
                <w:lang w:val="ro-RO"/>
              </w:rPr>
              <w:t xml:space="preserve">Sărata (total) </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4</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738"/>
              <w:rPr>
                <w:color w:val="000000" w:themeColor="text1"/>
                <w:lang w:val="ro-RO"/>
              </w:rPr>
            </w:pPr>
            <w:r w:rsidRPr="00E03872">
              <w:rPr>
                <w:color w:val="000000" w:themeColor="text1"/>
                <w:lang w:val="ro-RO"/>
              </w:rPr>
              <w:t>inclusiv afluentul Copceac</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1</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738"/>
              <w:rPr>
                <w:color w:val="000000" w:themeColor="text1"/>
                <w:lang w:val="ro-RO"/>
              </w:rPr>
            </w:pPr>
            <w:r w:rsidRPr="00E03872">
              <w:rPr>
                <w:color w:val="000000" w:themeColor="text1"/>
                <w:lang w:val="ro-RO"/>
              </w:rPr>
              <w:t>inclusiv afluentul Babei</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2</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29"/>
              <w:rPr>
                <w:color w:val="000000" w:themeColor="text1"/>
                <w:lang w:val="ro-RO"/>
              </w:rPr>
            </w:pPr>
            <w:r w:rsidRPr="00E03872">
              <w:rPr>
                <w:color w:val="000000" w:themeColor="text1"/>
                <w:lang w:val="ro-RO"/>
              </w:rPr>
              <w:t>Kîrgij-Kitai (total)</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1</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29"/>
              <w:rPr>
                <w:color w:val="000000" w:themeColor="text1"/>
                <w:lang w:val="ro-RO"/>
              </w:rPr>
            </w:pPr>
            <w:r w:rsidRPr="00E03872">
              <w:rPr>
                <w:color w:val="000000" w:themeColor="text1"/>
                <w:lang w:val="ro-RO"/>
              </w:rPr>
              <w:t>Ialpug (total)</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18</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738"/>
              <w:rPr>
                <w:color w:val="000000" w:themeColor="text1"/>
                <w:lang w:val="ro-RO"/>
              </w:rPr>
            </w:pPr>
            <w:r w:rsidRPr="00E03872">
              <w:rPr>
                <w:color w:val="000000" w:themeColor="text1"/>
                <w:lang w:val="ro-RO"/>
              </w:rPr>
              <w:t>inclusiv afluenții Lunga și Lunguța</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5</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738"/>
              <w:rPr>
                <w:color w:val="000000" w:themeColor="text1"/>
                <w:lang w:val="ro-RO"/>
              </w:rPr>
            </w:pPr>
            <w:r w:rsidRPr="00E03872">
              <w:rPr>
                <w:color w:val="000000" w:themeColor="text1"/>
                <w:lang w:val="ro-RO"/>
              </w:rPr>
              <w:t>inclusiv afluentul Saraiar</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1</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738"/>
              <w:rPr>
                <w:color w:val="000000" w:themeColor="text1"/>
                <w:lang w:val="ro-RO"/>
              </w:rPr>
            </w:pPr>
            <w:r w:rsidRPr="00E03872">
              <w:rPr>
                <w:color w:val="000000" w:themeColor="text1"/>
                <w:lang w:val="ro-RO"/>
              </w:rPr>
              <w:t>inclusiv afluenții Ialpugel și Șamali</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3</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738"/>
              <w:rPr>
                <w:color w:val="000000" w:themeColor="text1"/>
                <w:lang w:val="ro-RO"/>
              </w:rPr>
            </w:pPr>
            <w:r w:rsidRPr="00E03872">
              <w:rPr>
                <w:color w:val="000000" w:themeColor="text1"/>
                <w:lang w:val="ro-RO"/>
              </w:rPr>
              <w:t>inclusiv afluenții Salcia Mare, Salcia Mică și Sălci</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4</w:t>
            </w:r>
          </w:p>
        </w:tc>
      </w:tr>
      <w:tr w:rsidR="009D457A" w:rsidRPr="00E03872" w:rsidTr="00512D5F">
        <w:trPr>
          <w:jc w:val="center"/>
        </w:trPr>
        <w:tc>
          <w:tcPr>
            <w:tcW w:w="3291" w:type="pct"/>
            <w:shd w:val="clear" w:color="auto" w:fill="auto"/>
          </w:tcPr>
          <w:p w:rsidR="0031215D" w:rsidRPr="00E03872" w:rsidRDefault="0031215D" w:rsidP="0031215D">
            <w:pPr>
              <w:spacing w:line="276" w:lineRule="auto"/>
              <w:ind w:firstLine="29"/>
              <w:jc w:val="center"/>
              <w:rPr>
                <w:b/>
                <w:color w:val="000000" w:themeColor="text1"/>
                <w:lang w:val="ro-RO"/>
              </w:rPr>
            </w:pPr>
            <w:r w:rsidRPr="00E03872">
              <w:rPr>
                <w:b/>
                <w:color w:val="000000" w:themeColor="text1"/>
                <w:lang w:val="ro-RO"/>
              </w:rPr>
              <w:t>Total</w:t>
            </w:r>
          </w:p>
        </w:tc>
        <w:tc>
          <w:tcPr>
            <w:tcW w:w="1709" w:type="pct"/>
            <w:shd w:val="clear" w:color="auto" w:fill="auto"/>
          </w:tcPr>
          <w:p w:rsidR="0031215D" w:rsidRPr="00E03872" w:rsidRDefault="0031215D" w:rsidP="0031215D">
            <w:pPr>
              <w:spacing w:line="276" w:lineRule="auto"/>
              <w:ind w:firstLine="46"/>
              <w:jc w:val="center"/>
              <w:rPr>
                <w:color w:val="000000" w:themeColor="text1"/>
                <w:lang w:val="ro-RO"/>
              </w:rPr>
            </w:pPr>
            <w:r w:rsidRPr="00E03872">
              <w:rPr>
                <w:color w:val="000000" w:themeColor="text1"/>
                <w:lang w:val="ro-RO"/>
              </w:rPr>
              <w:t>39</w:t>
            </w:r>
          </w:p>
        </w:tc>
      </w:tr>
    </w:tbl>
    <w:p w:rsidR="0031215D" w:rsidRPr="00E03872" w:rsidRDefault="0031215D" w:rsidP="0031215D">
      <w:pPr>
        <w:spacing w:line="276" w:lineRule="auto"/>
        <w:jc w:val="center"/>
        <w:rPr>
          <w:bCs/>
          <w:i/>
          <w:color w:val="000000" w:themeColor="text1"/>
          <w:sz w:val="26"/>
          <w:szCs w:val="26"/>
          <w:lang w:val="ro-RO"/>
        </w:rPr>
      </w:pPr>
      <w:bookmarkStart w:id="28" w:name="_Toc465763976"/>
      <w:bookmarkStart w:id="29" w:name="_Toc465772733"/>
      <w:bookmarkStart w:id="30" w:name="_Toc465772925"/>
      <w:bookmarkStart w:id="31" w:name="_Toc465773517"/>
      <w:bookmarkStart w:id="32" w:name="_Toc465778436"/>
    </w:p>
    <w:p w:rsidR="0031215D" w:rsidRPr="00E03872" w:rsidRDefault="0031215D" w:rsidP="00142C54">
      <w:pPr>
        <w:keepNext/>
        <w:spacing w:line="276" w:lineRule="auto"/>
        <w:ind w:firstLine="0"/>
        <w:jc w:val="center"/>
        <w:rPr>
          <w:color w:val="000000" w:themeColor="text1"/>
          <w:sz w:val="26"/>
          <w:szCs w:val="26"/>
          <w:lang w:val="ro-RO"/>
        </w:rPr>
      </w:pPr>
      <w:r w:rsidRPr="00E03872">
        <w:rPr>
          <w:noProof/>
          <w:color w:val="000000" w:themeColor="text1"/>
          <w:sz w:val="26"/>
          <w:szCs w:val="26"/>
          <w:lang w:val="en-GB" w:eastAsia="en-GB"/>
        </w:rPr>
        <w:drawing>
          <wp:inline distT="0" distB="0" distL="0" distR="0">
            <wp:extent cx="3303725" cy="3179928"/>
            <wp:effectExtent l="0" t="0" r="0" b="1905"/>
            <wp:docPr id="5" name="Picture 5" descr="WB_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B_basi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1835" cy="3235860"/>
                    </a:xfrm>
                    <a:prstGeom prst="rect">
                      <a:avLst/>
                    </a:prstGeom>
                    <a:noFill/>
                    <a:ln>
                      <a:noFill/>
                    </a:ln>
                  </pic:spPr>
                </pic:pic>
              </a:graphicData>
            </a:graphic>
          </wp:inline>
        </w:drawing>
      </w:r>
    </w:p>
    <w:p w:rsidR="0091389A" w:rsidRDefault="0031215D" w:rsidP="0091389A">
      <w:pPr>
        <w:pStyle w:val="Caption"/>
        <w:keepNext/>
        <w:spacing w:after="0"/>
        <w:jc w:val="center"/>
        <w:rPr>
          <w:rFonts w:ascii="Times New Roman" w:hAnsi="Times New Roman"/>
          <w:b/>
          <w:i w:val="0"/>
          <w:color w:val="000000" w:themeColor="text1"/>
          <w:sz w:val="24"/>
          <w:szCs w:val="24"/>
          <w:lang w:val="ro-RO"/>
        </w:rPr>
      </w:pPr>
      <w:bookmarkStart w:id="33" w:name="_Toc518996675"/>
      <w:r w:rsidRPr="0091389A">
        <w:rPr>
          <w:rFonts w:ascii="Times New Roman" w:hAnsi="Times New Roman"/>
          <w:b/>
          <w:i w:val="0"/>
          <w:color w:val="000000" w:themeColor="text1"/>
          <w:sz w:val="24"/>
          <w:szCs w:val="26"/>
          <w:lang w:val="ro-RO"/>
        </w:rPr>
        <w:t xml:space="preserve">Figura </w:t>
      </w:r>
      <w:r w:rsidR="00F42B05" w:rsidRPr="0091389A">
        <w:rPr>
          <w:rFonts w:ascii="Times New Roman" w:hAnsi="Times New Roman"/>
          <w:b/>
          <w:i w:val="0"/>
          <w:color w:val="000000" w:themeColor="text1"/>
          <w:sz w:val="24"/>
          <w:szCs w:val="26"/>
          <w:lang w:val="ro-RO"/>
        </w:rPr>
        <w:fldChar w:fldCharType="begin"/>
      </w:r>
      <w:r w:rsidRPr="0091389A">
        <w:rPr>
          <w:rFonts w:ascii="Times New Roman" w:hAnsi="Times New Roman"/>
          <w:b/>
          <w:i w:val="0"/>
          <w:color w:val="000000" w:themeColor="text1"/>
          <w:sz w:val="24"/>
          <w:szCs w:val="26"/>
          <w:lang w:val="ro-RO"/>
        </w:rPr>
        <w:instrText xml:space="preserve"> SEQ Figura \* ARABIC </w:instrText>
      </w:r>
      <w:r w:rsidR="00F42B05" w:rsidRPr="0091389A">
        <w:rPr>
          <w:rFonts w:ascii="Times New Roman" w:hAnsi="Times New Roman"/>
          <w:b/>
          <w:i w:val="0"/>
          <w:color w:val="000000" w:themeColor="text1"/>
          <w:sz w:val="24"/>
          <w:szCs w:val="26"/>
          <w:lang w:val="ro-RO"/>
        </w:rPr>
        <w:fldChar w:fldCharType="separate"/>
      </w:r>
      <w:r w:rsidR="00321858">
        <w:rPr>
          <w:rFonts w:ascii="Times New Roman" w:hAnsi="Times New Roman"/>
          <w:b/>
          <w:i w:val="0"/>
          <w:noProof/>
          <w:color w:val="000000" w:themeColor="text1"/>
          <w:sz w:val="24"/>
          <w:szCs w:val="26"/>
          <w:lang w:val="ro-RO"/>
        </w:rPr>
        <w:t>4</w:t>
      </w:r>
      <w:r w:rsidR="00F42B05" w:rsidRPr="0091389A">
        <w:rPr>
          <w:rFonts w:ascii="Times New Roman" w:hAnsi="Times New Roman"/>
          <w:b/>
          <w:i w:val="0"/>
          <w:color w:val="000000" w:themeColor="text1"/>
          <w:sz w:val="24"/>
          <w:szCs w:val="26"/>
          <w:lang w:val="ro-RO"/>
        </w:rPr>
        <w:fldChar w:fldCharType="end"/>
      </w:r>
      <w:r w:rsidRPr="0091389A">
        <w:rPr>
          <w:rFonts w:ascii="Times New Roman" w:hAnsi="Times New Roman"/>
          <w:b/>
          <w:i w:val="0"/>
          <w:noProof/>
          <w:color w:val="000000" w:themeColor="text1"/>
          <w:sz w:val="24"/>
          <w:szCs w:val="26"/>
          <w:lang w:val="ro-RO"/>
        </w:rPr>
        <w:t>.</w:t>
      </w:r>
      <w:r w:rsidRPr="0091389A">
        <w:rPr>
          <w:rFonts w:ascii="Times New Roman" w:hAnsi="Times New Roman"/>
          <w:b/>
          <w:color w:val="000000" w:themeColor="text1"/>
          <w:sz w:val="24"/>
          <w:szCs w:val="26"/>
          <w:lang w:val="ro-RO"/>
        </w:rPr>
        <w:t xml:space="preserve"> </w:t>
      </w:r>
      <w:r w:rsidRPr="0091389A">
        <w:rPr>
          <w:rFonts w:ascii="Times New Roman" w:hAnsi="Times New Roman"/>
          <w:b/>
          <w:i w:val="0"/>
          <w:color w:val="000000" w:themeColor="text1"/>
          <w:sz w:val="24"/>
          <w:szCs w:val="26"/>
          <w:lang w:val="ro-RO"/>
        </w:rPr>
        <w:t>C</w:t>
      </w:r>
      <w:r w:rsidR="0091389A">
        <w:rPr>
          <w:rFonts w:ascii="Times New Roman" w:hAnsi="Times New Roman"/>
          <w:b/>
          <w:i w:val="0"/>
          <w:color w:val="000000" w:themeColor="text1"/>
          <w:sz w:val="24"/>
          <w:szCs w:val="26"/>
          <w:lang w:val="ro-RO"/>
        </w:rPr>
        <w:t>orpuri de apă</w:t>
      </w:r>
      <w:r w:rsidRPr="0091389A">
        <w:rPr>
          <w:rFonts w:ascii="Times New Roman" w:hAnsi="Times New Roman"/>
          <w:b/>
          <w:i w:val="0"/>
          <w:color w:val="000000" w:themeColor="text1"/>
          <w:sz w:val="24"/>
          <w:szCs w:val="26"/>
          <w:lang w:val="ro-RO"/>
        </w:rPr>
        <w:t xml:space="preserve"> și codurile lor în </w:t>
      </w:r>
      <w:r w:rsidR="0091389A">
        <w:rPr>
          <w:rFonts w:ascii="Times New Roman" w:hAnsi="Times New Roman"/>
          <w:b/>
          <w:i w:val="0"/>
          <w:color w:val="000000" w:themeColor="text1"/>
          <w:sz w:val="24"/>
          <w:szCs w:val="26"/>
          <w:lang w:val="ro-RO"/>
        </w:rPr>
        <w:t xml:space="preserve">cadrul </w:t>
      </w:r>
      <w:r w:rsidR="0091389A" w:rsidRPr="008728A3">
        <w:rPr>
          <w:rFonts w:ascii="Times New Roman" w:hAnsi="Times New Roman"/>
          <w:b/>
          <w:i w:val="0"/>
          <w:color w:val="000000" w:themeColor="text1"/>
          <w:sz w:val="24"/>
          <w:szCs w:val="24"/>
          <w:lang w:val="ro-RO"/>
        </w:rPr>
        <w:t>bazinul</w:t>
      </w:r>
      <w:r w:rsidR="0091389A">
        <w:rPr>
          <w:rFonts w:ascii="Times New Roman" w:hAnsi="Times New Roman"/>
          <w:b/>
          <w:i w:val="0"/>
          <w:color w:val="000000" w:themeColor="text1"/>
          <w:sz w:val="24"/>
          <w:szCs w:val="24"/>
          <w:lang w:val="ro-RO"/>
        </w:rPr>
        <w:t>ui</w:t>
      </w:r>
      <w:r w:rsidR="0091389A" w:rsidRPr="008728A3">
        <w:rPr>
          <w:rFonts w:ascii="Times New Roman" w:hAnsi="Times New Roman"/>
          <w:b/>
          <w:i w:val="0"/>
          <w:color w:val="000000" w:themeColor="text1"/>
          <w:sz w:val="24"/>
          <w:szCs w:val="24"/>
          <w:lang w:val="ro-RO"/>
        </w:rPr>
        <w:t xml:space="preserve"> hidrografic Dunărea </w:t>
      </w:r>
    </w:p>
    <w:p w:rsidR="0031215D" w:rsidRPr="0091389A" w:rsidRDefault="0091389A" w:rsidP="0091389A">
      <w:pPr>
        <w:pStyle w:val="Caption"/>
        <w:spacing w:after="0" w:line="276" w:lineRule="auto"/>
        <w:jc w:val="center"/>
        <w:rPr>
          <w:rFonts w:ascii="Times New Roman" w:hAnsi="Times New Roman"/>
          <w:b/>
          <w:bCs/>
          <w:i w:val="0"/>
          <w:color w:val="000000" w:themeColor="text1"/>
          <w:sz w:val="24"/>
          <w:szCs w:val="26"/>
          <w:lang w:val="ro-RO"/>
        </w:rPr>
      </w:pPr>
      <w:r w:rsidRPr="008728A3">
        <w:rPr>
          <w:rFonts w:ascii="Times New Roman" w:hAnsi="Times New Roman"/>
          <w:b/>
          <w:i w:val="0"/>
          <w:color w:val="000000" w:themeColor="text1"/>
          <w:sz w:val="24"/>
          <w:szCs w:val="24"/>
          <w:lang w:val="ro-RO"/>
        </w:rPr>
        <w:t xml:space="preserve">şi Marea Neagră </w:t>
      </w:r>
      <w:r>
        <w:rPr>
          <w:rFonts w:ascii="Times New Roman" w:hAnsi="Times New Roman"/>
          <w:b/>
          <w:i w:val="0"/>
          <w:color w:val="000000" w:themeColor="text1"/>
          <w:sz w:val="24"/>
          <w:szCs w:val="24"/>
          <w:lang w:val="ro-RO"/>
        </w:rPr>
        <w:t>di</w:t>
      </w:r>
      <w:r w:rsidR="0031215D" w:rsidRPr="0091389A">
        <w:rPr>
          <w:rFonts w:ascii="Times New Roman" w:hAnsi="Times New Roman"/>
          <w:b/>
          <w:i w:val="0"/>
          <w:color w:val="000000" w:themeColor="text1"/>
          <w:sz w:val="24"/>
          <w:szCs w:val="26"/>
          <w:lang w:val="ro-RO"/>
        </w:rPr>
        <w:t>n limitele Republicii Moldova</w:t>
      </w:r>
      <w:bookmarkEnd w:id="33"/>
    </w:p>
    <w:bookmarkEnd w:id="28"/>
    <w:bookmarkEnd w:id="29"/>
    <w:bookmarkEnd w:id="30"/>
    <w:bookmarkEnd w:id="31"/>
    <w:bookmarkEnd w:id="32"/>
    <w:p w:rsidR="0031215D" w:rsidRPr="00E03872" w:rsidRDefault="0031215D" w:rsidP="0031215D">
      <w:pPr>
        <w:spacing w:line="276" w:lineRule="auto"/>
        <w:rPr>
          <w:color w:val="000000" w:themeColor="text1"/>
          <w:sz w:val="26"/>
          <w:szCs w:val="26"/>
          <w:lang w:val="ro-RO"/>
        </w:rPr>
      </w:pPr>
    </w:p>
    <w:p w:rsidR="00321858" w:rsidRDefault="00321858" w:rsidP="0091389A">
      <w:pPr>
        <w:pStyle w:val="Caption"/>
        <w:keepNext/>
        <w:spacing w:after="0"/>
        <w:ind w:firstLine="709"/>
        <w:jc w:val="both"/>
        <w:rPr>
          <w:rFonts w:ascii="Times New Roman" w:hAnsi="Times New Roman"/>
          <w:i w:val="0"/>
          <w:color w:val="000000" w:themeColor="text1"/>
          <w:sz w:val="28"/>
          <w:szCs w:val="28"/>
          <w:lang w:val="ro-RO"/>
        </w:rPr>
      </w:pPr>
    </w:p>
    <w:p w:rsidR="0031215D" w:rsidRPr="0091389A" w:rsidRDefault="0031215D" w:rsidP="0091389A">
      <w:pPr>
        <w:pStyle w:val="Caption"/>
        <w:keepNext/>
        <w:spacing w:after="0"/>
        <w:ind w:firstLine="709"/>
        <w:jc w:val="both"/>
        <w:rPr>
          <w:rFonts w:ascii="Times New Roman" w:hAnsi="Times New Roman"/>
          <w:i w:val="0"/>
          <w:color w:val="000000" w:themeColor="text1"/>
          <w:sz w:val="28"/>
          <w:szCs w:val="28"/>
          <w:lang w:val="ro-RO"/>
        </w:rPr>
      </w:pPr>
      <w:r w:rsidRPr="0091389A">
        <w:rPr>
          <w:rFonts w:ascii="Times New Roman" w:hAnsi="Times New Roman"/>
          <w:i w:val="0"/>
          <w:color w:val="000000" w:themeColor="text1"/>
          <w:sz w:val="28"/>
          <w:szCs w:val="28"/>
          <w:lang w:val="ro-RO"/>
        </w:rPr>
        <w:t xml:space="preserve">În cadrul </w:t>
      </w:r>
      <w:r w:rsidR="00595E59">
        <w:rPr>
          <w:rFonts w:ascii="Times New Roman" w:hAnsi="Times New Roman"/>
          <w:i w:val="0"/>
          <w:color w:val="000000" w:themeColor="text1"/>
          <w:sz w:val="28"/>
          <w:szCs w:val="28"/>
          <w:lang w:val="ro-RO"/>
        </w:rPr>
        <w:t xml:space="preserve">districtului </w:t>
      </w:r>
      <w:r w:rsidR="0091389A" w:rsidRPr="0091389A">
        <w:rPr>
          <w:rFonts w:ascii="Times New Roman" w:hAnsi="Times New Roman"/>
          <w:i w:val="0"/>
          <w:color w:val="000000" w:themeColor="text1"/>
          <w:sz w:val="28"/>
          <w:szCs w:val="28"/>
          <w:lang w:val="ro-RO"/>
        </w:rPr>
        <w:t>bazinului hidrografic Dunărea</w:t>
      </w:r>
      <w:r w:rsidR="00595E59">
        <w:rPr>
          <w:rFonts w:ascii="Times New Roman" w:hAnsi="Times New Roman"/>
          <w:i w:val="0"/>
          <w:color w:val="000000" w:themeColor="text1"/>
          <w:sz w:val="28"/>
          <w:szCs w:val="28"/>
          <w:lang w:val="ro-RO"/>
        </w:rPr>
        <w:t>-Prut</w:t>
      </w:r>
      <w:r w:rsidR="0091389A" w:rsidRPr="0091389A">
        <w:rPr>
          <w:rFonts w:ascii="Times New Roman" w:hAnsi="Times New Roman"/>
          <w:i w:val="0"/>
          <w:color w:val="000000" w:themeColor="text1"/>
          <w:sz w:val="28"/>
          <w:szCs w:val="28"/>
          <w:lang w:val="ro-RO"/>
        </w:rPr>
        <w:t xml:space="preserve"> şi Marea Neagră</w:t>
      </w:r>
      <w:r w:rsidR="0091389A">
        <w:rPr>
          <w:rFonts w:ascii="Times New Roman" w:hAnsi="Times New Roman"/>
          <w:i w:val="0"/>
          <w:color w:val="000000" w:themeColor="text1"/>
          <w:sz w:val="28"/>
          <w:szCs w:val="28"/>
          <w:lang w:val="ro-RO"/>
        </w:rPr>
        <w:t>,</w:t>
      </w:r>
      <w:r w:rsidR="0091389A" w:rsidRPr="0091389A">
        <w:rPr>
          <w:rFonts w:ascii="Times New Roman" w:hAnsi="Times New Roman"/>
          <w:i w:val="0"/>
          <w:color w:val="000000" w:themeColor="text1"/>
          <w:sz w:val="28"/>
          <w:szCs w:val="28"/>
          <w:lang w:val="ro-RO"/>
        </w:rPr>
        <w:t xml:space="preserve"> </w:t>
      </w:r>
      <w:r w:rsidRPr="0091389A">
        <w:rPr>
          <w:rFonts w:ascii="Times New Roman" w:hAnsi="Times New Roman"/>
          <w:i w:val="0"/>
          <w:color w:val="000000" w:themeColor="text1"/>
          <w:sz w:val="28"/>
          <w:szCs w:val="28"/>
          <w:lang w:val="ro-RO"/>
        </w:rPr>
        <w:t xml:space="preserve">apele subterane reprezintă principala sursă </w:t>
      </w:r>
      <w:r w:rsidRPr="0091389A">
        <w:rPr>
          <w:rStyle w:val="hps"/>
          <w:rFonts w:ascii="Times New Roman" w:hAnsi="Times New Roman"/>
          <w:i w:val="0"/>
          <w:color w:val="000000" w:themeColor="text1"/>
          <w:sz w:val="28"/>
          <w:szCs w:val="28"/>
          <w:lang w:val="ro-RO"/>
        </w:rPr>
        <w:t>de alimentare cu apă potabilă (î</w:t>
      </w:r>
      <w:r w:rsidRPr="0091389A">
        <w:rPr>
          <w:rFonts w:ascii="Times New Roman" w:hAnsi="Times New Roman"/>
          <w:i w:val="0"/>
          <w:color w:val="000000" w:themeColor="text1"/>
          <w:sz w:val="28"/>
          <w:szCs w:val="28"/>
          <w:lang w:val="ro-RO"/>
        </w:rPr>
        <w:t xml:space="preserve">n raionul Edineț – 100%, în raionul Briceni – 96,5%, în raionul Cahul </w:t>
      </w:r>
      <w:r w:rsidR="0091389A">
        <w:rPr>
          <w:rFonts w:ascii="Times New Roman" w:hAnsi="Times New Roman"/>
          <w:i w:val="0"/>
          <w:color w:val="000000" w:themeColor="text1"/>
          <w:sz w:val="28"/>
          <w:szCs w:val="28"/>
          <w:lang w:val="ro-RO"/>
        </w:rPr>
        <w:t>–</w:t>
      </w:r>
      <w:r w:rsidRPr="0091389A">
        <w:rPr>
          <w:rFonts w:ascii="Times New Roman" w:hAnsi="Times New Roman"/>
          <w:i w:val="0"/>
          <w:color w:val="000000" w:themeColor="text1"/>
          <w:sz w:val="28"/>
          <w:szCs w:val="28"/>
          <w:lang w:val="ro-RO"/>
        </w:rPr>
        <w:t xml:space="preserve">93%). Peste 80% din apa captată provine din surse subterane. Din cauza mineralizării </w:t>
      </w:r>
      <w:r w:rsidRPr="0091389A">
        <w:rPr>
          <w:rFonts w:ascii="Times New Roman" w:hAnsi="Times New Roman"/>
          <w:i w:val="0"/>
          <w:color w:val="000000" w:themeColor="text1"/>
          <w:sz w:val="28"/>
          <w:szCs w:val="28"/>
          <w:lang w:val="ro-RO"/>
        </w:rPr>
        <w:lastRenderedPageBreak/>
        <w:t>sporite, apele subterane captate au o utilizare practic exclusivă în scopuri menajere și necesită o pretratare.</w:t>
      </w:r>
    </w:p>
    <w:p w:rsidR="0031215D" w:rsidRPr="00E03872" w:rsidRDefault="0031215D" w:rsidP="00142C54">
      <w:pPr>
        <w:rPr>
          <w:color w:val="000000" w:themeColor="text1"/>
          <w:sz w:val="28"/>
          <w:szCs w:val="28"/>
          <w:lang w:val="ro-RO"/>
        </w:rPr>
      </w:pPr>
      <w:r w:rsidRPr="00E03872">
        <w:rPr>
          <w:color w:val="000000" w:themeColor="text1"/>
          <w:sz w:val="28"/>
          <w:szCs w:val="28"/>
          <w:lang w:val="ro-RO"/>
        </w:rPr>
        <w:t xml:space="preserve">Un prim pas în procedura de identificare a corpurilor de apă subterane a fost analiza acviferelor sau a unor părți din </w:t>
      </w:r>
      <w:r w:rsidR="0091389A">
        <w:rPr>
          <w:color w:val="000000" w:themeColor="text1"/>
          <w:sz w:val="28"/>
          <w:szCs w:val="28"/>
          <w:lang w:val="ro-RO"/>
        </w:rPr>
        <w:t>acestea</w:t>
      </w:r>
      <w:r w:rsidRPr="00E03872">
        <w:rPr>
          <w:color w:val="000000" w:themeColor="text1"/>
          <w:sz w:val="28"/>
          <w:szCs w:val="28"/>
          <w:lang w:val="ro-RO"/>
        </w:rPr>
        <w:t xml:space="preserve">, care se caracterizează printr-un debit semnificativ de apă subterană și/sau printr-un volum mare de ape captate. Legea apelor </w:t>
      </w:r>
      <w:r w:rsidR="0091389A">
        <w:rPr>
          <w:color w:val="000000" w:themeColor="text1"/>
          <w:sz w:val="28"/>
          <w:szCs w:val="28"/>
          <w:lang w:val="ro-RO"/>
        </w:rPr>
        <w:t xml:space="preserve">nr. 272/2011 </w:t>
      </w:r>
      <w:r w:rsidRPr="00E03872">
        <w:rPr>
          <w:color w:val="000000" w:themeColor="text1"/>
          <w:sz w:val="28"/>
          <w:szCs w:val="28"/>
          <w:lang w:val="ro-RO"/>
        </w:rPr>
        <w:t xml:space="preserve">prevede identificarea tuturor </w:t>
      </w:r>
      <w:r w:rsidR="0091389A">
        <w:rPr>
          <w:color w:val="000000" w:themeColor="text1"/>
          <w:sz w:val="28"/>
          <w:szCs w:val="28"/>
          <w:lang w:val="ro-RO"/>
        </w:rPr>
        <w:t>corpurilor de apă de suprafaţă</w:t>
      </w:r>
      <w:r w:rsidRPr="00E03872">
        <w:rPr>
          <w:color w:val="000000" w:themeColor="text1"/>
          <w:sz w:val="28"/>
          <w:szCs w:val="28"/>
          <w:lang w:val="ro-RO"/>
        </w:rPr>
        <w:t xml:space="preserve"> care </w:t>
      </w:r>
      <w:r w:rsidR="00115681" w:rsidRPr="00E03872">
        <w:rPr>
          <w:color w:val="000000" w:themeColor="text1"/>
          <w:sz w:val="28"/>
          <w:szCs w:val="28"/>
          <w:lang w:val="ro-RO"/>
        </w:rPr>
        <w:t>sînt</w:t>
      </w:r>
      <w:r w:rsidR="0091389A">
        <w:rPr>
          <w:color w:val="000000" w:themeColor="text1"/>
          <w:sz w:val="28"/>
          <w:szCs w:val="28"/>
          <w:lang w:val="ro-RO"/>
        </w:rPr>
        <w:t xml:space="preserve"> utilizate</w:t>
      </w:r>
      <w:r w:rsidRPr="00E03872">
        <w:rPr>
          <w:color w:val="000000" w:themeColor="text1"/>
          <w:sz w:val="28"/>
          <w:szCs w:val="28"/>
          <w:lang w:val="ro-RO"/>
        </w:rPr>
        <w:t xml:space="preserve"> sau se </w:t>
      </w:r>
      <w:r w:rsidR="0091389A">
        <w:rPr>
          <w:color w:val="000000" w:themeColor="text1"/>
          <w:sz w:val="28"/>
          <w:szCs w:val="28"/>
          <w:lang w:val="ro-RO"/>
        </w:rPr>
        <w:t>vor</w:t>
      </w:r>
      <w:r w:rsidRPr="00E03872">
        <w:rPr>
          <w:color w:val="000000" w:themeColor="text1"/>
          <w:sz w:val="28"/>
          <w:szCs w:val="28"/>
          <w:lang w:val="ro-RO"/>
        </w:rPr>
        <w:t xml:space="preserve"> fi utilizate pentru captarea, în mediu, a peste 10 m</w:t>
      </w:r>
      <w:r w:rsidRPr="00E03872">
        <w:rPr>
          <w:color w:val="000000" w:themeColor="text1"/>
          <w:sz w:val="28"/>
          <w:szCs w:val="28"/>
          <w:vertAlign w:val="superscript"/>
          <w:lang w:val="ro-RO"/>
        </w:rPr>
        <w:t xml:space="preserve">3 </w:t>
      </w:r>
      <w:r w:rsidRPr="00E03872">
        <w:rPr>
          <w:color w:val="000000" w:themeColor="text1"/>
          <w:sz w:val="28"/>
          <w:szCs w:val="28"/>
          <w:lang w:val="ro-RO"/>
        </w:rPr>
        <w:t>de apă potab</w:t>
      </w:r>
      <w:r w:rsidR="0091389A">
        <w:rPr>
          <w:color w:val="000000" w:themeColor="text1"/>
          <w:sz w:val="28"/>
          <w:szCs w:val="28"/>
          <w:lang w:val="ro-RO"/>
        </w:rPr>
        <w:t>ilă pe zi. Straturile geologice</w:t>
      </w:r>
      <w:r w:rsidRPr="00E03872">
        <w:rPr>
          <w:color w:val="000000" w:themeColor="text1"/>
          <w:sz w:val="28"/>
          <w:szCs w:val="28"/>
          <w:lang w:val="ro-RO"/>
        </w:rPr>
        <w:t xml:space="preserve"> care permit captarea unei astfel de cantități de apă subterană (chiar și numai la nivel local) se califică a fi straturi acv</w:t>
      </w:r>
      <w:r w:rsidR="0091389A">
        <w:rPr>
          <w:color w:val="000000" w:themeColor="text1"/>
          <w:sz w:val="28"/>
          <w:szCs w:val="28"/>
          <w:lang w:val="ro-RO"/>
        </w:rPr>
        <w:t>ifere. Aproape toate acviferele</w:t>
      </w:r>
      <w:r w:rsidRPr="00E03872">
        <w:rPr>
          <w:color w:val="000000" w:themeColor="text1"/>
          <w:sz w:val="28"/>
          <w:szCs w:val="28"/>
          <w:lang w:val="ro-RO"/>
        </w:rPr>
        <w:t xml:space="preserve"> care dețin ape subterane potabile și pot genera peste 10 m</w:t>
      </w:r>
      <w:r w:rsidRPr="00E03872">
        <w:rPr>
          <w:color w:val="000000" w:themeColor="text1"/>
          <w:sz w:val="28"/>
          <w:szCs w:val="28"/>
          <w:vertAlign w:val="superscript"/>
          <w:lang w:val="ro-RO"/>
        </w:rPr>
        <w:t>3</w:t>
      </w:r>
      <w:r w:rsidR="0091389A">
        <w:rPr>
          <w:color w:val="000000" w:themeColor="text1"/>
          <w:sz w:val="28"/>
          <w:szCs w:val="28"/>
          <w:lang w:val="ro-RO"/>
        </w:rPr>
        <w:t xml:space="preserve"> de apă pe zi</w:t>
      </w:r>
      <w:r w:rsidRPr="00E03872">
        <w:rPr>
          <w:color w:val="000000" w:themeColor="text1"/>
          <w:sz w:val="28"/>
          <w:szCs w:val="28"/>
          <w:lang w:val="ro-RO"/>
        </w:rPr>
        <w:t xml:space="preserve"> trebuie luate în calcul în procesul de delimitare.</w:t>
      </w:r>
    </w:p>
    <w:p w:rsidR="0031215D" w:rsidRPr="00E03872" w:rsidRDefault="0031215D" w:rsidP="00142C54">
      <w:pPr>
        <w:rPr>
          <w:color w:val="000000" w:themeColor="text1"/>
          <w:sz w:val="28"/>
          <w:szCs w:val="28"/>
          <w:lang w:val="ro-RO"/>
        </w:rPr>
      </w:pPr>
      <w:r w:rsidRPr="00E03872">
        <w:rPr>
          <w:color w:val="000000" w:themeColor="text1"/>
          <w:sz w:val="28"/>
          <w:szCs w:val="28"/>
          <w:lang w:val="ro-RO"/>
        </w:rPr>
        <w:t xml:space="preserve">Pentru identificarea și delimitarea </w:t>
      </w:r>
      <w:r w:rsidR="0091389A">
        <w:rPr>
          <w:color w:val="000000" w:themeColor="text1"/>
          <w:sz w:val="28"/>
          <w:szCs w:val="28"/>
          <w:lang w:val="ro-RO"/>
        </w:rPr>
        <w:t>corpurilor de apă</w:t>
      </w:r>
      <w:r w:rsidRPr="00E03872">
        <w:rPr>
          <w:color w:val="000000" w:themeColor="text1"/>
          <w:sz w:val="28"/>
          <w:szCs w:val="28"/>
          <w:lang w:val="ro-RO"/>
        </w:rPr>
        <w:t xml:space="preserve"> de suprafaţă au fost analizate șase straturi acvif</w:t>
      </w:r>
      <w:r w:rsidR="0091389A">
        <w:rPr>
          <w:color w:val="000000" w:themeColor="text1"/>
          <w:sz w:val="28"/>
          <w:szCs w:val="28"/>
          <w:lang w:val="ro-RO"/>
        </w:rPr>
        <w:t>ere principale: Holocen aluvial,</w:t>
      </w:r>
      <w:r w:rsidRPr="00E03872">
        <w:rPr>
          <w:color w:val="000000" w:themeColor="text1"/>
          <w:sz w:val="28"/>
          <w:szCs w:val="28"/>
          <w:lang w:val="ro-RO"/>
        </w:rPr>
        <w:t xml:space="preserve"> Ponțian</w:t>
      </w:r>
      <w:r w:rsidR="0091389A">
        <w:rPr>
          <w:color w:val="000000" w:themeColor="text1"/>
          <w:sz w:val="28"/>
          <w:szCs w:val="28"/>
          <w:lang w:val="ro-RO"/>
        </w:rPr>
        <w:t>,</w:t>
      </w:r>
      <w:r w:rsidRPr="00E03872">
        <w:rPr>
          <w:color w:val="000000" w:themeColor="text1"/>
          <w:sz w:val="28"/>
          <w:szCs w:val="28"/>
          <w:lang w:val="ro-RO"/>
        </w:rPr>
        <w:t xml:space="preserve"> Sarm</w:t>
      </w:r>
      <w:r w:rsidR="0091389A">
        <w:rPr>
          <w:color w:val="000000" w:themeColor="text1"/>
          <w:sz w:val="28"/>
          <w:szCs w:val="28"/>
          <w:lang w:val="ro-RO"/>
        </w:rPr>
        <w:t>ațianul superior–</w:t>
      </w:r>
      <w:r w:rsidRPr="00E03872">
        <w:rPr>
          <w:color w:val="000000" w:themeColor="text1"/>
          <w:sz w:val="28"/>
          <w:szCs w:val="28"/>
          <w:lang w:val="ro-RO"/>
        </w:rPr>
        <w:t>Meoțian</w:t>
      </w:r>
      <w:r w:rsidR="0091389A">
        <w:rPr>
          <w:color w:val="000000" w:themeColor="text1"/>
          <w:sz w:val="28"/>
          <w:szCs w:val="28"/>
          <w:lang w:val="ro-RO"/>
        </w:rPr>
        <w:t>,</w:t>
      </w:r>
      <w:r w:rsidRPr="00E03872">
        <w:rPr>
          <w:color w:val="000000" w:themeColor="text1"/>
          <w:sz w:val="28"/>
          <w:szCs w:val="28"/>
          <w:lang w:val="ro-RO"/>
        </w:rPr>
        <w:t xml:space="preserve"> Sarmațianul mediu (Congerian)</w:t>
      </w:r>
      <w:r w:rsidR="0091389A">
        <w:rPr>
          <w:color w:val="000000" w:themeColor="text1"/>
          <w:sz w:val="28"/>
          <w:szCs w:val="28"/>
          <w:lang w:val="ro-RO"/>
        </w:rPr>
        <w:t>,</w:t>
      </w:r>
      <w:r w:rsidRPr="00E03872">
        <w:rPr>
          <w:color w:val="000000" w:themeColor="text1"/>
          <w:sz w:val="28"/>
          <w:szCs w:val="28"/>
          <w:lang w:val="ro-RO"/>
        </w:rPr>
        <w:t xml:space="preserve"> Badenian-Sarmațian</w:t>
      </w:r>
      <w:r w:rsidR="0091389A">
        <w:rPr>
          <w:color w:val="000000" w:themeColor="text1"/>
          <w:sz w:val="28"/>
          <w:szCs w:val="28"/>
          <w:lang w:val="ro-RO"/>
        </w:rPr>
        <w:t>,</w:t>
      </w:r>
      <w:r w:rsidRPr="00E03872">
        <w:rPr>
          <w:color w:val="000000" w:themeColor="text1"/>
          <w:sz w:val="28"/>
          <w:szCs w:val="28"/>
          <w:lang w:val="ro-RO"/>
        </w:rPr>
        <w:t xml:space="preserve"> Cretacic-Silurian. Caracteristicile principale ale corpurilor de apă subterană </w:t>
      </w:r>
      <w:r w:rsidR="00115681" w:rsidRPr="00E03872">
        <w:rPr>
          <w:color w:val="000000" w:themeColor="text1"/>
          <w:sz w:val="28"/>
          <w:szCs w:val="28"/>
          <w:lang w:val="ro-RO"/>
        </w:rPr>
        <w:t>sînt</w:t>
      </w:r>
      <w:r w:rsidRPr="00E03872">
        <w:rPr>
          <w:color w:val="000000" w:themeColor="text1"/>
          <w:sz w:val="28"/>
          <w:szCs w:val="28"/>
          <w:lang w:val="ro-RO"/>
        </w:rPr>
        <w:t xml:space="preserve"> prezentate în </w:t>
      </w:r>
      <w:r w:rsidR="0091389A">
        <w:rPr>
          <w:color w:val="000000" w:themeColor="text1"/>
          <w:sz w:val="28"/>
          <w:szCs w:val="28"/>
          <w:lang w:val="ro-RO"/>
        </w:rPr>
        <w:t>a</w:t>
      </w:r>
      <w:r w:rsidRPr="00E03872">
        <w:rPr>
          <w:color w:val="000000" w:themeColor="text1"/>
          <w:sz w:val="28"/>
          <w:szCs w:val="28"/>
          <w:lang w:val="ro-RO"/>
        </w:rPr>
        <w:t xml:space="preserve">nexele </w:t>
      </w:r>
      <w:r w:rsidR="0091389A">
        <w:rPr>
          <w:color w:val="000000" w:themeColor="text1"/>
          <w:sz w:val="28"/>
          <w:szCs w:val="28"/>
          <w:lang w:val="ro-RO"/>
        </w:rPr>
        <w:t>nr.</w:t>
      </w:r>
      <w:r w:rsidRPr="00E03872">
        <w:rPr>
          <w:color w:val="000000" w:themeColor="text1"/>
          <w:sz w:val="28"/>
          <w:szCs w:val="28"/>
          <w:lang w:val="ro-RO"/>
        </w:rPr>
        <w:t>5-</w:t>
      </w:r>
      <w:r w:rsidR="0091389A">
        <w:rPr>
          <w:color w:val="000000" w:themeColor="text1"/>
          <w:sz w:val="28"/>
          <w:szCs w:val="28"/>
          <w:lang w:val="ro-RO"/>
        </w:rPr>
        <w:t>nr.</w:t>
      </w:r>
      <w:r w:rsidRPr="00E03872">
        <w:rPr>
          <w:color w:val="000000" w:themeColor="text1"/>
          <w:sz w:val="28"/>
          <w:szCs w:val="28"/>
          <w:lang w:val="ro-RO"/>
        </w:rPr>
        <w:t xml:space="preserve">11. Sarmațianul mediu reprezintă un </w:t>
      </w:r>
      <w:r w:rsidR="0091389A">
        <w:rPr>
          <w:color w:val="000000" w:themeColor="text1"/>
          <w:sz w:val="28"/>
          <w:szCs w:val="28"/>
          <w:lang w:val="ro-RO"/>
        </w:rPr>
        <w:t>corp de apă</w:t>
      </w:r>
      <w:r w:rsidRPr="00E03872">
        <w:rPr>
          <w:color w:val="000000" w:themeColor="text1"/>
          <w:sz w:val="28"/>
          <w:szCs w:val="28"/>
          <w:lang w:val="ro-RO"/>
        </w:rPr>
        <w:t xml:space="preserve"> transfrontalier, partajat de către Republica Moldova, Ucraina și România. Concentrațiile naturale ale indicilor de salinitate (Cl, SO</w:t>
      </w:r>
      <w:r w:rsidRPr="00E03872">
        <w:rPr>
          <w:color w:val="000000" w:themeColor="text1"/>
          <w:sz w:val="28"/>
          <w:szCs w:val="28"/>
          <w:vertAlign w:val="subscript"/>
          <w:lang w:val="ro-RO"/>
        </w:rPr>
        <w:t>4</w:t>
      </w:r>
      <w:r w:rsidR="0091389A">
        <w:rPr>
          <w:color w:val="000000" w:themeColor="text1"/>
          <w:sz w:val="28"/>
          <w:szCs w:val="28"/>
          <w:lang w:val="ro-RO"/>
        </w:rPr>
        <w:t>, Na</w:t>
      </w:r>
      <w:r w:rsidRPr="00E03872">
        <w:rPr>
          <w:color w:val="000000" w:themeColor="text1"/>
          <w:sz w:val="28"/>
          <w:szCs w:val="28"/>
          <w:lang w:val="ro-RO"/>
        </w:rPr>
        <w:t xml:space="preserve"> etc.) </w:t>
      </w:r>
      <w:r w:rsidR="00115681" w:rsidRPr="00E03872">
        <w:rPr>
          <w:color w:val="000000" w:themeColor="text1"/>
          <w:sz w:val="28"/>
          <w:szCs w:val="28"/>
          <w:lang w:val="ro-RO"/>
        </w:rPr>
        <w:t>sînt</w:t>
      </w:r>
      <w:r w:rsidR="0091389A">
        <w:rPr>
          <w:color w:val="000000" w:themeColor="text1"/>
          <w:sz w:val="28"/>
          <w:szCs w:val="28"/>
          <w:lang w:val="ro-RO"/>
        </w:rPr>
        <w:t xml:space="preserve"> destul de ridicate</w:t>
      </w:r>
      <w:r w:rsidRPr="00E03872">
        <w:rPr>
          <w:color w:val="000000" w:themeColor="text1"/>
          <w:sz w:val="28"/>
          <w:szCs w:val="28"/>
          <w:lang w:val="ro-RO"/>
        </w:rPr>
        <w:t xml:space="preserve"> din cauza originii marine a sedimentelor în care </w:t>
      </w:r>
      <w:r w:rsidR="00115681" w:rsidRPr="00E03872">
        <w:rPr>
          <w:color w:val="000000" w:themeColor="text1"/>
          <w:sz w:val="28"/>
          <w:szCs w:val="28"/>
          <w:lang w:val="ro-RO"/>
        </w:rPr>
        <w:t>sînt</w:t>
      </w:r>
      <w:r w:rsidRPr="00E03872">
        <w:rPr>
          <w:color w:val="000000" w:themeColor="text1"/>
          <w:sz w:val="28"/>
          <w:szCs w:val="28"/>
          <w:lang w:val="ro-RO"/>
        </w:rPr>
        <w:t xml:space="preserve"> concentrate resursele de apă, care conțin încă ape saline în pori. Numărul actual al forajelor de monitorizare (33 </w:t>
      </w:r>
      <w:r w:rsidR="0091389A">
        <w:rPr>
          <w:color w:val="000000" w:themeColor="text1"/>
          <w:sz w:val="28"/>
          <w:szCs w:val="28"/>
          <w:lang w:val="ro-RO"/>
        </w:rPr>
        <w:t xml:space="preserve">de </w:t>
      </w:r>
      <w:r w:rsidRPr="00E03872">
        <w:rPr>
          <w:color w:val="000000" w:themeColor="text1"/>
          <w:sz w:val="28"/>
          <w:szCs w:val="28"/>
          <w:lang w:val="ro-RO"/>
        </w:rPr>
        <w:t>foraje de observare) este suficient pentru evaluarea stării apelor subterane, cu toate acestea numărul de analize chimice efectuate este insuficient.</w:t>
      </w:r>
    </w:p>
    <w:p w:rsidR="0031215D" w:rsidRPr="00E03872" w:rsidRDefault="0031215D" w:rsidP="00142C54">
      <w:pPr>
        <w:rPr>
          <w:color w:val="000000" w:themeColor="text1"/>
          <w:sz w:val="28"/>
          <w:szCs w:val="28"/>
          <w:lang w:val="ro-RO"/>
        </w:rPr>
      </w:pPr>
      <w:r w:rsidRPr="00E03872">
        <w:rPr>
          <w:color w:val="000000" w:themeColor="text1"/>
          <w:sz w:val="28"/>
          <w:szCs w:val="28"/>
          <w:lang w:val="ro-RO"/>
        </w:rPr>
        <w:t>Stratul acvifer Badenian-Sarmațian este unul din</w:t>
      </w:r>
      <w:r w:rsidR="0091389A">
        <w:rPr>
          <w:color w:val="000000" w:themeColor="text1"/>
          <w:sz w:val="28"/>
          <w:szCs w:val="28"/>
          <w:lang w:val="ro-RO"/>
        </w:rPr>
        <w:t>tre</w:t>
      </w:r>
      <w:r w:rsidRPr="00E03872">
        <w:rPr>
          <w:color w:val="000000" w:themeColor="text1"/>
          <w:sz w:val="28"/>
          <w:szCs w:val="28"/>
          <w:lang w:val="ro-RO"/>
        </w:rPr>
        <w:t xml:space="preserve"> cele mai bogate acvifere din cadrul </w:t>
      </w:r>
      <w:r w:rsidRPr="00300644">
        <w:rPr>
          <w:color w:val="000000" w:themeColor="text1"/>
          <w:sz w:val="28"/>
          <w:szCs w:val="28"/>
          <w:lang w:val="ro-RO"/>
        </w:rPr>
        <w:t xml:space="preserve">districtului </w:t>
      </w:r>
      <w:r w:rsidRPr="00300644">
        <w:rPr>
          <w:rStyle w:val="hps"/>
          <w:color w:val="000000" w:themeColor="text1"/>
          <w:sz w:val="28"/>
          <w:szCs w:val="28"/>
          <w:lang w:val="ro-RO"/>
        </w:rPr>
        <w:t xml:space="preserve">și cel mai important pentru alimentarea </w:t>
      </w:r>
      <w:r w:rsidRPr="00300644">
        <w:rPr>
          <w:color w:val="000000" w:themeColor="text1"/>
          <w:sz w:val="28"/>
          <w:szCs w:val="28"/>
          <w:lang w:val="ro-RO"/>
        </w:rPr>
        <w:t xml:space="preserve">centralizată cu apă potabilă. </w:t>
      </w:r>
      <w:r w:rsidRPr="00300644">
        <w:rPr>
          <w:rStyle w:val="hps"/>
          <w:color w:val="000000" w:themeColor="text1"/>
          <w:sz w:val="28"/>
          <w:szCs w:val="28"/>
          <w:lang w:val="ro-RO"/>
        </w:rPr>
        <w:t>În partea de nord a bazinului</w:t>
      </w:r>
      <w:r w:rsidRPr="00300644">
        <w:rPr>
          <w:color w:val="000000" w:themeColor="text1"/>
          <w:sz w:val="28"/>
          <w:szCs w:val="28"/>
          <w:lang w:val="ro-RO"/>
        </w:rPr>
        <w:t xml:space="preserve"> cel mai productiv strat acvifer este cel Cretacic-Silurian, </w:t>
      </w:r>
      <w:r w:rsidRPr="00300644">
        <w:rPr>
          <w:rStyle w:val="hps"/>
          <w:color w:val="000000" w:themeColor="text1"/>
          <w:sz w:val="28"/>
          <w:szCs w:val="28"/>
          <w:lang w:val="ro-RO"/>
        </w:rPr>
        <w:t>care reprezintă aproximativ 39</w:t>
      </w:r>
      <w:r w:rsidRPr="00300644">
        <w:rPr>
          <w:color w:val="000000" w:themeColor="text1"/>
          <w:sz w:val="28"/>
          <w:szCs w:val="28"/>
          <w:lang w:val="ro-RO"/>
        </w:rPr>
        <w:t xml:space="preserve">% din rezervele totale </w:t>
      </w:r>
      <w:r w:rsidRPr="00300644">
        <w:rPr>
          <w:rStyle w:val="hps"/>
          <w:color w:val="000000" w:themeColor="text1"/>
          <w:sz w:val="28"/>
          <w:szCs w:val="28"/>
          <w:lang w:val="ro-RO"/>
        </w:rPr>
        <w:t>de apă potabilă ale zonei</w:t>
      </w:r>
      <w:r w:rsidRPr="00300644">
        <w:rPr>
          <w:color w:val="000000" w:themeColor="text1"/>
          <w:sz w:val="28"/>
          <w:szCs w:val="28"/>
          <w:lang w:val="ro-RO"/>
        </w:rPr>
        <w:t xml:space="preserve">. Straturile acvifere ale Sarmațianului și Holocenului aluvial </w:t>
      </w:r>
      <w:r w:rsidRPr="00300644">
        <w:rPr>
          <w:rStyle w:val="hps"/>
          <w:color w:val="000000" w:themeColor="text1"/>
          <w:sz w:val="28"/>
          <w:szCs w:val="28"/>
          <w:lang w:val="ro-RO"/>
        </w:rPr>
        <w:t>dețin aproximativ 30% din</w:t>
      </w:r>
      <w:r w:rsidRPr="00300644">
        <w:rPr>
          <w:color w:val="000000" w:themeColor="text1"/>
          <w:sz w:val="28"/>
          <w:szCs w:val="28"/>
          <w:lang w:val="ro-RO"/>
        </w:rPr>
        <w:t xml:space="preserve"> rezervele </w:t>
      </w:r>
      <w:r w:rsidRPr="00300644">
        <w:rPr>
          <w:rStyle w:val="hps"/>
          <w:color w:val="000000" w:themeColor="text1"/>
          <w:sz w:val="28"/>
          <w:szCs w:val="28"/>
          <w:lang w:val="ro-RO"/>
        </w:rPr>
        <w:t>totale de apă din aria bazinului hidrografic</w:t>
      </w:r>
      <w:r w:rsidRPr="00300644">
        <w:rPr>
          <w:color w:val="000000" w:themeColor="text1"/>
          <w:sz w:val="28"/>
          <w:szCs w:val="28"/>
          <w:lang w:val="ro-RO"/>
        </w:rPr>
        <w:t xml:space="preserve">. </w:t>
      </w:r>
      <w:r w:rsidR="0091389A" w:rsidRPr="00300644">
        <w:rPr>
          <w:rStyle w:val="hps"/>
          <w:color w:val="000000" w:themeColor="text1"/>
          <w:sz w:val="28"/>
          <w:szCs w:val="28"/>
          <w:lang w:val="ro-RO"/>
        </w:rPr>
        <w:t>În partea de sud</w:t>
      </w:r>
      <w:r w:rsidRPr="00300644">
        <w:rPr>
          <w:rStyle w:val="hps"/>
          <w:color w:val="000000" w:themeColor="text1"/>
          <w:sz w:val="28"/>
          <w:szCs w:val="28"/>
          <w:lang w:val="ro-RO"/>
        </w:rPr>
        <w:t xml:space="preserve"> </w:t>
      </w:r>
      <w:r w:rsidRPr="00300644">
        <w:rPr>
          <w:color w:val="000000" w:themeColor="text1"/>
          <w:sz w:val="28"/>
          <w:szCs w:val="28"/>
          <w:lang w:val="ro-RO"/>
        </w:rPr>
        <w:t>cel mai mare volum de apă este cantonat în stratul acvifer Ponțian și Sarmațianul mediu. Unele straturi acvifere, de exemplu Pliocen, au legătură hidraulică cu straturile acvifere suprapuse,</w:t>
      </w:r>
      <w:r w:rsidR="0091389A" w:rsidRPr="00300644">
        <w:rPr>
          <w:color w:val="000000" w:themeColor="text1"/>
          <w:sz w:val="28"/>
          <w:szCs w:val="28"/>
          <w:lang w:val="ro-RO"/>
        </w:rPr>
        <w:t xml:space="preserve"> iar</w:t>
      </w:r>
      <w:r w:rsidRPr="00300644">
        <w:rPr>
          <w:color w:val="000000" w:themeColor="text1"/>
          <w:sz w:val="28"/>
          <w:szCs w:val="28"/>
          <w:lang w:val="ro-RO"/>
        </w:rPr>
        <w:t xml:space="preserve"> alte regiuni din </w:t>
      </w:r>
      <w:r w:rsidR="00FD5EDB" w:rsidRPr="00300644">
        <w:rPr>
          <w:color w:val="000000" w:themeColor="text1"/>
          <w:sz w:val="28"/>
          <w:szCs w:val="28"/>
          <w:lang w:val="ro-RO"/>
        </w:rPr>
        <w:t>cadrul districtului</w:t>
      </w:r>
      <w:r w:rsidRPr="00300644">
        <w:rPr>
          <w:color w:val="000000" w:themeColor="text1"/>
          <w:sz w:val="28"/>
          <w:szCs w:val="28"/>
          <w:lang w:val="ro-RO"/>
        </w:rPr>
        <w:t xml:space="preserve"> au resurse limitate de ape subterane și care au doar importanță locală.</w:t>
      </w:r>
    </w:p>
    <w:p w:rsidR="0031215D" w:rsidRDefault="0031215D" w:rsidP="00142C54">
      <w:pPr>
        <w:rPr>
          <w:color w:val="000000" w:themeColor="text1"/>
          <w:sz w:val="28"/>
          <w:szCs w:val="28"/>
          <w:lang w:val="ro-RO"/>
        </w:rPr>
      </w:pPr>
      <w:r w:rsidRPr="00E03872">
        <w:rPr>
          <w:color w:val="000000" w:themeColor="text1"/>
          <w:sz w:val="28"/>
          <w:szCs w:val="28"/>
          <w:lang w:val="ro-RO"/>
        </w:rPr>
        <w:t xml:space="preserve">Analiza stării </w:t>
      </w:r>
      <w:r w:rsidR="0091389A">
        <w:rPr>
          <w:color w:val="000000" w:themeColor="text1"/>
          <w:sz w:val="28"/>
          <w:szCs w:val="28"/>
          <w:lang w:val="ro-RO"/>
        </w:rPr>
        <w:t>corpurilor de apă</w:t>
      </w:r>
      <w:r w:rsidRPr="00E03872">
        <w:rPr>
          <w:color w:val="000000" w:themeColor="text1"/>
          <w:sz w:val="28"/>
          <w:szCs w:val="28"/>
          <w:lang w:val="ro-RO"/>
        </w:rPr>
        <w:t xml:space="preserve"> subtera</w:t>
      </w:r>
      <w:r w:rsidR="0091389A">
        <w:rPr>
          <w:color w:val="000000" w:themeColor="text1"/>
          <w:sz w:val="28"/>
          <w:szCs w:val="28"/>
          <w:lang w:val="ro-RO"/>
        </w:rPr>
        <w:t>ne</w:t>
      </w:r>
      <w:r w:rsidRPr="00E03872">
        <w:rPr>
          <w:color w:val="000000" w:themeColor="text1"/>
          <w:sz w:val="28"/>
          <w:szCs w:val="28"/>
          <w:lang w:val="ro-RO"/>
        </w:rPr>
        <w:t xml:space="preserve"> a fost efectuată în baza datelor privind monitorizarea apelor subterane din anii 2005-2010 oferite de Agenţia pentru Geologie şi Resurse Minerale și rezultatel</w:t>
      </w:r>
      <w:r w:rsidR="00E91AC4">
        <w:rPr>
          <w:color w:val="000000" w:themeColor="text1"/>
          <w:sz w:val="28"/>
          <w:szCs w:val="28"/>
          <w:lang w:val="ro-RO"/>
        </w:rPr>
        <w:t>or</w:t>
      </w:r>
      <w:r w:rsidRPr="00E03872">
        <w:rPr>
          <w:color w:val="000000" w:themeColor="text1"/>
          <w:sz w:val="28"/>
          <w:szCs w:val="28"/>
          <w:lang w:val="ro-RO"/>
        </w:rPr>
        <w:t xml:space="preserve"> studiilor comune de teren efectuate cu asistenţa experţilor internaţionali </w:t>
      </w:r>
      <w:r w:rsidR="002D75FE">
        <w:rPr>
          <w:color w:val="000000" w:themeColor="text1"/>
          <w:sz w:val="28"/>
          <w:szCs w:val="28"/>
          <w:lang w:val="ro-RO"/>
        </w:rPr>
        <w:t xml:space="preserve">în </w:t>
      </w:r>
      <w:r w:rsidRPr="00E03872">
        <w:rPr>
          <w:color w:val="000000" w:themeColor="text1"/>
          <w:sz w:val="28"/>
          <w:szCs w:val="28"/>
          <w:lang w:val="ro-RO"/>
        </w:rPr>
        <w:t xml:space="preserve">cadrul </w:t>
      </w:r>
      <w:r w:rsidR="002D75FE" w:rsidRPr="00E03872">
        <w:rPr>
          <w:color w:val="000000" w:themeColor="text1"/>
          <w:sz w:val="28"/>
          <w:szCs w:val="28"/>
          <w:lang w:val="ro-RO"/>
        </w:rPr>
        <w:t xml:space="preserve">Proiectului </w:t>
      </w:r>
      <w:r w:rsidRPr="00E03872">
        <w:rPr>
          <w:color w:val="000000" w:themeColor="text1"/>
          <w:sz w:val="28"/>
          <w:szCs w:val="28"/>
          <w:lang w:val="ro-RO"/>
        </w:rPr>
        <w:t xml:space="preserve">„Protecţia </w:t>
      </w:r>
      <w:r w:rsidR="002D75FE">
        <w:rPr>
          <w:color w:val="000000" w:themeColor="text1"/>
          <w:sz w:val="28"/>
          <w:szCs w:val="28"/>
          <w:lang w:val="ro-RO"/>
        </w:rPr>
        <w:t>m</w:t>
      </w:r>
      <w:r w:rsidRPr="00E03872">
        <w:rPr>
          <w:color w:val="000000" w:themeColor="text1"/>
          <w:sz w:val="28"/>
          <w:szCs w:val="28"/>
          <w:lang w:val="ro-RO"/>
        </w:rPr>
        <w:t xml:space="preserve">ediului în </w:t>
      </w:r>
      <w:r w:rsidR="002D75FE">
        <w:rPr>
          <w:color w:val="000000" w:themeColor="text1"/>
          <w:sz w:val="28"/>
          <w:szCs w:val="28"/>
          <w:lang w:val="ro-RO"/>
        </w:rPr>
        <w:t>b</w:t>
      </w:r>
      <w:r w:rsidRPr="00E03872">
        <w:rPr>
          <w:color w:val="000000" w:themeColor="text1"/>
          <w:sz w:val="28"/>
          <w:szCs w:val="28"/>
          <w:lang w:val="ro-RO"/>
        </w:rPr>
        <w:t xml:space="preserve">azinele </w:t>
      </w:r>
      <w:r w:rsidR="002D75FE">
        <w:rPr>
          <w:color w:val="000000" w:themeColor="text1"/>
          <w:sz w:val="28"/>
          <w:szCs w:val="28"/>
          <w:lang w:val="ro-RO"/>
        </w:rPr>
        <w:t>hidrografice i</w:t>
      </w:r>
      <w:r w:rsidRPr="00E03872">
        <w:rPr>
          <w:color w:val="000000" w:themeColor="text1"/>
          <w:sz w:val="28"/>
          <w:szCs w:val="28"/>
          <w:lang w:val="ro-RO"/>
        </w:rPr>
        <w:t>nternaţionale” (2013).</w:t>
      </w:r>
    </w:p>
    <w:p w:rsidR="002D75FE" w:rsidRPr="00E03872" w:rsidRDefault="002D75FE" w:rsidP="00142C54">
      <w:pPr>
        <w:rPr>
          <w:color w:val="000000" w:themeColor="text1"/>
          <w:sz w:val="28"/>
          <w:szCs w:val="28"/>
          <w:lang w:val="ro-RO"/>
        </w:rPr>
      </w:pPr>
    </w:p>
    <w:p w:rsidR="002D75FE" w:rsidRDefault="0031215D" w:rsidP="00142C54">
      <w:pPr>
        <w:pStyle w:val="Heading1"/>
        <w:spacing w:before="0" w:after="0"/>
        <w:jc w:val="center"/>
        <w:rPr>
          <w:rFonts w:ascii="Times New Roman" w:hAnsi="Times New Roman"/>
          <w:color w:val="000000" w:themeColor="text1"/>
          <w:szCs w:val="26"/>
          <w:lang w:val="ro-RO"/>
        </w:rPr>
      </w:pPr>
      <w:bookmarkStart w:id="34" w:name="_Toc465763974"/>
      <w:bookmarkStart w:id="35" w:name="_Toc465772731"/>
      <w:bookmarkStart w:id="36" w:name="_Toc465772923"/>
      <w:bookmarkStart w:id="37" w:name="_Toc465773515"/>
      <w:bookmarkStart w:id="38" w:name="_Toc465778434"/>
      <w:bookmarkStart w:id="39" w:name="_Toc518997208"/>
      <w:r w:rsidRPr="00E03872">
        <w:rPr>
          <w:rFonts w:ascii="Times New Roman" w:hAnsi="Times New Roman"/>
          <w:color w:val="000000" w:themeColor="text1"/>
          <w:szCs w:val="26"/>
          <w:lang w:val="ro-RO"/>
        </w:rPr>
        <w:t>2</w:t>
      </w:r>
      <w:bookmarkEnd w:id="34"/>
      <w:bookmarkEnd w:id="35"/>
      <w:bookmarkEnd w:id="36"/>
      <w:bookmarkEnd w:id="37"/>
      <w:bookmarkEnd w:id="38"/>
      <w:r w:rsidRPr="00E03872">
        <w:rPr>
          <w:rFonts w:ascii="Times New Roman" w:hAnsi="Times New Roman"/>
          <w:color w:val="000000" w:themeColor="text1"/>
          <w:szCs w:val="26"/>
          <w:lang w:val="ro-RO"/>
        </w:rPr>
        <w:t xml:space="preserve">. Evaluarea riscului deficitului de apă, al secetei, al inundațiilor, </w:t>
      </w:r>
    </w:p>
    <w:p w:rsidR="002D75FE" w:rsidRDefault="0031215D" w:rsidP="00142C54">
      <w:pPr>
        <w:pStyle w:val="Heading1"/>
        <w:spacing w:before="0" w:after="0"/>
        <w:jc w:val="center"/>
        <w:rPr>
          <w:rFonts w:ascii="Times New Roman" w:hAnsi="Times New Roman"/>
          <w:color w:val="000000" w:themeColor="text1"/>
          <w:szCs w:val="26"/>
          <w:lang w:val="ro-RO"/>
        </w:rPr>
      </w:pPr>
      <w:r w:rsidRPr="00E03872">
        <w:rPr>
          <w:rFonts w:ascii="Times New Roman" w:hAnsi="Times New Roman"/>
          <w:color w:val="000000" w:themeColor="text1"/>
          <w:szCs w:val="26"/>
          <w:lang w:val="ro-RO"/>
        </w:rPr>
        <w:t xml:space="preserve">al poluării din surse punctiforme și a presiunilor hidromorfologice </w:t>
      </w:r>
    </w:p>
    <w:p w:rsidR="0031215D" w:rsidRPr="004C7CC5" w:rsidRDefault="0031215D" w:rsidP="00142C54">
      <w:pPr>
        <w:pStyle w:val="Heading1"/>
        <w:spacing w:before="0" w:after="0"/>
        <w:jc w:val="center"/>
        <w:rPr>
          <w:rFonts w:ascii="Times New Roman" w:hAnsi="Times New Roman"/>
          <w:color w:val="000000" w:themeColor="text1"/>
          <w:szCs w:val="26"/>
          <w:lang w:val="ro-RO"/>
        </w:rPr>
      </w:pPr>
      <w:r w:rsidRPr="00E03872">
        <w:rPr>
          <w:rFonts w:ascii="Times New Roman" w:hAnsi="Times New Roman"/>
          <w:color w:val="000000" w:themeColor="text1"/>
          <w:szCs w:val="26"/>
          <w:lang w:val="ro-RO"/>
        </w:rPr>
        <w:t xml:space="preserve">din cadrul </w:t>
      </w:r>
      <w:r w:rsidRPr="004C7CC5">
        <w:rPr>
          <w:rFonts w:ascii="Times New Roman" w:hAnsi="Times New Roman"/>
          <w:color w:val="000000" w:themeColor="text1"/>
          <w:szCs w:val="26"/>
          <w:lang w:val="ro-RO"/>
        </w:rPr>
        <w:t>districtului</w:t>
      </w:r>
      <w:bookmarkEnd w:id="39"/>
    </w:p>
    <w:p w:rsidR="002D75FE" w:rsidRPr="004C7CC5" w:rsidRDefault="002D75FE" w:rsidP="002D75FE">
      <w:pPr>
        <w:rPr>
          <w:lang w:val="ro-RO"/>
        </w:rPr>
      </w:pPr>
    </w:p>
    <w:p w:rsidR="0031215D" w:rsidRPr="00E03872" w:rsidRDefault="0031215D" w:rsidP="00142C54">
      <w:pPr>
        <w:autoSpaceDE w:val="0"/>
        <w:autoSpaceDN w:val="0"/>
        <w:adjustRightInd w:val="0"/>
        <w:rPr>
          <w:color w:val="000000" w:themeColor="text1"/>
          <w:sz w:val="28"/>
          <w:szCs w:val="26"/>
          <w:lang w:val="ro-RO"/>
        </w:rPr>
      </w:pPr>
      <w:r w:rsidRPr="004C7CC5">
        <w:rPr>
          <w:color w:val="000000" w:themeColor="text1"/>
          <w:sz w:val="28"/>
          <w:szCs w:val="26"/>
          <w:lang w:val="ro-RO"/>
        </w:rPr>
        <w:lastRenderedPageBreak/>
        <w:t xml:space="preserve">Schimbările climatice din cadrul </w:t>
      </w:r>
      <w:r w:rsidR="002D75FE" w:rsidRPr="004C7CC5">
        <w:rPr>
          <w:color w:val="000000" w:themeColor="text1"/>
          <w:sz w:val="28"/>
          <w:szCs w:val="26"/>
          <w:lang w:val="ro-RO"/>
        </w:rPr>
        <w:t>districtului bazinului hidrografic Dunărea-Prut şi Marea Neagră</w:t>
      </w:r>
      <w:r w:rsidRPr="004C7CC5">
        <w:rPr>
          <w:color w:val="000000" w:themeColor="text1"/>
          <w:sz w:val="28"/>
          <w:szCs w:val="26"/>
          <w:lang w:val="ro-RO"/>
        </w:rPr>
        <w:t xml:space="preserve"> constituie una</w:t>
      </w:r>
      <w:r w:rsidRPr="00E03872">
        <w:rPr>
          <w:color w:val="000000" w:themeColor="text1"/>
          <w:sz w:val="28"/>
          <w:szCs w:val="26"/>
          <w:lang w:val="ro-RO"/>
        </w:rPr>
        <w:t xml:space="preserve"> dintre cele mai mari probleme de mediu, cu consecințe și impact negativ asupra asigurării cu resurse de apă. Estimarea regimului termic și pluviometric din cadrul districtului (în limitele Republicii Moldova) relevă </w:t>
      </w:r>
      <w:r w:rsidR="002D75FE">
        <w:rPr>
          <w:color w:val="000000" w:themeColor="text1"/>
          <w:sz w:val="28"/>
          <w:szCs w:val="26"/>
          <w:lang w:val="ro-RO"/>
        </w:rPr>
        <w:t>faptul</w:t>
      </w:r>
      <w:r w:rsidRPr="00E03872">
        <w:rPr>
          <w:color w:val="000000" w:themeColor="text1"/>
          <w:sz w:val="28"/>
          <w:szCs w:val="26"/>
          <w:lang w:val="ro-RO"/>
        </w:rPr>
        <w:t xml:space="preserve"> că acest teritoriu (în special partea de sud) este cel mai vulnerabil </w:t>
      </w:r>
      <w:r w:rsidR="002D75FE">
        <w:rPr>
          <w:color w:val="000000" w:themeColor="text1"/>
          <w:sz w:val="28"/>
          <w:szCs w:val="26"/>
          <w:lang w:val="ro-RO"/>
        </w:rPr>
        <w:t>la</w:t>
      </w:r>
      <w:r w:rsidRPr="00E03872">
        <w:rPr>
          <w:color w:val="000000" w:themeColor="text1"/>
          <w:sz w:val="28"/>
          <w:szCs w:val="26"/>
          <w:lang w:val="ro-RO"/>
        </w:rPr>
        <w:t xml:space="preserve"> schimbările climatice comparativ cu restul </w:t>
      </w:r>
      <w:r w:rsidR="002D75FE">
        <w:rPr>
          <w:color w:val="000000" w:themeColor="text1"/>
          <w:sz w:val="28"/>
          <w:szCs w:val="26"/>
          <w:lang w:val="ro-RO"/>
        </w:rPr>
        <w:t>ţării. Anume în cadrul acestui areal</w:t>
      </w:r>
      <w:r w:rsidRPr="00E03872">
        <w:rPr>
          <w:color w:val="000000" w:themeColor="text1"/>
          <w:sz w:val="28"/>
          <w:szCs w:val="26"/>
          <w:lang w:val="ro-RO"/>
        </w:rPr>
        <w:t xml:space="preserve"> apar primele manifestări ale schimbărilor climatice, care mai apoi se extind spre centru și nord. Modelarea cartografică a temperaturii medii a aerului pentru perioada anilor 2000-2010, </w:t>
      </w:r>
      <w:r w:rsidR="00BF3045" w:rsidRPr="00300644">
        <w:rPr>
          <w:color w:val="000000" w:themeColor="text1"/>
          <w:sz w:val="28"/>
          <w:szCs w:val="26"/>
          <w:lang w:val="ro-RO"/>
        </w:rPr>
        <w:t xml:space="preserve">conform modelelor climatice RCP (Representative Concentration Pathways – modele reprezentative de concentrare), </w:t>
      </w:r>
      <w:r w:rsidRPr="00300644">
        <w:rPr>
          <w:color w:val="000000" w:themeColor="text1"/>
          <w:sz w:val="28"/>
          <w:szCs w:val="26"/>
          <w:lang w:val="ro-RO"/>
        </w:rPr>
        <w:t>efectuată în baza datelor Serviciului</w:t>
      </w:r>
      <w:r w:rsidRPr="00E03872">
        <w:rPr>
          <w:color w:val="000000" w:themeColor="text1"/>
          <w:sz w:val="28"/>
          <w:szCs w:val="26"/>
          <w:lang w:val="ro-RO"/>
        </w:rPr>
        <w:t xml:space="preserve"> Hidrometeorologic de Stat, ne prezintă că în partea de sud a districtului, temperatura medie anuală a constituit 11,1</w:t>
      </w:r>
      <w:r w:rsidRPr="00E03872">
        <w:rPr>
          <w:color w:val="000000" w:themeColor="text1"/>
          <w:sz w:val="28"/>
          <w:szCs w:val="26"/>
          <w:vertAlign w:val="superscript"/>
          <w:lang w:val="ro-RO"/>
        </w:rPr>
        <w:t>0</w:t>
      </w:r>
      <w:r w:rsidRPr="00E03872">
        <w:rPr>
          <w:color w:val="000000" w:themeColor="text1"/>
          <w:sz w:val="28"/>
          <w:szCs w:val="26"/>
          <w:lang w:val="ro-RO"/>
        </w:rPr>
        <w:t>C față de 10,2</w:t>
      </w:r>
      <w:r w:rsidRPr="00E03872">
        <w:rPr>
          <w:color w:val="000000" w:themeColor="text1"/>
          <w:sz w:val="28"/>
          <w:szCs w:val="26"/>
          <w:vertAlign w:val="superscript"/>
          <w:lang w:val="ro-RO"/>
        </w:rPr>
        <w:t>0</w:t>
      </w:r>
      <w:r w:rsidRPr="00E03872">
        <w:rPr>
          <w:color w:val="000000" w:themeColor="text1"/>
          <w:sz w:val="28"/>
          <w:szCs w:val="26"/>
          <w:lang w:val="ro-RO"/>
        </w:rPr>
        <w:t>C înregistrată în anii 1989-1999. Diferența de 0,9</w:t>
      </w:r>
      <w:r w:rsidRPr="00E03872">
        <w:rPr>
          <w:color w:val="000000" w:themeColor="text1"/>
          <w:sz w:val="28"/>
          <w:szCs w:val="26"/>
          <w:vertAlign w:val="superscript"/>
          <w:lang w:val="ro-RO"/>
        </w:rPr>
        <w:t>0</w:t>
      </w:r>
      <w:r w:rsidRPr="00E03872">
        <w:rPr>
          <w:color w:val="000000" w:themeColor="text1"/>
          <w:sz w:val="28"/>
          <w:szCs w:val="26"/>
          <w:lang w:val="ro-RO"/>
        </w:rPr>
        <w:t>C dintre aceste două decenii este valoarea cea mai semnificativă pe întreg teritoriul țării. În cursul superior al bazinului r. Prut, această diferență constituie 0,7</w:t>
      </w:r>
      <w:r w:rsidRPr="00E03872">
        <w:rPr>
          <w:color w:val="000000" w:themeColor="text1"/>
          <w:sz w:val="28"/>
          <w:szCs w:val="26"/>
          <w:vertAlign w:val="superscript"/>
          <w:lang w:val="ro-RO"/>
        </w:rPr>
        <w:t>0</w:t>
      </w:r>
      <w:r w:rsidRPr="00E03872">
        <w:rPr>
          <w:color w:val="000000" w:themeColor="text1"/>
          <w:sz w:val="28"/>
          <w:szCs w:val="26"/>
          <w:lang w:val="ro-RO"/>
        </w:rPr>
        <w:t>C, iar temperatura medie anuală în perioada 2000-2010 a constituit 9,1</w:t>
      </w:r>
      <w:r w:rsidRPr="00E03872">
        <w:rPr>
          <w:color w:val="000000" w:themeColor="text1"/>
          <w:sz w:val="28"/>
          <w:szCs w:val="26"/>
          <w:vertAlign w:val="superscript"/>
          <w:lang w:val="ro-RO"/>
        </w:rPr>
        <w:t>0</w:t>
      </w:r>
      <w:r w:rsidRPr="00E03872">
        <w:rPr>
          <w:color w:val="000000" w:themeColor="text1"/>
          <w:sz w:val="28"/>
          <w:szCs w:val="26"/>
          <w:lang w:val="ro-RO"/>
        </w:rPr>
        <w:t>C față de 8,4</w:t>
      </w:r>
      <w:r w:rsidRPr="00E03872">
        <w:rPr>
          <w:color w:val="000000" w:themeColor="text1"/>
          <w:sz w:val="28"/>
          <w:szCs w:val="26"/>
          <w:vertAlign w:val="superscript"/>
          <w:lang w:val="ro-RO"/>
        </w:rPr>
        <w:t>0</w:t>
      </w:r>
      <w:r w:rsidRPr="00E03872">
        <w:rPr>
          <w:color w:val="000000" w:themeColor="text1"/>
          <w:sz w:val="28"/>
          <w:szCs w:val="26"/>
          <w:lang w:val="ro-RO"/>
        </w:rPr>
        <w:t>C înregistrată în anii 1989-1999.</w:t>
      </w:r>
    </w:p>
    <w:p w:rsidR="0031215D" w:rsidRPr="00E03872" w:rsidRDefault="0031215D" w:rsidP="00142C54">
      <w:pPr>
        <w:autoSpaceDE w:val="0"/>
        <w:autoSpaceDN w:val="0"/>
        <w:adjustRightInd w:val="0"/>
        <w:rPr>
          <w:color w:val="000000" w:themeColor="text1"/>
          <w:sz w:val="28"/>
          <w:szCs w:val="26"/>
          <w:lang w:val="ro-RO"/>
        </w:rPr>
      </w:pPr>
      <w:r w:rsidRPr="00E03872">
        <w:rPr>
          <w:color w:val="000000" w:themeColor="text1"/>
          <w:sz w:val="28"/>
          <w:szCs w:val="26"/>
          <w:lang w:val="ro-RO"/>
        </w:rPr>
        <w:t>În acest context, a fost simulat regimul termic din bazinul Prut (</w:t>
      </w:r>
      <w:r w:rsidR="002D75FE" w:rsidRPr="00E03872">
        <w:rPr>
          <w:color w:val="000000" w:themeColor="text1"/>
          <w:sz w:val="28"/>
          <w:szCs w:val="26"/>
          <w:lang w:val="ro-RO"/>
        </w:rPr>
        <w:t xml:space="preserve">Figura </w:t>
      </w:r>
      <w:r w:rsidRPr="00E03872">
        <w:rPr>
          <w:color w:val="000000" w:themeColor="text1"/>
          <w:sz w:val="28"/>
          <w:szCs w:val="26"/>
          <w:lang w:val="ro-RO"/>
        </w:rPr>
        <w:t>5) și bazinul Dunărea și Marea Neagră (</w:t>
      </w:r>
      <w:r w:rsidR="002D75FE" w:rsidRPr="00E03872">
        <w:rPr>
          <w:color w:val="000000" w:themeColor="text1"/>
          <w:sz w:val="28"/>
          <w:szCs w:val="26"/>
          <w:lang w:val="ro-RO"/>
        </w:rPr>
        <w:t xml:space="preserve">Figura </w:t>
      </w:r>
      <w:r w:rsidRPr="00E03872">
        <w:rPr>
          <w:color w:val="000000" w:themeColor="text1"/>
          <w:sz w:val="28"/>
          <w:szCs w:val="26"/>
          <w:lang w:val="ro-RO"/>
        </w:rPr>
        <w:t>6) ș</w:t>
      </w:r>
      <w:r w:rsidR="002D75FE">
        <w:rPr>
          <w:color w:val="000000" w:themeColor="text1"/>
          <w:sz w:val="28"/>
          <w:szCs w:val="26"/>
          <w:lang w:val="ro-RO"/>
        </w:rPr>
        <w:t>i elaborate modele cartografice</w:t>
      </w:r>
      <w:r w:rsidRPr="00E03872">
        <w:rPr>
          <w:color w:val="000000" w:themeColor="text1"/>
          <w:sz w:val="28"/>
          <w:szCs w:val="26"/>
          <w:lang w:val="ro-RO"/>
        </w:rPr>
        <w:t xml:space="preserve"> c</w:t>
      </w:r>
      <w:r w:rsidR="002D75FE">
        <w:rPr>
          <w:color w:val="000000" w:themeColor="text1"/>
          <w:sz w:val="28"/>
          <w:szCs w:val="26"/>
          <w:lang w:val="ro-RO"/>
        </w:rPr>
        <w:t>are relevă</w:t>
      </w:r>
      <w:r w:rsidRPr="00E03872">
        <w:rPr>
          <w:color w:val="000000" w:themeColor="text1"/>
          <w:sz w:val="28"/>
          <w:szCs w:val="26"/>
          <w:lang w:val="ro-RO"/>
        </w:rPr>
        <w:t xml:space="preserve"> că</w:t>
      </w:r>
      <w:r w:rsidR="002D75FE">
        <w:rPr>
          <w:color w:val="000000" w:themeColor="text1"/>
          <w:sz w:val="28"/>
          <w:szCs w:val="26"/>
          <w:lang w:val="ro-RO"/>
        </w:rPr>
        <w:t>,</w:t>
      </w:r>
      <w:r w:rsidRPr="00E03872">
        <w:rPr>
          <w:color w:val="000000" w:themeColor="text1"/>
          <w:sz w:val="28"/>
          <w:szCs w:val="26"/>
          <w:lang w:val="ro-RO"/>
        </w:rPr>
        <w:t xml:space="preserve"> în viitorii ani (2016-2035), temperatura medie anuală ar putea crește cu 2</w:t>
      </w:r>
      <w:r w:rsidRPr="00E03872">
        <w:rPr>
          <w:color w:val="000000" w:themeColor="text1"/>
          <w:sz w:val="28"/>
          <w:szCs w:val="26"/>
          <w:vertAlign w:val="superscript"/>
          <w:lang w:val="ro-RO"/>
        </w:rPr>
        <w:t>0</w:t>
      </w:r>
      <w:r w:rsidRPr="00E03872">
        <w:rPr>
          <w:color w:val="000000" w:themeColor="text1"/>
          <w:sz w:val="28"/>
          <w:szCs w:val="26"/>
          <w:lang w:val="ro-RO"/>
        </w:rPr>
        <w:t>C, înregistrînd variaţia temperaturii de la 10,5</w:t>
      </w:r>
      <w:r w:rsidRPr="00E03872">
        <w:rPr>
          <w:color w:val="000000" w:themeColor="text1"/>
          <w:sz w:val="28"/>
          <w:szCs w:val="26"/>
          <w:vertAlign w:val="superscript"/>
          <w:lang w:val="ro-RO"/>
        </w:rPr>
        <w:t>0</w:t>
      </w:r>
      <w:r w:rsidRPr="00E03872">
        <w:rPr>
          <w:color w:val="000000" w:themeColor="text1"/>
          <w:sz w:val="28"/>
          <w:szCs w:val="26"/>
          <w:lang w:val="ro-RO"/>
        </w:rPr>
        <w:t>C pînă la 11,1</w:t>
      </w:r>
      <w:r w:rsidRPr="00E03872">
        <w:rPr>
          <w:color w:val="000000" w:themeColor="text1"/>
          <w:sz w:val="28"/>
          <w:szCs w:val="26"/>
          <w:vertAlign w:val="superscript"/>
          <w:lang w:val="ro-RO"/>
        </w:rPr>
        <w:t>0</w:t>
      </w:r>
      <w:r w:rsidRPr="00E03872">
        <w:rPr>
          <w:color w:val="000000" w:themeColor="text1"/>
          <w:sz w:val="28"/>
          <w:szCs w:val="26"/>
          <w:lang w:val="ro-RO"/>
        </w:rPr>
        <w:t>C în cursul superior (Briceni, Edineț) și de la 12,3</w:t>
      </w:r>
      <w:r w:rsidRPr="00E03872">
        <w:rPr>
          <w:color w:val="000000" w:themeColor="text1"/>
          <w:sz w:val="28"/>
          <w:szCs w:val="26"/>
          <w:vertAlign w:val="superscript"/>
          <w:lang w:val="ro-RO"/>
        </w:rPr>
        <w:t>0</w:t>
      </w:r>
      <w:r w:rsidRPr="00E03872">
        <w:rPr>
          <w:color w:val="000000" w:themeColor="text1"/>
          <w:sz w:val="28"/>
          <w:szCs w:val="26"/>
          <w:lang w:val="ro-RO"/>
        </w:rPr>
        <w:t>C pînă la 12,9</w:t>
      </w:r>
      <w:r w:rsidRPr="00E03872">
        <w:rPr>
          <w:color w:val="000000" w:themeColor="text1"/>
          <w:sz w:val="28"/>
          <w:szCs w:val="26"/>
          <w:vertAlign w:val="superscript"/>
          <w:lang w:val="ro-RO"/>
        </w:rPr>
        <w:t>0</w:t>
      </w:r>
      <w:r w:rsidRPr="00E03872">
        <w:rPr>
          <w:color w:val="000000" w:themeColor="text1"/>
          <w:sz w:val="28"/>
          <w:szCs w:val="26"/>
          <w:lang w:val="ro-RO"/>
        </w:rPr>
        <w:t>C în cursul inferior (Cahul, Găgăuzia).</w:t>
      </w:r>
    </w:p>
    <w:p w:rsidR="0031215D" w:rsidRPr="00E03872" w:rsidRDefault="002F7D30" w:rsidP="002D75FE">
      <w:pPr>
        <w:keepNext/>
        <w:autoSpaceDE w:val="0"/>
        <w:autoSpaceDN w:val="0"/>
        <w:adjustRightInd w:val="0"/>
        <w:spacing w:after="120" w:line="276" w:lineRule="auto"/>
        <w:ind w:firstLine="0"/>
        <w:jc w:val="center"/>
        <w:rPr>
          <w:color w:val="000000" w:themeColor="text1"/>
          <w:sz w:val="26"/>
          <w:szCs w:val="26"/>
          <w:lang w:val="ro-RO"/>
        </w:rPr>
      </w:pPr>
      <w:r w:rsidRPr="00E03872">
        <w:rPr>
          <w:b/>
          <w:color w:val="000000" w:themeColor="text1"/>
          <w:sz w:val="26"/>
          <w:szCs w:val="26"/>
          <w:lang w:val="ro-RO"/>
        </w:rPr>
        <w:t>a</w:t>
      </w:r>
      <w:r w:rsidR="002D75FE">
        <w:rPr>
          <w:b/>
          <w:color w:val="000000" w:themeColor="text1"/>
          <w:sz w:val="26"/>
          <w:szCs w:val="26"/>
          <w:lang w:val="ro-RO"/>
        </w:rPr>
        <w:t xml:space="preserve"> </w:t>
      </w:r>
      <w:r w:rsidR="0031215D" w:rsidRPr="00E03872">
        <w:rPr>
          <w:noProof/>
          <w:color w:val="000000" w:themeColor="text1"/>
          <w:sz w:val="26"/>
          <w:szCs w:val="26"/>
          <w:lang w:val="en-GB" w:eastAsia="en-GB"/>
        </w:rPr>
        <w:drawing>
          <wp:inline distT="0" distB="0" distL="0" distR="0">
            <wp:extent cx="1858061" cy="2784577"/>
            <wp:effectExtent l="19050" t="19050" r="27940" b="15875"/>
            <wp:docPr id="14" name="Picture 30"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92" t="12294" r="24908" b="15421"/>
                    <a:stretch>
                      <a:fillRect/>
                    </a:stretch>
                  </pic:blipFill>
                  <pic:spPr bwMode="auto">
                    <a:xfrm>
                      <a:off x="0" y="0"/>
                      <a:ext cx="1894202" cy="2838740"/>
                    </a:xfrm>
                    <a:prstGeom prst="rect">
                      <a:avLst/>
                    </a:prstGeom>
                    <a:noFill/>
                    <a:ln w="9525" cmpd="sng">
                      <a:solidFill>
                        <a:srgbClr val="4F81BD"/>
                      </a:solidFill>
                      <a:miter lim="800000"/>
                      <a:headEnd/>
                      <a:tailEnd/>
                    </a:ln>
                    <a:effectLst/>
                  </pic:spPr>
                </pic:pic>
              </a:graphicData>
            </a:graphic>
          </wp:inline>
        </w:drawing>
      </w:r>
      <w:r w:rsidR="0031215D" w:rsidRPr="00E03872">
        <w:rPr>
          <w:b/>
          <w:color w:val="000000" w:themeColor="text1"/>
          <w:sz w:val="26"/>
          <w:szCs w:val="26"/>
          <w:lang w:val="ro-RO"/>
        </w:rPr>
        <w:t xml:space="preserve">              b  </w:t>
      </w:r>
      <w:r w:rsidR="0031215D" w:rsidRPr="00E03872">
        <w:rPr>
          <w:noProof/>
          <w:color w:val="000000" w:themeColor="text1"/>
          <w:sz w:val="26"/>
          <w:szCs w:val="26"/>
          <w:lang w:val="en-GB" w:eastAsia="en-GB"/>
        </w:rPr>
        <w:drawing>
          <wp:inline distT="0" distB="0" distL="0" distR="0">
            <wp:extent cx="2224585" cy="2796746"/>
            <wp:effectExtent l="19050" t="19050" r="23495" b="22860"/>
            <wp:docPr id="15" name="Picture 29" descr="T simula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 simulata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00" t="5481" r="17209" b="5948"/>
                    <a:stretch>
                      <a:fillRect/>
                    </a:stretch>
                  </pic:blipFill>
                  <pic:spPr bwMode="auto">
                    <a:xfrm>
                      <a:off x="0" y="0"/>
                      <a:ext cx="2253440" cy="2833023"/>
                    </a:xfrm>
                    <a:prstGeom prst="rect">
                      <a:avLst/>
                    </a:prstGeom>
                    <a:noFill/>
                    <a:ln w="9525" cmpd="sng">
                      <a:solidFill>
                        <a:srgbClr val="4F81BD"/>
                      </a:solidFill>
                      <a:miter lim="800000"/>
                      <a:headEnd/>
                      <a:tailEnd/>
                    </a:ln>
                    <a:effectLst/>
                  </pic:spPr>
                </pic:pic>
              </a:graphicData>
            </a:graphic>
          </wp:inline>
        </w:drawing>
      </w:r>
    </w:p>
    <w:p w:rsidR="0031215D" w:rsidRPr="002D75FE" w:rsidRDefault="0031215D" w:rsidP="00142C54">
      <w:pPr>
        <w:pStyle w:val="Caption"/>
        <w:spacing w:after="0"/>
        <w:jc w:val="center"/>
        <w:rPr>
          <w:rFonts w:ascii="Times New Roman" w:hAnsi="Times New Roman"/>
          <w:b/>
          <w:i w:val="0"/>
          <w:color w:val="000000" w:themeColor="text1"/>
          <w:sz w:val="24"/>
          <w:szCs w:val="26"/>
          <w:lang w:val="ro-RO"/>
        </w:rPr>
      </w:pPr>
      <w:bookmarkStart w:id="40" w:name="_Toc518996676"/>
      <w:r w:rsidRPr="002D75FE">
        <w:rPr>
          <w:rFonts w:ascii="Times New Roman" w:hAnsi="Times New Roman"/>
          <w:b/>
          <w:i w:val="0"/>
          <w:color w:val="000000" w:themeColor="text1"/>
          <w:sz w:val="24"/>
          <w:szCs w:val="26"/>
          <w:lang w:val="ro-RO"/>
        </w:rPr>
        <w:t xml:space="preserve">Figura </w:t>
      </w:r>
      <w:r w:rsidR="00F42B05" w:rsidRPr="002D75FE">
        <w:rPr>
          <w:rFonts w:ascii="Times New Roman" w:hAnsi="Times New Roman"/>
          <w:b/>
          <w:i w:val="0"/>
          <w:color w:val="000000" w:themeColor="text1"/>
          <w:sz w:val="24"/>
          <w:szCs w:val="26"/>
          <w:lang w:val="ro-RO"/>
        </w:rPr>
        <w:fldChar w:fldCharType="begin"/>
      </w:r>
      <w:r w:rsidRPr="002D75FE">
        <w:rPr>
          <w:rFonts w:ascii="Times New Roman" w:hAnsi="Times New Roman"/>
          <w:b/>
          <w:i w:val="0"/>
          <w:color w:val="000000" w:themeColor="text1"/>
          <w:sz w:val="24"/>
          <w:szCs w:val="26"/>
          <w:lang w:val="ro-RO"/>
        </w:rPr>
        <w:instrText xml:space="preserve"> SEQ Figura \* ARABIC </w:instrText>
      </w:r>
      <w:r w:rsidR="00F42B05" w:rsidRPr="002D75FE">
        <w:rPr>
          <w:rFonts w:ascii="Times New Roman" w:hAnsi="Times New Roman"/>
          <w:b/>
          <w:i w:val="0"/>
          <w:color w:val="000000" w:themeColor="text1"/>
          <w:sz w:val="24"/>
          <w:szCs w:val="26"/>
          <w:lang w:val="ro-RO"/>
        </w:rPr>
        <w:fldChar w:fldCharType="separate"/>
      </w:r>
      <w:r w:rsidR="00321858">
        <w:rPr>
          <w:rFonts w:ascii="Times New Roman" w:hAnsi="Times New Roman"/>
          <w:b/>
          <w:i w:val="0"/>
          <w:noProof/>
          <w:color w:val="000000" w:themeColor="text1"/>
          <w:sz w:val="24"/>
          <w:szCs w:val="26"/>
          <w:lang w:val="ro-RO"/>
        </w:rPr>
        <w:t>5</w:t>
      </w:r>
      <w:r w:rsidR="00F42B05" w:rsidRPr="002D75FE">
        <w:rPr>
          <w:rFonts w:ascii="Times New Roman" w:hAnsi="Times New Roman"/>
          <w:b/>
          <w:i w:val="0"/>
          <w:color w:val="000000" w:themeColor="text1"/>
          <w:sz w:val="24"/>
          <w:szCs w:val="26"/>
          <w:lang w:val="ro-RO"/>
        </w:rPr>
        <w:fldChar w:fldCharType="end"/>
      </w:r>
      <w:r w:rsidRPr="002D75FE">
        <w:rPr>
          <w:rFonts w:ascii="Times New Roman" w:hAnsi="Times New Roman"/>
          <w:b/>
          <w:i w:val="0"/>
          <w:noProof/>
          <w:color w:val="000000" w:themeColor="text1"/>
          <w:sz w:val="24"/>
          <w:szCs w:val="26"/>
          <w:lang w:val="ro-RO"/>
        </w:rPr>
        <w:t>.</w:t>
      </w:r>
      <w:r w:rsidRPr="002D75FE">
        <w:rPr>
          <w:rFonts w:ascii="Times New Roman" w:hAnsi="Times New Roman"/>
          <w:b/>
          <w:color w:val="000000" w:themeColor="text1"/>
          <w:sz w:val="24"/>
          <w:szCs w:val="26"/>
          <w:lang w:val="ro-RO"/>
        </w:rPr>
        <w:t xml:space="preserve"> </w:t>
      </w:r>
      <w:r w:rsidRPr="002D75FE">
        <w:rPr>
          <w:rFonts w:ascii="Times New Roman" w:hAnsi="Times New Roman"/>
          <w:b/>
          <w:i w:val="0"/>
          <w:color w:val="000000" w:themeColor="text1"/>
          <w:sz w:val="24"/>
          <w:szCs w:val="26"/>
          <w:lang w:val="ro-RO"/>
        </w:rPr>
        <w:t xml:space="preserve">Repartiția spațială a temperaturii medii anuale a aerului în perioada 1986-2005 (a) și simulată pentru anii 2016-2035 conform </w:t>
      </w:r>
      <w:r w:rsidRPr="00300644">
        <w:rPr>
          <w:rFonts w:ascii="Times New Roman" w:hAnsi="Times New Roman"/>
          <w:b/>
          <w:i w:val="0"/>
          <w:color w:val="000000" w:themeColor="text1"/>
          <w:sz w:val="24"/>
          <w:szCs w:val="26"/>
          <w:lang w:val="ro-RO"/>
        </w:rPr>
        <w:t>RCP</w:t>
      </w:r>
      <w:r w:rsidRPr="002D75FE">
        <w:rPr>
          <w:rFonts w:ascii="Times New Roman" w:hAnsi="Times New Roman"/>
          <w:b/>
          <w:i w:val="0"/>
          <w:color w:val="000000" w:themeColor="text1"/>
          <w:sz w:val="24"/>
          <w:szCs w:val="26"/>
          <w:lang w:val="ro-RO"/>
        </w:rPr>
        <w:t xml:space="preserve"> 4.5 (b) în bazinul r. Prut</w:t>
      </w:r>
      <w:bookmarkEnd w:id="40"/>
    </w:p>
    <w:p w:rsidR="00011EE8" w:rsidRDefault="00011EE8" w:rsidP="00142C54">
      <w:pPr>
        <w:autoSpaceDE w:val="0"/>
        <w:autoSpaceDN w:val="0"/>
        <w:adjustRightInd w:val="0"/>
        <w:rPr>
          <w:color w:val="000000" w:themeColor="text1"/>
          <w:sz w:val="28"/>
          <w:szCs w:val="26"/>
          <w:lang w:val="ro-RO"/>
        </w:rPr>
      </w:pPr>
    </w:p>
    <w:p w:rsidR="0031215D" w:rsidRPr="00E03872" w:rsidRDefault="0031215D" w:rsidP="00142C54">
      <w:pPr>
        <w:autoSpaceDE w:val="0"/>
        <w:autoSpaceDN w:val="0"/>
        <w:adjustRightInd w:val="0"/>
        <w:rPr>
          <w:color w:val="000000" w:themeColor="text1"/>
          <w:sz w:val="28"/>
          <w:szCs w:val="26"/>
          <w:lang w:val="ro-RO"/>
        </w:rPr>
      </w:pPr>
      <w:r w:rsidRPr="00E03872">
        <w:rPr>
          <w:color w:val="000000" w:themeColor="text1"/>
          <w:sz w:val="28"/>
          <w:szCs w:val="26"/>
          <w:lang w:val="ro-RO"/>
        </w:rPr>
        <w:t>În cazul precipitațiilor atmosferice, în anii 2016-2035</w:t>
      </w:r>
      <w:r w:rsidR="00011EE8">
        <w:rPr>
          <w:color w:val="000000" w:themeColor="text1"/>
          <w:sz w:val="28"/>
          <w:szCs w:val="26"/>
          <w:lang w:val="ro-RO"/>
        </w:rPr>
        <w:t>,</w:t>
      </w:r>
      <w:r w:rsidRPr="00E03872">
        <w:rPr>
          <w:color w:val="000000" w:themeColor="text1"/>
          <w:sz w:val="28"/>
          <w:szCs w:val="26"/>
          <w:lang w:val="ro-RO"/>
        </w:rPr>
        <w:t xml:space="preserve"> acest</w:t>
      </w:r>
      <w:r w:rsidR="00011EE8">
        <w:rPr>
          <w:color w:val="000000" w:themeColor="text1"/>
          <w:sz w:val="28"/>
          <w:szCs w:val="26"/>
          <w:lang w:val="ro-RO"/>
        </w:rPr>
        <w:t>e</w:t>
      </w:r>
      <w:r w:rsidRPr="00E03872">
        <w:rPr>
          <w:color w:val="000000" w:themeColor="text1"/>
          <w:sz w:val="28"/>
          <w:szCs w:val="26"/>
          <w:lang w:val="ro-RO"/>
        </w:rPr>
        <w:t>a v</w:t>
      </w:r>
      <w:r w:rsidR="00011EE8">
        <w:rPr>
          <w:color w:val="000000" w:themeColor="text1"/>
          <w:sz w:val="28"/>
          <w:szCs w:val="26"/>
          <w:lang w:val="ro-RO"/>
        </w:rPr>
        <w:t>or</w:t>
      </w:r>
      <w:r w:rsidRPr="00E03872">
        <w:rPr>
          <w:color w:val="000000" w:themeColor="text1"/>
          <w:sz w:val="28"/>
          <w:szCs w:val="26"/>
          <w:lang w:val="ro-RO"/>
        </w:rPr>
        <w:t xml:space="preserve"> scădea cu 10% în cursul inferior al districtului, iar în cursul superior, conform aceluiași scenariu climatic, v</w:t>
      </w:r>
      <w:r w:rsidR="00011EE8">
        <w:rPr>
          <w:color w:val="000000" w:themeColor="text1"/>
          <w:sz w:val="28"/>
          <w:szCs w:val="26"/>
          <w:lang w:val="ro-RO"/>
        </w:rPr>
        <w:t>or</w:t>
      </w:r>
      <w:r w:rsidRPr="00E03872">
        <w:rPr>
          <w:color w:val="000000" w:themeColor="text1"/>
          <w:sz w:val="28"/>
          <w:szCs w:val="26"/>
          <w:lang w:val="ro-RO"/>
        </w:rPr>
        <w:t xml:space="preserve"> crește cu aproximativ 10%. În expresie valorică, acestea vor scădea cu 50 mm și vor constitui 450 mm în cursul inferior și se vor majora </w:t>
      </w:r>
      <w:r w:rsidRPr="00E03872">
        <w:rPr>
          <w:color w:val="000000" w:themeColor="text1"/>
          <w:sz w:val="28"/>
          <w:szCs w:val="26"/>
          <w:lang w:val="ro-RO"/>
        </w:rPr>
        <w:lastRenderedPageBreak/>
        <w:t>cu 60 mm și vor constitui 680 mm în partea centrală și în cursul superior al districtului hidrografic (</w:t>
      </w:r>
      <w:r w:rsidR="00011EE8" w:rsidRPr="00E03872">
        <w:rPr>
          <w:color w:val="000000" w:themeColor="text1"/>
          <w:sz w:val="28"/>
          <w:szCs w:val="26"/>
          <w:lang w:val="ro-RO"/>
        </w:rPr>
        <w:t xml:space="preserve">Figurile </w:t>
      </w:r>
      <w:r w:rsidRPr="00E03872">
        <w:rPr>
          <w:color w:val="000000" w:themeColor="text1"/>
          <w:sz w:val="28"/>
          <w:szCs w:val="26"/>
          <w:lang w:val="ro-RO"/>
        </w:rPr>
        <w:t>7 și 8).</w:t>
      </w:r>
    </w:p>
    <w:p w:rsidR="0031215D" w:rsidRPr="00E03872" w:rsidRDefault="0031215D" w:rsidP="00142C54">
      <w:pPr>
        <w:autoSpaceDE w:val="0"/>
        <w:autoSpaceDN w:val="0"/>
        <w:adjustRightInd w:val="0"/>
        <w:rPr>
          <w:color w:val="000000" w:themeColor="text1"/>
          <w:sz w:val="28"/>
          <w:szCs w:val="26"/>
          <w:lang w:val="ro-RO"/>
        </w:rPr>
      </w:pPr>
      <w:r w:rsidRPr="00E03872">
        <w:rPr>
          <w:color w:val="000000" w:themeColor="text1"/>
          <w:sz w:val="28"/>
          <w:szCs w:val="26"/>
          <w:lang w:val="ro-RO"/>
        </w:rPr>
        <w:t xml:space="preserve">În sudul districtului se va înregistra o aridizare a climei, dar și o alternare mai frecventă a perioadelor uscate cu cele ploioase. În scopul asigurării gestionării corecte a resurselor de apă, dar și a adaptării la modificările climatice, urmează să fie elaborat </w:t>
      </w:r>
      <w:r w:rsidR="00011EE8">
        <w:rPr>
          <w:color w:val="000000" w:themeColor="text1"/>
          <w:sz w:val="28"/>
          <w:szCs w:val="26"/>
          <w:lang w:val="ro-RO"/>
        </w:rPr>
        <w:t>un p</w:t>
      </w:r>
      <w:r w:rsidRPr="00E03872">
        <w:rPr>
          <w:color w:val="000000" w:themeColor="text1"/>
          <w:sz w:val="28"/>
          <w:szCs w:val="26"/>
          <w:lang w:val="ro-RO"/>
        </w:rPr>
        <w:t xml:space="preserve">lanul de </w:t>
      </w:r>
      <w:r w:rsidR="00011EE8">
        <w:rPr>
          <w:color w:val="000000" w:themeColor="text1"/>
          <w:sz w:val="28"/>
          <w:szCs w:val="26"/>
          <w:lang w:val="ro-RO"/>
        </w:rPr>
        <w:t>g</w:t>
      </w:r>
      <w:r w:rsidRPr="00E03872">
        <w:rPr>
          <w:color w:val="000000" w:themeColor="text1"/>
          <w:sz w:val="28"/>
          <w:szCs w:val="26"/>
          <w:lang w:val="ro-RO"/>
        </w:rPr>
        <w:t xml:space="preserve">estionare a </w:t>
      </w:r>
      <w:r w:rsidR="00011EE8">
        <w:rPr>
          <w:color w:val="000000" w:themeColor="text1"/>
          <w:sz w:val="28"/>
          <w:szCs w:val="26"/>
          <w:lang w:val="ro-RO"/>
        </w:rPr>
        <w:t>s</w:t>
      </w:r>
      <w:r w:rsidRPr="00E03872">
        <w:rPr>
          <w:color w:val="000000" w:themeColor="text1"/>
          <w:sz w:val="28"/>
          <w:szCs w:val="26"/>
          <w:lang w:val="ro-RO"/>
        </w:rPr>
        <w:t xml:space="preserve">ecetei pentru </w:t>
      </w:r>
      <w:r w:rsidR="00011EE8" w:rsidRPr="004C7CC5">
        <w:rPr>
          <w:color w:val="000000" w:themeColor="text1"/>
          <w:sz w:val="28"/>
          <w:szCs w:val="26"/>
          <w:lang w:val="ro-RO"/>
        </w:rPr>
        <w:t>districtul bazinului hidrografic Dunărea-Prut şi Marea Neagră</w:t>
      </w:r>
      <w:r w:rsidRPr="004C7CC5">
        <w:rPr>
          <w:color w:val="000000" w:themeColor="text1"/>
          <w:sz w:val="28"/>
          <w:szCs w:val="26"/>
          <w:lang w:val="ro-RO"/>
        </w:rPr>
        <w:t>.</w:t>
      </w:r>
    </w:p>
    <w:p w:rsidR="002F7D30" w:rsidRPr="00E03872" w:rsidRDefault="00011EE8" w:rsidP="00011EE8">
      <w:pPr>
        <w:tabs>
          <w:tab w:val="left" w:pos="1240"/>
        </w:tabs>
        <w:ind w:firstLine="0"/>
        <w:rPr>
          <w:rFonts w:asciiTheme="majorBidi" w:hAnsiTheme="majorBidi" w:cstheme="majorBidi"/>
          <w:color w:val="000000" w:themeColor="text1"/>
          <w:sz w:val="28"/>
          <w:szCs w:val="28"/>
          <w:lang w:val="ro-RO" w:eastAsia="ru-RU"/>
        </w:rPr>
      </w:pPr>
      <w:r w:rsidRPr="00011EE8">
        <w:rPr>
          <w:rFonts w:asciiTheme="majorBidi" w:hAnsiTheme="majorBidi" w:cstheme="majorBidi"/>
          <w:b/>
          <w:color w:val="000000" w:themeColor="text1"/>
          <w:sz w:val="28"/>
          <w:szCs w:val="28"/>
          <w:lang w:val="ro-RO" w:eastAsia="ru-RU"/>
        </w:rPr>
        <w:t>a</w:t>
      </w:r>
      <w:r w:rsidR="0031215D" w:rsidRPr="00E03872">
        <w:rPr>
          <w:b/>
          <w:noProof/>
          <w:color w:val="000000" w:themeColor="text1"/>
          <w:sz w:val="26"/>
          <w:szCs w:val="26"/>
          <w:lang w:val="en-GB" w:eastAsia="en-GB"/>
        </w:rPr>
        <w:drawing>
          <wp:inline distT="0" distB="0" distL="0" distR="0">
            <wp:extent cx="2286809" cy="2107096"/>
            <wp:effectExtent l="0" t="0" r="0" b="7620"/>
            <wp:docPr id="16" name="Picture 28" descr="Dunarea 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narea 86-0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91" t="23503" r="17334" b="34201"/>
                    <a:stretch>
                      <a:fillRect/>
                    </a:stretch>
                  </pic:blipFill>
                  <pic:spPr bwMode="auto">
                    <a:xfrm>
                      <a:off x="0" y="0"/>
                      <a:ext cx="2291490" cy="2111409"/>
                    </a:xfrm>
                    <a:prstGeom prst="rect">
                      <a:avLst/>
                    </a:prstGeom>
                    <a:noFill/>
                    <a:ln>
                      <a:noFill/>
                    </a:ln>
                  </pic:spPr>
                </pic:pic>
              </a:graphicData>
            </a:graphic>
          </wp:inline>
        </w:drawing>
      </w:r>
      <w:r>
        <w:rPr>
          <w:b/>
          <w:noProof/>
          <w:color w:val="000000" w:themeColor="text1"/>
          <w:sz w:val="26"/>
          <w:szCs w:val="26"/>
          <w:lang w:val="ro-RO" w:eastAsia="ro-RO"/>
        </w:rPr>
        <w:t xml:space="preserve">                 b</w:t>
      </w:r>
      <w:r w:rsidR="0031215D" w:rsidRPr="00E03872">
        <w:rPr>
          <w:b/>
          <w:noProof/>
          <w:color w:val="000000" w:themeColor="text1"/>
          <w:sz w:val="26"/>
          <w:szCs w:val="26"/>
          <w:lang w:val="en-GB" w:eastAsia="en-GB"/>
        </w:rPr>
        <w:drawing>
          <wp:inline distT="0" distB="0" distL="0" distR="0">
            <wp:extent cx="2494483" cy="2133178"/>
            <wp:effectExtent l="0" t="0" r="1270" b="635"/>
            <wp:docPr id="17" name="Picture 27" descr="Dunsim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nsimulT"/>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59" t="29747" r="13515" b="30568"/>
                    <a:stretch>
                      <a:fillRect/>
                    </a:stretch>
                  </pic:blipFill>
                  <pic:spPr bwMode="auto">
                    <a:xfrm>
                      <a:off x="0" y="0"/>
                      <a:ext cx="2495552" cy="2134092"/>
                    </a:xfrm>
                    <a:prstGeom prst="rect">
                      <a:avLst/>
                    </a:prstGeom>
                    <a:noFill/>
                    <a:ln>
                      <a:noFill/>
                    </a:ln>
                  </pic:spPr>
                </pic:pic>
              </a:graphicData>
            </a:graphic>
          </wp:inline>
        </w:drawing>
      </w:r>
    </w:p>
    <w:p w:rsidR="002F7D30" w:rsidRPr="00E03872" w:rsidRDefault="002F7D30" w:rsidP="002F7D30">
      <w:pPr>
        <w:rPr>
          <w:rFonts w:asciiTheme="majorBidi" w:hAnsiTheme="majorBidi" w:cstheme="majorBidi"/>
          <w:color w:val="000000" w:themeColor="text1"/>
          <w:sz w:val="28"/>
          <w:szCs w:val="28"/>
          <w:lang w:val="ro-RO" w:eastAsia="ru-RU"/>
        </w:rPr>
      </w:pPr>
    </w:p>
    <w:p w:rsidR="002F7D30" w:rsidRPr="00E03872" w:rsidRDefault="002F7D30" w:rsidP="002F7D30">
      <w:pPr>
        <w:rPr>
          <w:rFonts w:asciiTheme="majorBidi" w:hAnsiTheme="majorBidi" w:cstheme="majorBidi"/>
          <w:color w:val="000000" w:themeColor="text1"/>
          <w:sz w:val="28"/>
          <w:szCs w:val="28"/>
          <w:lang w:val="ro-RO" w:eastAsia="ru-RU"/>
        </w:rPr>
      </w:pPr>
    </w:p>
    <w:p w:rsidR="002F7D30" w:rsidRPr="00011EE8" w:rsidRDefault="002F7D30" w:rsidP="00142C54">
      <w:pPr>
        <w:pStyle w:val="Caption"/>
        <w:spacing w:after="0"/>
        <w:jc w:val="center"/>
        <w:rPr>
          <w:rFonts w:ascii="Times New Roman" w:hAnsi="Times New Roman"/>
          <w:b/>
          <w:i w:val="0"/>
          <w:color w:val="000000" w:themeColor="text1"/>
          <w:sz w:val="24"/>
          <w:szCs w:val="26"/>
          <w:lang w:val="ro-RO"/>
        </w:rPr>
      </w:pPr>
      <w:bookmarkStart w:id="41" w:name="_Toc518996677"/>
      <w:r w:rsidRPr="00011EE8">
        <w:rPr>
          <w:rFonts w:ascii="Times New Roman" w:hAnsi="Times New Roman"/>
          <w:b/>
          <w:i w:val="0"/>
          <w:color w:val="000000" w:themeColor="text1"/>
          <w:sz w:val="24"/>
          <w:szCs w:val="26"/>
          <w:lang w:val="ro-RO"/>
        </w:rPr>
        <w:t xml:space="preserve">Figura </w:t>
      </w:r>
      <w:r w:rsidR="00F42B05" w:rsidRPr="00011EE8">
        <w:rPr>
          <w:rFonts w:ascii="Times New Roman" w:hAnsi="Times New Roman"/>
          <w:b/>
          <w:i w:val="0"/>
          <w:color w:val="000000" w:themeColor="text1"/>
          <w:sz w:val="24"/>
          <w:szCs w:val="26"/>
          <w:lang w:val="ro-RO"/>
        </w:rPr>
        <w:fldChar w:fldCharType="begin"/>
      </w:r>
      <w:r w:rsidRPr="00011EE8">
        <w:rPr>
          <w:rFonts w:ascii="Times New Roman" w:hAnsi="Times New Roman"/>
          <w:b/>
          <w:i w:val="0"/>
          <w:color w:val="000000" w:themeColor="text1"/>
          <w:sz w:val="24"/>
          <w:szCs w:val="26"/>
          <w:lang w:val="ro-RO"/>
        </w:rPr>
        <w:instrText xml:space="preserve"> SEQ Figura \* ARABIC </w:instrText>
      </w:r>
      <w:r w:rsidR="00F42B05" w:rsidRPr="00011EE8">
        <w:rPr>
          <w:rFonts w:ascii="Times New Roman" w:hAnsi="Times New Roman"/>
          <w:b/>
          <w:i w:val="0"/>
          <w:color w:val="000000" w:themeColor="text1"/>
          <w:sz w:val="24"/>
          <w:szCs w:val="26"/>
          <w:lang w:val="ro-RO"/>
        </w:rPr>
        <w:fldChar w:fldCharType="separate"/>
      </w:r>
      <w:r w:rsidR="00321858">
        <w:rPr>
          <w:rFonts w:ascii="Times New Roman" w:hAnsi="Times New Roman"/>
          <w:b/>
          <w:i w:val="0"/>
          <w:noProof/>
          <w:color w:val="000000" w:themeColor="text1"/>
          <w:sz w:val="24"/>
          <w:szCs w:val="26"/>
          <w:lang w:val="ro-RO"/>
        </w:rPr>
        <w:t>6</w:t>
      </w:r>
      <w:r w:rsidR="00F42B05" w:rsidRPr="00011EE8">
        <w:rPr>
          <w:rFonts w:ascii="Times New Roman" w:hAnsi="Times New Roman"/>
          <w:b/>
          <w:i w:val="0"/>
          <w:color w:val="000000" w:themeColor="text1"/>
          <w:sz w:val="24"/>
          <w:szCs w:val="26"/>
          <w:lang w:val="ro-RO"/>
        </w:rPr>
        <w:fldChar w:fldCharType="end"/>
      </w:r>
      <w:r w:rsidRPr="00011EE8">
        <w:rPr>
          <w:rFonts w:ascii="Times New Roman" w:hAnsi="Times New Roman"/>
          <w:b/>
          <w:i w:val="0"/>
          <w:noProof/>
          <w:color w:val="000000" w:themeColor="text1"/>
          <w:sz w:val="24"/>
          <w:szCs w:val="26"/>
          <w:lang w:val="ro-RO"/>
        </w:rPr>
        <w:t>.</w:t>
      </w:r>
      <w:r w:rsidRPr="00011EE8">
        <w:rPr>
          <w:rFonts w:ascii="Times New Roman" w:hAnsi="Times New Roman"/>
          <w:b/>
          <w:i w:val="0"/>
          <w:color w:val="000000" w:themeColor="text1"/>
          <w:sz w:val="24"/>
          <w:szCs w:val="26"/>
          <w:lang w:val="ro-RO"/>
        </w:rPr>
        <w:t xml:space="preserve"> Repartiția spațială a temperaturii medii anuale a aerului în perioada 1986-2005 (a) și simulată pentru anii 2016-2035</w:t>
      </w:r>
      <w:r w:rsidR="00011EE8">
        <w:rPr>
          <w:rFonts w:ascii="Times New Roman" w:hAnsi="Times New Roman"/>
          <w:b/>
          <w:i w:val="0"/>
          <w:color w:val="000000" w:themeColor="text1"/>
          <w:sz w:val="24"/>
          <w:szCs w:val="26"/>
          <w:lang w:val="ro-RO"/>
        </w:rPr>
        <w:t>,</w:t>
      </w:r>
      <w:r w:rsidRPr="00011EE8">
        <w:rPr>
          <w:rFonts w:ascii="Times New Roman" w:hAnsi="Times New Roman"/>
          <w:b/>
          <w:i w:val="0"/>
          <w:color w:val="000000" w:themeColor="text1"/>
          <w:sz w:val="24"/>
          <w:szCs w:val="26"/>
          <w:lang w:val="ro-RO"/>
        </w:rPr>
        <w:t xml:space="preserve"> conform </w:t>
      </w:r>
      <w:r w:rsidRPr="00300644">
        <w:rPr>
          <w:rFonts w:ascii="Times New Roman" w:hAnsi="Times New Roman"/>
          <w:b/>
          <w:i w:val="0"/>
          <w:color w:val="000000" w:themeColor="text1"/>
          <w:sz w:val="24"/>
          <w:szCs w:val="26"/>
          <w:lang w:val="ro-RO"/>
        </w:rPr>
        <w:t>RCP</w:t>
      </w:r>
      <w:r w:rsidR="00011EE8" w:rsidRPr="00300644">
        <w:rPr>
          <w:rFonts w:ascii="Times New Roman" w:hAnsi="Times New Roman"/>
          <w:b/>
          <w:i w:val="0"/>
          <w:color w:val="000000" w:themeColor="text1"/>
          <w:sz w:val="24"/>
          <w:szCs w:val="26"/>
          <w:lang w:val="ro-RO"/>
        </w:rPr>
        <w:t xml:space="preserve"> 4.5 (b) în bazinul Dunărea-</w:t>
      </w:r>
      <w:r w:rsidRPr="00300644">
        <w:rPr>
          <w:rFonts w:ascii="Times New Roman" w:hAnsi="Times New Roman"/>
          <w:b/>
          <w:i w:val="0"/>
          <w:color w:val="000000" w:themeColor="text1"/>
          <w:sz w:val="24"/>
          <w:szCs w:val="26"/>
          <w:lang w:val="ro-RO"/>
        </w:rPr>
        <w:t>Marea Neagră</w:t>
      </w:r>
      <w:bookmarkEnd w:id="41"/>
    </w:p>
    <w:p w:rsidR="002F7D30" w:rsidRPr="00E03872" w:rsidRDefault="00011EE8" w:rsidP="00011EE8">
      <w:pPr>
        <w:ind w:firstLine="0"/>
        <w:rPr>
          <w:rFonts w:asciiTheme="majorBidi" w:hAnsiTheme="majorBidi" w:cstheme="majorBidi"/>
          <w:color w:val="000000" w:themeColor="text1"/>
          <w:sz w:val="28"/>
          <w:szCs w:val="28"/>
          <w:lang w:val="ro-RO" w:eastAsia="ru-RU"/>
        </w:rPr>
      </w:pPr>
      <w:r w:rsidRPr="00011EE8">
        <w:rPr>
          <w:rFonts w:asciiTheme="majorBidi" w:hAnsiTheme="majorBidi" w:cstheme="majorBidi"/>
          <w:b/>
          <w:color w:val="000000" w:themeColor="text1"/>
          <w:sz w:val="28"/>
          <w:szCs w:val="28"/>
          <w:lang w:val="ro-RO" w:eastAsia="ru-RU"/>
        </w:rPr>
        <w:t>a</w:t>
      </w:r>
      <w:r>
        <w:rPr>
          <w:rFonts w:asciiTheme="majorBidi" w:hAnsiTheme="majorBidi" w:cstheme="majorBidi"/>
          <w:color w:val="000000" w:themeColor="text1"/>
          <w:sz w:val="28"/>
          <w:szCs w:val="28"/>
          <w:lang w:val="ro-RO" w:eastAsia="ru-RU"/>
        </w:rPr>
        <w:t xml:space="preserve"> </w:t>
      </w:r>
      <w:r w:rsidR="002F7D30" w:rsidRPr="00E03872">
        <w:rPr>
          <w:noProof/>
          <w:color w:val="000000" w:themeColor="text1"/>
          <w:sz w:val="26"/>
          <w:szCs w:val="26"/>
          <w:lang w:val="en-GB" w:eastAsia="en-GB"/>
        </w:rPr>
        <w:drawing>
          <wp:inline distT="0" distB="0" distL="0" distR="0">
            <wp:extent cx="2358778" cy="3618549"/>
            <wp:effectExtent l="19050" t="19050" r="22860" b="20320"/>
            <wp:docPr id="18" name="Picture 26" descr="prutprec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utprecip"/>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89" t="5254" r="19133" b="5040"/>
                    <a:stretch>
                      <a:fillRect/>
                    </a:stretch>
                  </pic:blipFill>
                  <pic:spPr bwMode="auto">
                    <a:xfrm>
                      <a:off x="0" y="0"/>
                      <a:ext cx="2360048" cy="3620498"/>
                    </a:xfrm>
                    <a:prstGeom prst="rect">
                      <a:avLst/>
                    </a:prstGeom>
                    <a:noFill/>
                    <a:ln w="9525" cmpd="sng">
                      <a:solidFill>
                        <a:srgbClr val="4F81BD"/>
                      </a:solidFill>
                      <a:miter lim="800000"/>
                      <a:headEnd/>
                      <a:tailEnd/>
                    </a:ln>
                    <a:effectLst/>
                  </pic:spPr>
                </pic:pic>
              </a:graphicData>
            </a:graphic>
          </wp:inline>
        </w:drawing>
      </w:r>
      <w:r w:rsidR="00F16223">
        <w:rPr>
          <w:rFonts w:asciiTheme="majorBidi" w:hAnsiTheme="majorBidi" w:cstheme="majorBidi"/>
          <w:color w:val="000000" w:themeColor="text1"/>
          <w:sz w:val="28"/>
          <w:szCs w:val="28"/>
          <w:lang w:val="ro-RO" w:eastAsia="ru-RU"/>
        </w:rPr>
        <w:t xml:space="preserve">         </w:t>
      </w:r>
      <w:r w:rsidR="00F16223" w:rsidRPr="00F16223">
        <w:rPr>
          <w:rFonts w:asciiTheme="majorBidi" w:hAnsiTheme="majorBidi" w:cstheme="majorBidi"/>
          <w:b/>
          <w:color w:val="000000" w:themeColor="text1"/>
          <w:sz w:val="28"/>
          <w:szCs w:val="28"/>
          <w:lang w:val="ro-RO" w:eastAsia="ru-RU"/>
        </w:rPr>
        <w:t>b</w:t>
      </w:r>
      <w:r w:rsidR="00F16223">
        <w:rPr>
          <w:rFonts w:asciiTheme="majorBidi" w:hAnsiTheme="majorBidi" w:cstheme="majorBidi"/>
          <w:color w:val="000000" w:themeColor="text1"/>
          <w:sz w:val="28"/>
          <w:szCs w:val="28"/>
          <w:lang w:val="ro-RO" w:eastAsia="ru-RU"/>
        </w:rPr>
        <w:t xml:space="preserve"> </w:t>
      </w:r>
      <w:r w:rsidR="002F7D30" w:rsidRPr="00E03872">
        <w:rPr>
          <w:noProof/>
          <w:color w:val="000000" w:themeColor="text1"/>
          <w:sz w:val="26"/>
          <w:szCs w:val="26"/>
          <w:lang w:val="en-GB" w:eastAsia="en-GB"/>
        </w:rPr>
        <w:drawing>
          <wp:inline distT="0" distB="0" distL="0" distR="0">
            <wp:extent cx="2395182" cy="3608933"/>
            <wp:effectExtent l="19050" t="19050" r="24765" b="10795"/>
            <wp:docPr id="19" name="Picture 25" descr="Pcalculat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alculate 2a"/>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63" t="5481" r="19133" b="5948"/>
                    <a:stretch>
                      <a:fillRect/>
                    </a:stretch>
                  </pic:blipFill>
                  <pic:spPr bwMode="auto">
                    <a:xfrm>
                      <a:off x="0" y="0"/>
                      <a:ext cx="2405933" cy="3625132"/>
                    </a:xfrm>
                    <a:prstGeom prst="rect">
                      <a:avLst/>
                    </a:prstGeom>
                    <a:noFill/>
                    <a:ln w="9525" cmpd="sng">
                      <a:solidFill>
                        <a:srgbClr val="4F81BD"/>
                      </a:solidFill>
                      <a:miter lim="800000"/>
                      <a:headEnd/>
                      <a:tailEnd/>
                    </a:ln>
                    <a:effectLst/>
                  </pic:spPr>
                </pic:pic>
              </a:graphicData>
            </a:graphic>
          </wp:inline>
        </w:drawing>
      </w:r>
    </w:p>
    <w:p w:rsidR="002F7D30" w:rsidRPr="00E03872" w:rsidRDefault="002F7D30" w:rsidP="002F7D30">
      <w:pPr>
        <w:rPr>
          <w:rFonts w:asciiTheme="majorBidi" w:hAnsiTheme="majorBidi" w:cstheme="majorBidi"/>
          <w:color w:val="000000" w:themeColor="text1"/>
          <w:sz w:val="28"/>
          <w:szCs w:val="28"/>
          <w:lang w:val="ro-RO" w:eastAsia="ru-RU"/>
        </w:rPr>
      </w:pPr>
    </w:p>
    <w:p w:rsidR="002F7D30" w:rsidRPr="00F16223" w:rsidRDefault="002F7D30" w:rsidP="00142C54">
      <w:pPr>
        <w:pStyle w:val="Caption"/>
        <w:spacing w:after="0"/>
        <w:jc w:val="center"/>
        <w:rPr>
          <w:rFonts w:ascii="Times New Roman" w:hAnsi="Times New Roman"/>
          <w:b/>
          <w:i w:val="0"/>
          <w:color w:val="000000" w:themeColor="text1"/>
          <w:sz w:val="24"/>
          <w:szCs w:val="26"/>
          <w:lang w:val="ro-RO"/>
        </w:rPr>
      </w:pPr>
      <w:bookmarkStart w:id="42" w:name="_Toc518996678"/>
      <w:r w:rsidRPr="00F16223">
        <w:rPr>
          <w:rFonts w:ascii="Times New Roman" w:hAnsi="Times New Roman"/>
          <w:b/>
          <w:i w:val="0"/>
          <w:color w:val="000000" w:themeColor="text1"/>
          <w:sz w:val="24"/>
          <w:szCs w:val="26"/>
          <w:lang w:val="ro-RO"/>
        </w:rPr>
        <w:t xml:space="preserve">Figura </w:t>
      </w:r>
      <w:r w:rsidR="00F42B05" w:rsidRPr="00F16223">
        <w:rPr>
          <w:rFonts w:ascii="Times New Roman" w:hAnsi="Times New Roman"/>
          <w:b/>
          <w:i w:val="0"/>
          <w:color w:val="000000" w:themeColor="text1"/>
          <w:sz w:val="24"/>
          <w:szCs w:val="26"/>
          <w:lang w:val="ro-RO"/>
        </w:rPr>
        <w:fldChar w:fldCharType="begin"/>
      </w:r>
      <w:r w:rsidRPr="00F16223">
        <w:rPr>
          <w:rFonts w:ascii="Times New Roman" w:hAnsi="Times New Roman"/>
          <w:b/>
          <w:i w:val="0"/>
          <w:color w:val="000000" w:themeColor="text1"/>
          <w:sz w:val="24"/>
          <w:szCs w:val="26"/>
          <w:lang w:val="ro-RO"/>
        </w:rPr>
        <w:instrText xml:space="preserve"> SEQ Figura \* ARABIC </w:instrText>
      </w:r>
      <w:r w:rsidR="00F42B05" w:rsidRPr="00F16223">
        <w:rPr>
          <w:rFonts w:ascii="Times New Roman" w:hAnsi="Times New Roman"/>
          <w:b/>
          <w:i w:val="0"/>
          <w:color w:val="000000" w:themeColor="text1"/>
          <w:sz w:val="24"/>
          <w:szCs w:val="26"/>
          <w:lang w:val="ro-RO"/>
        </w:rPr>
        <w:fldChar w:fldCharType="separate"/>
      </w:r>
      <w:r w:rsidR="00321858">
        <w:rPr>
          <w:rFonts w:ascii="Times New Roman" w:hAnsi="Times New Roman"/>
          <w:b/>
          <w:i w:val="0"/>
          <w:noProof/>
          <w:color w:val="000000" w:themeColor="text1"/>
          <w:sz w:val="24"/>
          <w:szCs w:val="26"/>
          <w:lang w:val="ro-RO"/>
        </w:rPr>
        <w:t>7</w:t>
      </w:r>
      <w:r w:rsidR="00F42B05" w:rsidRPr="00F16223">
        <w:rPr>
          <w:rFonts w:ascii="Times New Roman" w:hAnsi="Times New Roman"/>
          <w:b/>
          <w:i w:val="0"/>
          <w:color w:val="000000" w:themeColor="text1"/>
          <w:sz w:val="24"/>
          <w:szCs w:val="26"/>
          <w:lang w:val="ro-RO"/>
        </w:rPr>
        <w:fldChar w:fldCharType="end"/>
      </w:r>
      <w:r w:rsidRPr="00F16223">
        <w:rPr>
          <w:rFonts w:ascii="Times New Roman" w:hAnsi="Times New Roman"/>
          <w:b/>
          <w:i w:val="0"/>
          <w:color w:val="000000" w:themeColor="text1"/>
          <w:sz w:val="24"/>
          <w:szCs w:val="26"/>
          <w:lang w:val="ro-RO"/>
        </w:rPr>
        <w:t xml:space="preserve">.  Repartiția spațială a cantității anuale a precipitațiilor atmosferice în perioada 1986-2005 (a) și simulată pentru anii 2016-2035 </w:t>
      </w:r>
      <w:r w:rsidRPr="00300644">
        <w:rPr>
          <w:rFonts w:ascii="Times New Roman" w:hAnsi="Times New Roman"/>
          <w:b/>
          <w:i w:val="0"/>
          <w:color w:val="000000" w:themeColor="text1"/>
          <w:sz w:val="24"/>
          <w:szCs w:val="26"/>
          <w:lang w:val="ro-RO"/>
        </w:rPr>
        <w:t>conform RCP</w:t>
      </w:r>
      <w:r w:rsidRPr="00F16223">
        <w:rPr>
          <w:rFonts w:ascii="Times New Roman" w:hAnsi="Times New Roman"/>
          <w:b/>
          <w:i w:val="0"/>
          <w:color w:val="000000" w:themeColor="text1"/>
          <w:sz w:val="24"/>
          <w:szCs w:val="26"/>
          <w:lang w:val="ro-RO"/>
        </w:rPr>
        <w:t xml:space="preserve"> 4.5 (b) în bazinul r. Prut</w:t>
      </w:r>
      <w:bookmarkEnd w:id="42"/>
    </w:p>
    <w:p w:rsidR="002F7D30" w:rsidRPr="00E03872" w:rsidRDefault="002F7D30" w:rsidP="00F16223">
      <w:pPr>
        <w:ind w:firstLine="0"/>
        <w:rPr>
          <w:rFonts w:asciiTheme="majorBidi" w:hAnsiTheme="majorBidi" w:cstheme="majorBidi"/>
          <w:color w:val="000000" w:themeColor="text1"/>
          <w:sz w:val="28"/>
          <w:szCs w:val="28"/>
          <w:lang w:val="ro-RO" w:eastAsia="ru-RU"/>
        </w:rPr>
      </w:pPr>
      <w:r w:rsidRPr="00F16223">
        <w:rPr>
          <w:rFonts w:asciiTheme="majorBidi" w:hAnsiTheme="majorBidi" w:cstheme="majorBidi"/>
          <w:b/>
          <w:color w:val="000000" w:themeColor="text1"/>
          <w:sz w:val="28"/>
          <w:szCs w:val="28"/>
          <w:lang w:val="ro-RO" w:eastAsia="ru-RU"/>
        </w:rPr>
        <w:lastRenderedPageBreak/>
        <w:t>a</w:t>
      </w:r>
      <w:r w:rsidRPr="00E03872">
        <w:rPr>
          <w:b/>
          <w:noProof/>
          <w:color w:val="000000" w:themeColor="text1"/>
          <w:sz w:val="26"/>
          <w:szCs w:val="26"/>
          <w:lang w:val="en-GB" w:eastAsia="en-GB"/>
        </w:rPr>
        <w:drawing>
          <wp:inline distT="0" distB="0" distL="0" distR="0">
            <wp:extent cx="2674965" cy="2122999"/>
            <wp:effectExtent l="0" t="0" r="0" b="0"/>
            <wp:docPr id="20" name="Picture 24" descr="dunarea P198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narea P1986200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03" t="44057" r="9630" b="11917"/>
                    <a:stretch>
                      <a:fillRect/>
                    </a:stretch>
                  </pic:blipFill>
                  <pic:spPr bwMode="auto">
                    <a:xfrm>
                      <a:off x="0" y="0"/>
                      <a:ext cx="2685191" cy="2131115"/>
                    </a:xfrm>
                    <a:prstGeom prst="rect">
                      <a:avLst/>
                    </a:prstGeom>
                    <a:noFill/>
                    <a:ln>
                      <a:noFill/>
                    </a:ln>
                  </pic:spPr>
                </pic:pic>
              </a:graphicData>
            </a:graphic>
          </wp:inline>
        </w:drawing>
      </w:r>
      <w:r w:rsidR="00F16223">
        <w:rPr>
          <w:b/>
          <w:noProof/>
          <w:color w:val="000000" w:themeColor="text1"/>
          <w:sz w:val="26"/>
          <w:szCs w:val="26"/>
          <w:lang w:val="ro-RO" w:eastAsia="ro-RO"/>
        </w:rPr>
        <w:t xml:space="preserve">     b</w:t>
      </w:r>
      <w:r w:rsidRPr="00E03872">
        <w:rPr>
          <w:b/>
          <w:noProof/>
          <w:color w:val="000000" w:themeColor="text1"/>
          <w:sz w:val="26"/>
          <w:szCs w:val="26"/>
          <w:lang w:val="en-GB" w:eastAsia="en-GB"/>
        </w:rPr>
        <w:drawing>
          <wp:inline distT="0" distB="0" distL="0" distR="0">
            <wp:extent cx="2449002" cy="2099051"/>
            <wp:effectExtent l="0" t="0" r="8890" b="0"/>
            <wp:docPr id="21" name="Picture 23" descr="dunP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nP163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52" t="42987" r="10249" b="12190"/>
                    <a:stretch>
                      <a:fillRect/>
                    </a:stretch>
                  </pic:blipFill>
                  <pic:spPr bwMode="auto">
                    <a:xfrm>
                      <a:off x="0" y="0"/>
                      <a:ext cx="2456579" cy="2105546"/>
                    </a:xfrm>
                    <a:prstGeom prst="rect">
                      <a:avLst/>
                    </a:prstGeom>
                    <a:noFill/>
                    <a:ln>
                      <a:noFill/>
                    </a:ln>
                  </pic:spPr>
                </pic:pic>
              </a:graphicData>
            </a:graphic>
          </wp:inline>
        </w:drawing>
      </w:r>
    </w:p>
    <w:p w:rsidR="002F7D30" w:rsidRPr="00E03872" w:rsidRDefault="002F7D30" w:rsidP="002F7D30">
      <w:pPr>
        <w:rPr>
          <w:rFonts w:asciiTheme="majorBidi" w:hAnsiTheme="majorBidi" w:cstheme="majorBidi"/>
          <w:color w:val="000000" w:themeColor="text1"/>
          <w:sz w:val="28"/>
          <w:szCs w:val="28"/>
          <w:lang w:val="ro-RO" w:eastAsia="ru-RU"/>
        </w:rPr>
      </w:pPr>
    </w:p>
    <w:p w:rsidR="002F7D30" w:rsidRPr="00F16223" w:rsidRDefault="002F7D30" w:rsidP="00142C54">
      <w:pPr>
        <w:pStyle w:val="Caption"/>
        <w:spacing w:after="0"/>
        <w:jc w:val="center"/>
        <w:rPr>
          <w:rFonts w:ascii="Times New Roman" w:hAnsi="Times New Roman"/>
          <w:b/>
          <w:i w:val="0"/>
          <w:color w:val="000000" w:themeColor="text1"/>
          <w:sz w:val="24"/>
          <w:szCs w:val="26"/>
          <w:lang w:val="ro-RO"/>
        </w:rPr>
      </w:pPr>
      <w:bookmarkStart w:id="43" w:name="_Toc518996679"/>
      <w:r w:rsidRPr="00F16223">
        <w:rPr>
          <w:rFonts w:ascii="Times New Roman" w:hAnsi="Times New Roman"/>
          <w:b/>
          <w:i w:val="0"/>
          <w:color w:val="000000" w:themeColor="text1"/>
          <w:sz w:val="24"/>
          <w:szCs w:val="26"/>
          <w:lang w:val="ro-RO"/>
        </w:rPr>
        <w:t xml:space="preserve">Figura </w:t>
      </w:r>
      <w:r w:rsidR="00F42B05" w:rsidRPr="00F16223">
        <w:rPr>
          <w:rFonts w:ascii="Times New Roman" w:hAnsi="Times New Roman"/>
          <w:b/>
          <w:i w:val="0"/>
          <w:color w:val="000000" w:themeColor="text1"/>
          <w:sz w:val="24"/>
          <w:szCs w:val="26"/>
          <w:lang w:val="ro-RO"/>
        </w:rPr>
        <w:fldChar w:fldCharType="begin"/>
      </w:r>
      <w:r w:rsidRPr="00F16223">
        <w:rPr>
          <w:rFonts w:ascii="Times New Roman" w:hAnsi="Times New Roman"/>
          <w:b/>
          <w:i w:val="0"/>
          <w:color w:val="000000" w:themeColor="text1"/>
          <w:sz w:val="24"/>
          <w:szCs w:val="26"/>
          <w:lang w:val="ro-RO"/>
        </w:rPr>
        <w:instrText xml:space="preserve"> SEQ Figura \* ARABIC </w:instrText>
      </w:r>
      <w:r w:rsidR="00F42B05" w:rsidRPr="00F16223">
        <w:rPr>
          <w:rFonts w:ascii="Times New Roman" w:hAnsi="Times New Roman"/>
          <w:b/>
          <w:i w:val="0"/>
          <w:color w:val="000000" w:themeColor="text1"/>
          <w:sz w:val="24"/>
          <w:szCs w:val="26"/>
          <w:lang w:val="ro-RO"/>
        </w:rPr>
        <w:fldChar w:fldCharType="separate"/>
      </w:r>
      <w:r w:rsidR="00321858">
        <w:rPr>
          <w:rFonts w:ascii="Times New Roman" w:hAnsi="Times New Roman"/>
          <w:b/>
          <w:i w:val="0"/>
          <w:noProof/>
          <w:color w:val="000000" w:themeColor="text1"/>
          <w:sz w:val="24"/>
          <w:szCs w:val="26"/>
          <w:lang w:val="ro-RO"/>
        </w:rPr>
        <w:t>8</w:t>
      </w:r>
      <w:r w:rsidR="00F42B05" w:rsidRPr="00F16223">
        <w:rPr>
          <w:rFonts w:ascii="Times New Roman" w:hAnsi="Times New Roman"/>
          <w:b/>
          <w:i w:val="0"/>
          <w:color w:val="000000" w:themeColor="text1"/>
          <w:sz w:val="24"/>
          <w:szCs w:val="26"/>
          <w:lang w:val="ro-RO"/>
        </w:rPr>
        <w:fldChar w:fldCharType="end"/>
      </w:r>
      <w:r w:rsidRPr="00F16223">
        <w:rPr>
          <w:rFonts w:ascii="Times New Roman" w:hAnsi="Times New Roman"/>
          <w:b/>
          <w:i w:val="0"/>
          <w:noProof/>
          <w:color w:val="000000" w:themeColor="text1"/>
          <w:sz w:val="24"/>
          <w:szCs w:val="26"/>
          <w:lang w:val="ro-RO"/>
        </w:rPr>
        <w:t>.</w:t>
      </w:r>
      <w:r w:rsidRPr="00F16223">
        <w:rPr>
          <w:rFonts w:ascii="Times New Roman" w:hAnsi="Times New Roman"/>
          <w:b/>
          <w:i w:val="0"/>
          <w:color w:val="000000" w:themeColor="text1"/>
          <w:sz w:val="24"/>
          <w:szCs w:val="26"/>
          <w:lang w:val="ro-RO"/>
        </w:rPr>
        <w:t xml:space="preserve"> Repartiția spațială a cantității anuale a precipitațiilor atmosferice în perioada 1986-2005 (a) și simulată pentru anii 2016-2035 conform </w:t>
      </w:r>
      <w:r w:rsidRPr="00300644">
        <w:rPr>
          <w:rFonts w:ascii="Times New Roman" w:hAnsi="Times New Roman"/>
          <w:b/>
          <w:i w:val="0"/>
          <w:color w:val="000000" w:themeColor="text1"/>
          <w:sz w:val="24"/>
          <w:szCs w:val="26"/>
          <w:lang w:val="ro-RO"/>
        </w:rPr>
        <w:t>RCP</w:t>
      </w:r>
      <w:r w:rsidR="00F16223" w:rsidRPr="00F16223">
        <w:rPr>
          <w:rFonts w:ascii="Times New Roman" w:hAnsi="Times New Roman"/>
          <w:b/>
          <w:i w:val="0"/>
          <w:color w:val="000000" w:themeColor="text1"/>
          <w:sz w:val="24"/>
          <w:szCs w:val="26"/>
          <w:lang w:val="ro-RO"/>
        </w:rPr>
        <w:t xml:space="preserve"> 4.5 (b) în bazinul Dunărea-</w:t>
      </w:r>
      <w:r w:rsidRPr="00F16223">
        <w:rPr>
          <w:rFonts w:ascii="Times New Roman" w:hAnsi="Times New Roman"/>
          <w:b/>
          <w:i w:val="0"/>
          <w:color w:val="000000" w:themeColor="text1"/>
          <w:sz w:val="24"/>
          <w:szCs w:val="26"/>
          <w:lang w:val="ro-RO"/>
        </w:rPr>
        <w:t>Marea Neagră</w:t>
      </w:r>
      <w:bookmarkEnd w:id="43"/>
    </w:p>
    <w:p w:rsidR="00F16223" w:rsidRDefault="00F16223" w:rsidP="00142C54">
      <w:pPr>
        <w:autoSpaceDE w:val="0"/>
        <w:autoSpaceDN w:val="0"/>
        <w:adjustRightInd w:val="0"/>
        <w:rPr>
          <w:color w:val="000000" w:themeColor="text1"/>
          <w:sz w:val="28"/>
          <w:szCs w:val="26"/>
          <w:lang w:val="ro-RO"/>
        </w:rPr>
      </w:pPr>
    </w:p>
    <w:p w:rsidR="002F7D30" w:rsidRPr="00E03872" w:rsidRDefault="002F7D30" w:rsidP="00142C54">
      <w:pPr>
        <w:autoSpaceDE w:val="0"/>
        <w:autoSpaceDN w:val="0"/>
        <w:adjustRightInd w:val="0"/>
        <w:rPr>
          <w:b/>
          <w:color w:val="000000" w:themeColor="text1"/>
          <w:sz w:val="28"/>
          <w:szCs w:val="26"/>
          <w:lang w:val="ro-RO"/>
        </w:rPr>
      </w:pPr>
      <w:r w:rsidRPr="00E03872">
        <w:rPr>
          <w:color w:val="000000" w:themeColor="text1"/>
          <w:sz w:val="28"/>
          <w:szCs w:val="26"/>
          <w:lang w:val="ro-RO"/>
        </w:rPr>
        <w:t xml:space="preserve">În cadrul </w:t>
      </w:r>
      <w:r w:rsidR="00F16223" w:rsidRPr="004C7CC5">
        <w:rPr>
          <w:color w:val="000000" w:themeColor="text1"/>
          <w:sz w:val="28"/>
          <w:szCs w:val="26"/>
          <w:lang w:val="ro-RO"/>
        </w:rPr>
        <w:t>districtului bazinului hidrografic Dunărea-</w:t>
      </w:r>
      <w:r w:rsidR="00595E59" w:rsidRPr="004C7CC5">
        <w:rPr>
          <w:color w:val="000000" w:themeColor="text1"/>
          <w:sz w:val="28"/>
          <w:szCs w:val="26"/>
          <w:lang w:val="ro-RO"/>
        </w:rPr>
        <w:t xml:space="preserve">Prut </w:t>
      </w:r>
      <w:r w:rsidR="00F16223" w:rsidRPr="004C7CC5">
        <w:rPr>
          <w:color w:val="000000" w:themeColor="text1"/>
          <w:sz w:val="28"/>
          <w:szCs w:val="26"/>
          <w:lang w:val="ro-RO"/>
        </w:rPr>
        <w:t>şi Marea Neagră</w:t>
      </w:r>
      <w:r w:rsidRPr="00E03872">
        <w:rPr>
          <w:color w:val="000000" w:themeColor="text1"/>
          <w:sz w:val="28"/>
          <w:szCs w:val="26"/>
          <w:lang w:val="ro-RO"/>
        </w:rPr>
        <w:t xml:space="preserve"> </w:t>
      </w:r>
      <w:r w:rsidR="00115681" w:rsidRPr="00E03872">
        <w:rPr>
          <w:color w:val="000000" w:themeColor="text1"/>
          <w:sz w:val="28"/>
          <w:szCs w:val="26"/>
          <w:lang w:val="ro-RO"/>
        </w:rPr>
        <w:t>sînt</w:t>
      </w:r>
      <w:r w:rsidRPr="00E03872">
        <w:rPr>
          <w:color w:val="000000" w:themeColor="text1"/>
          <w:sz w:val="28"/>
          <w:szCs w:val="26"/>
          <w:lang w:val="ro-RO"/>
        </w:rPr>
        <w:t xml:space="preserve"> frecvente și alte calamități naturale – </w:t>
      </w:r>
      <w:r w:rsidRPr="00E03872">
        <w:rPr>
          <w:b/>
          <w:color w:val="000000" w:themeColor="text1"/>
          <w:sz w:val="28"/>
          <w:szCs w:val="26"/>
          <w:lang w:val="ro-RO"/>
        </w:rPr>
        <w:t>inundațiile</w:t>
      </w:r>
      <w:r w:rsidRPr="00E03872">
        <w:rPr>
          <w:color w:val="000000" w:themeColor="text1"/>
          <w:sz w:val="28"/>
          <w:szCs w:val="26"/>
          <w:lang w:val="ro-RO"/>
        </w:rPr>
        <w:t>. Bazinul cursului superior al r. Prut este localizat în regiunea Carpaților și Subcarpaților Ucraineni, unde circulația atmo</w:t>
      </w:r>
      <w:r w:rsidR="00F16223">
        <w:rPr>
          <w:color w:val="000000" w:themeColor="text1"/>
          <w:sz w:val="28"/>
          <w:szCs w:val="26"/>
          <w:lang w:val="ro-RO"/>
        </w:rPr>
        <w:t>sferică provoacă ploi abundente</w:t>
      </w:r>
      <w:r w:rsidRPr="00E03872">
        <w:rPr>
          <w:color w:val="000000" w:themeColor="text1"/>
          <w:sz w:val="28"/>
          <w:szCs w:val="26"/>
          <w:lang w:val="ro-RO"/>
        </w:rPr>
        <w:t xml:space="preserve"> cu cantități zilnice de 200-300 mm. În consecință, aceste procese meteorologice crează condiții favorabile pentru pro</w:t>
      </w:r>
      <w:r w:rsidR="00F16223">
        <w:rPr>
          <w:color w:val="000000" w:themeColor="text1"/>
          <w:sz w:val="28"/>
          <w:szCs w:val="26"/>
          <w:lang w:val="ro-RO"/>
        </w:rPr>
        <w:t>ducerea viiturilor catastrofale</w:t>
      </w:r>
      <w:r w:rsidRPr="00E03872">
        <w:rPr>
          <w:color w:val="000000" w:themeColor="text1"/>
          <w:sz w:val="28"/>
          <w:szCs w:val="26"/>
          <w:lang w:val="ro-RO"/>
        </w:rPr>
        <w:t xml:space="preserve"> care cauzează inundații pe arii extinse. Debitul maxim al r. Prut poate ajunge la 4000-5000 m</w:t>
      </w:r>
      <w:r w:rsidRPr="00E03872">
        <w:rPr>
          <w:color w:val="000000" w:themeColor="text1"/>
          <w:sz w:val="28"/>
          <w:szCs w:val="26"/>
          <w:vertAlign w:val="superscript"/>
          <w:lang w:val="ro-RO"/>
        </w:rPr>
        <w:t>3</w:t>
      </w:r>
      <w:r w:rsidRPr="00E03872">
        <w:rPr>
          <w:color w:val="000000" w:themeColor="text1"/>
          <w:sz w:val="28"/>
          <w:szCs w:val="26"/>
          <w:lang w:val="ro-RO"/>
        </w:rPr>
        <w:t>/s. Inundații catastrofale au fost înregistrate în anii 1959, 1965, 1969, 1970, 1971, 1975, 1991, 1996, 1998, 2008, 2010</w:t>
      </w:r>
      <w:r w:rsidRPr="00E03872">
        <w:rPr>
          <w:bCs/>
          <w:color w:val="000000" w:themeColor="text1"/>
          <w:sz w:val="28"/>
          <w:szCs w:val="26"/>
          <w:lang w:val="ro-RO"/>
        </w:rPr>
        <w:t>. Inundațiile deosebit de puternice din anul 2010 au cauzat un prejudiciu de aproximativ 84,2 mil. lei.</w:t>
      </w:r>
      <w:r w:rsidR="00F16223">
        <w:rPr>
          <w:color w:val="000000" w:themeColor="text1"/>
          <w:sz w:val="28"/>
          <w:szCs w:val="26"/>
          <w:lang w:val="ro-RO"/>
        </w:rPr>
        <w:t xml:space="preserve"> Studiile arată că</w:t>
      </w:r>
      <w:r w:rsidRPr="00E03872">
        <w:rPr>
          <w:color w:val="000000" w:themeColor="text1"/>
          <w:sz w:val="28"/>
          <w:szCs w:val="26"/>
          <w:lang w:val="ro-RO"/>
        </w:rPr>
        <w:t xml:space="preserve"> în ultimii 30-40 de ani frecvența inundațiilor extreme s-a dublat comparativ cu ultimii 100 de ani.</w:t>
      </w:r>
    </w:p>
    <w:p w:rsidR="002F7D30" w:rsidRPr="00E03872" w:rsidRDefault="002F7D30" w:rsidP="00142C54">
      <w:pPr>
        <w:autoSpaceDE w:val="0"/>
        <w:autoSpaceDN w:val="0"/>
        <w:adjustRightInd w:val="0"/>
        <w:rPr>
          <w:color w:val="000000" w:themeColor="text1"/>
          <w:sz w:val="28"/>
          <w:szCs w:val="26"/>
          <w:lang w:val="ro-RO"/>
        </w:rPr>
      </w:pPr>
      <w:r w:rsidRPr="00E03872">
        <w:rPr>
          <w:color w:val="000000" w:themeColor="text1"/>
          <w:sz w:val="28"/>
          <w:szCs w:val="26"/>
          <w:lang w:val="ro-RO"/>
        </w:rPr>
        <w:t>În scopul prevenirii inundațiilor a fost construit lacul de acumulare Costeşti-St</w:t>
      </w:r>
      <w:r w:rsidR="00F16223">
        <w:rPr>
          <w:color w:val="000000" w:themeColor="text1"/>
          <w:sz w:val="28"/>
          <w:szCs w:val="26"/>
          <w:lang w:val="ro-RO"/>
        </w:rPr>
        <w:t>î</w:t>
      </w:r>
      <w:r w:rsidRPr="00E03872">
        <w:rPr>
          <w:color w:val="000000" w:themeColor="text1"/>
          <w:sz w:val="28"/>
          <w:szCs w:val="26"/>
          <w:lang w:val="ro-RO"/>
        </w:rPr>
        <w:t>nca. Avâ</w:t>
      </w:r>
      <w:r w:rsidR="00F16223">
        <w:rPr>
          <w:color w:val="000000" w:themeColor="text1"/>
          <w:sz w:val="28"/>
          <w:szCs w:val="26"/>
          <w:lang w:val="ro-RO"/>
        </w:rPr>
        <w:t>î</w:t>
      </w:r>
      <w:r w:rsidRPr="00E03872">
        <w:rPr>
          <w:color w:val="000000" w:themeColor="text1"/>
          <w:sz w:val="28"/>
          <w:szCs w:val="26"/>
          <w:lang w:val="ro-RO"/>
        </w:rPr>
        <w:t>nd inițial un volum total de 678 mil. m</w:t>
      </w:r>
      <w:r w:rsidRPr="00E03872">
        <w:rPr>
          <w:color w:val="000000" w:themeColor="text1"/>
          <w:sz w:val="28"/>
          <w:szCs w:val="26"/>
          <w:vertAlign w:val="superscript"/>
          <w:lang w:val="ro-RO"/>
        </w:rPr>
        <w:t>3</w:t>
      </w:r>
      <w:r w:rsidRPr="00E03872">
        <w:rPr>
          <w:color w:val="000000" w:themeColor="text1"/>
          <w:sz w:val="28"/>
          <w:szCs w:val="26"/>
          <w:lang w:val="ro-RO"/>
        </w:rPr>
        <w:t>, acesta permite evacuarea unui debit de 4 ori mai mic în raport cu debitul de intrare și modificarea efectului devastator al viiturii. Figura 9 demonstrează efectul pozitiv al lacului de acumulare Costeşti-St</w:t>
      </w:r>
      <w:r w:rsidR="009406DE">
        <w:rPr>
          <w:color w:val="000000" w:themeColor="text1"/>
          <w:sz w:val="28"/>
          <w:szCs w:val="26"/>
          <w:lang w:val="ro-RO"/>
        </w:rPr>
        <w:t>î</w:t>
      </w:r>
      <w:r w:rsidRPr="00E03872">
        <w:rPr>
          <w:color w:val="000000" w:themeColor="text1"/>
          <w:sz w:val="28"/>
          <w:szCs w:val="26"/>
          <w:lang w:val="ro-RO"/>
        </w:rPr>
        <w:t>nca prin reducerea debitului de v</w:t>
      </w:r>
      <w:r w:rsidR="009406DE">
        <w:rPr>
          <w:color w:val="000000" w:themeColor="text1"/>
          <w:sz w:val="28"/>
          <w:szCs w:val="26"/>
          <w:lang w:val="ro-RO"/>
        </w:rPr>
        <w:t>î</w:t>
      </w:r>
      <w:r w:rsidRPr="00E03872">
        <w:rPr>
          <w:color w:val="000000" w:themeColor="text1"/>
          <w:sz w:val="28"/>
          <w:szCs w:val="26"/>
          <w:lang w:val="ro-RO"/>
        </w:rPr>
        <w:t>rf măsurat la postul Șirăuți, care poate ajunge de la 500-750 m</w:t>
      </w:r>
      <w:r w:rsidRPr="00E03872">
        <w:rPr>
          <w:color w:val="000000" w:themeColor="text1"/>
          <w:sz w:val="28"/>
          <w:szCs w:val="26"/>
          <w:vertAlign w:val="superscript"/>
          <w:lang w:val="ro-RO"/>
        </w:rPr>
        <w:t>3</w:t>
      </w:r>
      <w:r w:rsidRPr="00E03872">
        <w:rPr>
          <w:color w:val="000000" w:themeColor="text1"/>
          <w:sz w:val="28"/>
          <w:szCs w:val="26"/>
          <w:lang w:val="ro-RO"/>
        </w:rPr>
        <w:t>/s la 4000 m</w:t>
      </w:r>
      <w:r w:rsidRPr="00E03872">
        <w:rPr>
          <w:color w:val="000000" w:themeColor="text1"/>
          <w:sz w:val="28"/>
          <w:szCs w:val="26"/>
          <w:vertAlign w:val="superscript"/>
          <w:lang w:val="ro-RO"/>
        </w:rPr>
        <w:t>3</w:t>
      </w:r>
      <w:r w:rsidRPr="00E03872">
        <w:rPr>
          <w:color w:val="000000" w:themeColor="text1"/>
          <w:sz w:val="28"/>
          <w:szCs w:val="26"/>
          <w:lang w:val="ro-RO"/>
        </w:rPr>
        <w:t>/s.</w:t>
      </w:r>
    </w:p>
    <w:p w:rsidR="002F7D30" w:rsidRPr="00E03872" w:rsidRDefault="002F7D30" w:rsidP="00512D5F">
      <w:pPr>
        <w:keepNext/>
        <w:autoSpaceDE w:val="0"/>
        <w:autoSpaceDN w:val="0"/>
        <w:adjustRightInd w:val="0"/>
        <w:spacing w:after="120" w:line="276" w:lineRule="auto"/>
        <w:ind w:firstLine="0"/>
        <w:jc w:val="center"/>
        <w:rPr>
          <w:color w:val="000000" w:themeColor="text1"/>
          <w:sz w:val="26"/>
          <w:szCs w:val="26"/>
          <w:lang w:val="ro-RO"/>
        </w:rPr>
      </w:pPr>
      <w:r w:rsidRPr="00E03872">
        <w:rPr>
          <w:noProof/>
          <w:color w:val="000000" w:themeColor="text1"/>
          <w:sz w:val="26"/>
          <w:szCs w:val="26"/>
          <w:lang w:val="en-GB" w:eastAsia="en-GB"/>
        </w:rPr>
        <w:lastRenderedPageBreak/>
        <w:drawing>
          <wp:inline distT="0" distB="0" distL="0" distR="0">
            <wp:extent cx="3479016" cy="2190465"/>
            <wp:effectExtent l="19050" t="19050" r="26670" b="19685"/>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2927" cy="2192927"/>
                    </a:xfrm>
                    <a:prstGeom prst="rect">
                      <a:avLst/>
                    </a:prstGeom>
                    <a:noFill/>
                    <a:ln w="9525" cmpd="sng">
                      <a:solidFill>
                        <a:srgbClr val="4F81BD"/>
                      </a:solidFill>
                      <a:miter lim="800000"/>
                      <a:headEnd/>
                      <a:tailEnd/>
                    </a:ln>
                    <a:effectLst/>
                  </pic:spPr>
                </pic:pic>
              </a:graphicData>
            </a:graphic>
          </wp:inline>
        </w:drawing>
      </w:r>
    </w:p>
    <w:p w:rsidR="002F7D30" w:rsidRPr="009406DE" w:rsidRDefault="002F7D30" w:rsidP="002F7D30">
      <w:pPr>
        <w:pStyle w:val="Caption"/>
        <w:spacing w:line="276" w:lineRule="auto"/>
        <w:jc w:val="center"/>
        <w:rPr>
          <w:rFonts w:ascii="Times New Roman" w:hAnsi="Times New Roman"/>
          <w:b/>
          <w:i w:val="0"/>
          <w:color w:val="000000" w:themeColor="text1"/>
          <w:sz w:val="24"/>
          <w:szCs w:val="26"/>
          <w:lang w:val="ro-RO"/>
        </w:rPr>
      </w:pPr>
      <w:bookmarkStart w:id="44" w:name="_Toc518996680"/>
      <w:r w:rsidRPr="009406DE">
        <w:rPr>
          <w:rFonts w:ascii="Times New Roman" w:hAnsi="Times New Roman"/>
          <w:b/>
          <w:i w:val="0"/>
          <w:color w:val="000000" w:themeColor="text1"/>
          <w:sz w:val="24"/>
          <w:szCs w:val="26"/>
          <w:lang w:val="ro-RO"/>
        </w:rPr>
        <w:t xml:space="preserve">Figura </w:t>
      </w:r>
      <w:r w:rsidR="00F42B05" w:rsidRPr="009406DE">
        <w:rPr>
          <w:rFonts w:ascii="Times New Roman" w:hAnsi="Times New Roman"/>
          <w:b/>
          <w:i w:val="0"/>
          <w:color w:val="000000" w:themeColor="text1"/>
          <w:sz w:val="24"/>
          <w:szCs w:val="26"/>
          <w:lang w:val="ro-RO"/>
        </w:rPr>
        <w:fldChar w:fldCharType="begin"/>
      </w:r>
      <w:r w:rsidRPr="009406DE">
        <w:rPr>
          <w:rFonts w:ascii="Times New Roman" w:hAnsi="Times New Roman"/>
          <w:b/>
          <w:i w:val="0"/>
          <w:color w:val="000000" w:themeColor="text1"/>
          <w:sz w:val="24"/>
          <w:szCs w:val="26"/>
          <w:lang w:val="ro-RO"/>
        </w:rPr>
        <w:instrText xml:space="preserve"> SEQ Figura \* ARABIC </w:instrText>
      </w:r>
      <w:r w:rsidR="00F42B05" w:rsidRPr="009406DE">
        <w:rPr>
          <w:rFonts w:ascii="Times New Roman" w:hAnsi="Times New Roman"/>
          <w:b/>
          <w:i w:val="0"/>
          <w:color w:val="000000" w:themeColor="text1"/>
          <w:sz w:val="24"/>
          <w:szCs w:val="26"/>
          <w:lang w:val="ro-RO"/>
        </w:rPr>
        <w:fldChar w:fldCharType="separate"/>
      </w:r>
      <w:r w:rsidR="00321858">
        <w:rPr>
          <w:rFonts w:ascii="Times New Roman" w:hAnsi="Times New Roman"/>
          <w:b/>
          <w:i w:val="0"/>
          <w:noProof/>
          <w:color w:val="000000" w:themeColor="text1"/>
          <w:sz w:val="24"/>
          <w:szCs w:val="26"/>
          <w:lang w:val="ro-RO"/>
        </w:rPr>
        <w:t>9</w:t>
      </w:r>
      <w:r w:rsidR="00F42B05" w:rsidRPr="009406DE">
        <w:rPr>
          <w:rFonts w:ascii="Times New Roman" w:hAnsi="Times New Roman"/>
          <w:b/>
          <w:i w:val="0"/>
          <w:color w:val="000000" w:themeColor="text1"/>
          <w:sz w:val="24"/>
          <w:szCs w:val="26"/>
          <w:lang w:val="ro-RO"/>
        </w:rPr>
        <w:fldChar w:fldCharType="end"/>
      </w:r>
      <w:r w:rsidRPr="009406DE">
        <w:rPr>
          <w:rFonts w:ascii="Times New Roman" w:hAnsi="Times New Roman"/>
          <w:b/>
          <w:i w:val="0"/>
          <w:noProof/>
          <w:color w:val="000000" w:themeColor="text1"/>
          <w:sz w:val="24"/>
          <w:szCs w:val="26"/>
          <w:lang w:val="ro-RO"/>
        </w:rPr>
        <w:t>.</w:t>
      </w:r>
      <w:r w:rsidRPr="009406DE">
        <w:rPr>
          <w:rFonts w:ascii="Times New Roman" w:hAnsi="Times New Roman"/>
          <w:b/>
          <w:i w:val="0"/>
          <w:color w:val="000000" w:themeColor="text1"/>
          <w:sz w:val="24"/>
          <w:szCs w:val="26"/>
          <w:lang w:val="ro-RO"/>
        </w:rPr>
        <w:t xml:space="preserve"> </w:t>
      </w:r>
      <w:r w:rsidR="009406DE">
        <w:rPr>
          <w:rFonts w:ascii="Times New Roman" w:hAnsi="Times New Roman"/>
          <w:b/>
          <w:i w:val="0"/>
          <w:color w:val="000000" w:themeColor="text1"/>
          <w:sz w:val="24"/>
          <w:szCs w:val="26"/>
          <w:lang w:val="ro-RO"/>
        </w:rPr>
        <w:t>Debitul anual de vî</w:t>
      </w:r>
      <w:r w:rsidRPr="009406DE">
        <w:rPr>
          <w:rFonts w:ascii="Times New Roman" w:hAnsi="Times New Roman"/>
          <w:b/>
          <w:i w:val="0"/>
          <w:color w:val="000000" w:themeColor="text1"/>
          <w:sz w:val="24"/>
          <w:szCs w:val="26"/>
          <w:lang w:val="ro-RO"/>
        </w:rPr>
        <w:t>rf al r. Prut</w:t>
      </w:r>
      <w:bookmarkEnd w:id="44"/>
    </w:p>
    <w:p w:rsidR="002F7D30" w:rsidRPr="00E03872" w:rsidRDefault="002F7D30" w:rsidP="00142C54">
      <w:pPr>
        <w:autoSpaceDE w:val="0"/>
        <w:autoSpaceDN w:val="0"/>
        <w:adjustRightInd w:val="0"/>
        <w:rPr>
          <w:color w:val="000000" w:themeColor="text1"/>
          <w:sz w:val="28"/>
          <w:szCs w:val="26"/>
          <w:lang w:val="ro-RO"/>
        </w:rPr>
      </w:pPr>
      <w:r w:rsidRPr="00E03872">
        <w:rPr>
          <w:color w:val="000000" w:themeColor="text1"/>
          <w:sz w:val="28"/>
          <w:szCs w:val="26"/>
          <w:lang w:val="ro-RO"/>
        </w:rPr>
        <w:t>Inundațiile din partea inferioară a Prutului pot fi</w:t>
      </w:r>
      <w:r w:rsidR="009406DE">
        <w:rPr>
          <w:color w:val="000000" w:themeColor="text1"/>
          <w:sz w:val="28"/>
          <w:szCs w:val="26"/>
          <w:lang w:val="ro-RO"/>
        </w:rPr>
        <w:t xml:space="preserve"> </w:t>
      </w:r>
      <w:r w:rsidRPr="00E03872">
        <w:rPr>
          <w:color w:val="000000" w:themeColor="text1"/>
          <w:sz w:val="28"/>
          <w:szCs w:val="26"/>
          <w:lang w:val="ro-RO"/>
        </w:rPr>
        <w:t>legate de nivel</w:t>
      </w:r>
      <w:r w:rsidR="009406DE">
        <w:rPr>
          <w:color w:val="000000" w:themeColor="text1"/>
          <w:sz w:val="28"/>
          <w:szCs w:val="26"/>
          <w:lang w:val="ro-RO"/>
        </w:rPr>
        <w:t>urile</w:t>
      </w:r>
      <w:r w:rsidRPr="00E03872">
        <w:rPr>
          <w:color w:val="000000" w:themeColor="text1"/>
          <w:sz w:val="28"/>
          <w:szCs w:val="26"/>
          <w:lang w:val="ro-RO"/>
        </w:rPr>
        <w:t xml:space="preserve"> mari ale apei din Dunăre, care blochează fluxul apelor Prutului și determină, în așa fel, un efect de remuu.</w:t>
      </w:r>
    </w:p>
    <w:p w:rsidR="002F7D30" w:rsidRPr="00E03872" w:rsidRDefault="002F7D30" w:rsidP="00142C54">
      <w:pPr>
        <w:autoSpaceDE w:val="0"/>
        <w:autoSpaceDN w:val="0"/>
        <w:adjustRightInd w:val="0"/>
        <w:rPr>
          <w:color w:val="000000" w:themeColor="text1"/>
          <w:sz w:val="28"/>
          <w:szCs w:val="26"/>
          <w:lang w:val="ro-RO"/>
        </w:rPr>
      </w:pPr>
      <w:r w:rsidRPr="00E03872">
        <w:rPr>
          <w:color w:val="000000" w:themeColor="text1"/>
          <w:sz w:val="28"/>
          <w:szCs w:val="26"/>
          <w:lang w:val="ro-RO"/>
        </w:rPr>
        <w:t xml:space="preserve">În cadrul </w:t>
      </w:r>
      <w:r w:rsidR="009406DE" w:rsidRPr="00E03872">
        <w:rPr>
          <w:color w:val="000000" w:themeColor="text1"/>
          <w:sz w:val="28"/>
          <w:szCs w:val="26"/>
          <w:lang w:val="ro-RO"/>
        </w:rPr>
        <w:t>Proiectului</w:t>
      </w:r>
      <w:r w:rsidR="009406DE">
        <w:rPr>
          <w:color w:val="000000" w:themeColor="text1"/>
          <w:sz w:val="28"/>
          <w:szCs w:val="26"/>
          <w:lang w:val="ro-RO"/>
        </w:rPr>
        <w:t xml:space="preserve"> </w:t>
      </w:r>
      <w:r w:rsidR="009406DE" w:rsidRPr="00E03872">
        <w:rPr>
          <w:color w:val="000000" w:themeColor="text1"/>
          <w:sz w:val="28"/>
          <w:szCs w:val="26"/>
          <w:lang w:val="ro-RO"/>
        </w:rPr>
        <w:t>„Suport managerial și asistență tehnică în protecția împotriva inundațiilor de pe teritoriul Republicii Moldova”</w:t>
      </w:r>
      <w:r w:rsidRPr="00E03872">
        <w:rPr>
          <w:color w:val="000000" w:themeColor="text1"/>
          <w:sz w:val="28"/>
          <w:szCs w:val="26"/>
          <w:lang w:val="ro-RO"/>
        </w:rPr>
        <w:t>, finanțat de către Banca Europeană de Investiții, au fost cartate zonele supuse riscului de inundare (</w:t>
      </w:r>
      <w:r w:rsidR="009406DE" w:rsidRPr="00E03872">
        <w:rPr>
          <w:color w:val="000000" w:themeColor="text1"/>
          <w:sz w:val="28"/>
          <w:szCs w:val="26"/>
          <w:lang w:val="ro-RO"/>
        </w:rPr>
        <w:t xml:space="preserve">Figura </w:t>
      </w:r>
      <w:r w:rsidRPr="00E03872">
        <w:rPr>
          <w:color w:val="000000" w:themeColor="text1"/>
          <w:sz w:val="28"/>
          <w:szCs w:val="26"/>
          <w:lang w:val="ro-RO"/>
        </w:rPr>
        <w:t xml:space="preserve">10). Bazinul r. Prut, în funcție de riscul la inundare, a fost împărțit în Prutul Superior și </w:t>
      </w:r>
      <w:r w:rsidR="009406DE">
        <w:rPr>
          <w:color w:val="000000" w:themeColor="text1"/>
          <w:sz w:val="28"/>
          <w:szCs w:val="26"/>
          <w:lang w:val="ro-RO"/>
        </w:rPr>
        <w:t xml:space="preserve">Prutul </w:t>
      </w:r>
      <w:r w:rsidRPr="00E03872">
        <w:rPr>
          <w:color w:val="000000" w:themeColor="text1"/>
          <w:sz w:val="28"/>
          <w:szCs w:val="26"/>
          <w:lang w:val="ro-RO"/>
        </w:rPr>
        <w:t>Inferior.</w:t>
      </w:r>
    </w:p>
    <w:p w:rsidR="002F7D30" w:rsidRPr="00E03872" w:rsidRDefault="002F7D30" w:rsidP="00142C54">
      <w:pPr>
        <w:autoSpaceDE w:val="0"/>
        <w:autoSpaceDN w:val="0"/>
        <w:adjustRightInd w:val="0"/>
        <w:rPr>
          <w:color w:val="000000" w:themeColor="text1"/>
          <w:sz w:val="28"/>
          <w:szCs w:val="26"/>
          <w:lang w:val="ro-RO"/>
        </w:rPr>
      </w:pPr>
      <w:r w:rsidRPr="00E03872">
        <w:rPr>
          <w:color w:val="000000" w:themeColor="text1"/>
          <w:sz w:val="28"/>
          <w:szCs w:val="26"/>
          <w:lang w:val="ro-RO"/>
        </w:rPr>
        <w:t xml:space="preserve">În cursul </w:t>
      </w:r>
      <w:r w:rsidRPr="00E03872">
        <w:rPr>
          <w:i/>
          <w:color w:val="000000" w:themeColor="text1"/>
          <w:sz w:val="28"/>
          <w:szCs w:val="26"/>
          <w:lang w:val="ro-RO"/>
        </w:rPr>
        <w:t>Prutului Superior</w:t>
      </w:r>
      <w:r w:rsidRPr="009406DE">
        <w:rPr>
          <w:color w:val="000000" w:themeColor="text1"/>
          <w:sz w:val="28"/>
          <w:szCs w:val="26"/>
          <w:lang w:val="ro-RO"/>
        </w:rPr>
        <w:t>,</w:t>
      </w:r>
      <w:r w:rsidRPr="00E03872">
        <w:rPr>
          <w:i/>
          <w:color w:val="000000" w:themeColor="text1"/>
          <w:sz w:val="28"/>
          <w:szCs w:val="26"/>
          <w:lang w:val="ro-RO"/>
        </w:rPr>
        <w:t xml:space="preserve"> </w:t>
      </w:r>
      <w:r w:rsidRPr="00E03872">
        <w:rPr>
          <w:color w:val="000000" w:themeColor="text1"/>
          <w:sz w:val="28"/>
          <w:szCs w:val="26"/>
          <w:lang w:val="ro-RO"/>
        </w:rPr>
        <w:t>în amonte de barajul Costești-St</w:t>
      </w:r>
      <w:r w:rsidR="009406DE">
        <w:rPr>
          <w:color w:val="000000" w:themeColor="text1"/>
          <w:sz w:val="28"/>
          <w:szCs w:val="26"/>
          <w:lang w:val="ro-RO"/>
        </w:rPr>
        <w:t>î</w:t>
      </w:r>
      <w:r w:rsidRPr="00E03872">
        <w:rPr>
          <w:color w:val="000000" w:themeColor="text1"/>
          <w:sz w:val="28"/>
          <w:szCs w:val="26"/>
          <w:lang w:val="ro-RO"/>
        </w:rPr>
        <w:t>nca, există un risc scăzut de inundații, cu excepția unei zone de luncă extinsă situate în apropierea localităților Criva, Drepcăuți și Lipcani</w:t>
      </w:r>
      <w:r w:rsidR="00BF3045">
        <w:rPr>
          <w:color w:val="000000" w:themeColor="text1"/>
          <w:sz w:val="28"/>
          <w:szCs w:val="26"/>
          <w:lang w:val="ro-RO"/>
        </w:rPr>
        <w:t xml:space="preserve"> </w:t>
      </w:r>
      <w:r w:rsidR="00BF3045" w:rsidRPr="00300644">
        <w:rPr>
          <w:color w:val="000000" w:themeColor="text1"/>
          <w:sz w:val="28"/>
          <w:szCs w:val="26"/>
          <w:lang w:val="ro-RO"/>
        </w:rPr>
        <w:t>din raionul</w:t>
      </w:r>
      <w:r w:rsidR="009406DE" w:rsidRPr="00300644">
        <w:rPr>
          <w:color w:val="000000" w:themeColor="text1"/>
          <w:sz w:val="28"/>
          <w:szCs w:val="26"/>
          <w:lang w:val="ro-RO"/>
        </w:rPr>
        <w:t xml:space="preserve"> Briceni</w:t>
      </w:r>
      <w:r w:rsidRPr="00E03872">
        <w:rPr>
          <w:color w:val="000000" w:themeColor="text1"/>
          <w:sz w:val="28"/>
          <w:szCs w:val="26"/>
          <w:lang w:val="ro-RO"/>
        </w:rPr>
        <w:t>. Soluționarea acestui risc constă în construcţia noilor diguri de protecție împotriva inundațiilor pentru localitățile menționate. De asemenea, suplimentar va fi necesară prognozarea și avertizarea inundațiilor pentru toate localităţile riverane, unde există anumit risc de inundații.</w:t>
      </w:r>
    </w:p>
    <w:p w:rsidR="002F7D30" w:rsidRPr="00E03872" w:rsidRDefault="002F7D30" w:rsidP="00142C54">
      <w:pPr>
        <w:autoSpaceDE w:val="0"/>
        <w:autoSpaceDN w:val="0"/>
        <w:adjustRightInd w:val="0"/>
        <w:rPr>
          <w:color w:val="000000" w:themeColor="text1"/>
          <w:sz w:val="28"/>
          <w:szCs w:val="26"/>
          <w:lang w:val="ro-RO"/>
        </w:rPr>
      </w:pPr>
      <w:r w:rsidRPr="00E03872">
        <w:rPr>
          <w:color w:val="000000" w:themeColor="text1"/>
          <w:sz w:val="28"/>
          <w:szCs w:val="26"/>
          <w:lang w:val="ro-RO"/>
        </w:rPr>
        <w:t xml:space="preserve">În cursul </w:t>
      </w:r>
      <w:r w:rsidRPr="00E03872">
        <w:rPr>
          <w:i/>
          <w:color w:val="000000" w:themeColor="text1"/>
          <w:sz w:val="28"/>
          <w:szCs w:val="26"/>
          <w:lang w:val="ro-RO"/>
        </w:rPr>
        <w:t>Prutul</w:t>
      </w:r>
      <w:r w:rsidR="009406DE">
        <w:rPr>
          <w:i/>
          <w:color w:val="000000" w:themeColor="text1"/>
          <w:sz w:val="28"/>
          <w:szCs w:val="26"/>
          <w:lang w:val="ro-RO"/>
        </w:rPr>
        <w:t>ui</w:t>
      </w:r>
      <w:r w:rsidRPr="00E03872">
        <w:rPr>
          <w:i/>
          <w:color w:val="000000" w:themeColor="text1"/>
          <w:sz w:val="28"/>
          <w:szCs w:val="26"/>
          <w:lang w:val="ro-RO"/>
        </w:rPr>
        <w:t xml:space="preserve"> Inferior </w:t>
      </w:r>
      <w:r w:rsidRPr="00E03872">
        <w:rPr>
          <w:bCs/>
          <w:color w:val="000000" w:themeColor="text1"/>
          <w:sz w:val="28"/>
          <w:szCs w:val="26"/>
          <w:lang w:val="ro-RO"/>
        </w:rPr>
        <w:t>(</w:t>
      </w:r>
      <w:r w:rsidRPr="00E03872">
        <w:rPr>
          <w:color w:val="000000" w:themeColor="text1"/>
          <w:sz w:val="28"/>
          <w:szCs w:val="26"/>
          <w:lang w:val="ro-RO"/>
        </w:rPr>
        <w:t>în aval de barajul Costești-Stânca</w:t>
      </w:r>
      <w:r w:rsidRPr="00E03872">
        <w:rPr>
          <w:bCs/>
          <w:color w:val="000000" w:themeColor="text1"/>
          <w:sz w:val="28"/>
          <w:szCs w:val="26"/>
          <w:lang w:val="ro-RO"/>
        </w:rPr>
        <w:t>), o</w:t>
      </w:r>
      <w:r w:rsidRPr="00E03872">
        <w:rPr>
          <w:color w:val="000000" w:themeColor="text1"/>
          <w:sz w:val="28"/>
          <w:szCs w:val="26"/>
          <w:lang w:val="ro-RO"/>
        </w:rPr>
        <w:t xml:space="preserve"> mare parte din lunca r. Prut este protejată de diguri. Măsurile preferenţiale pentru </w:t>
      </w:r>
      <w:r w:rsidRPr="009406DE">
        <w:rPr>
          <w:bCs/>
          <w:color w:val="000000" w:themeColor="text1"/>
          <w:sz w:val="28"/>
          <w:szCs w:val="26"/>
          <w:lang w:val="ro-RO"/>
        </w:rPr>
        <w:t>Prutul Inferior</w:t>
      </w:r>
      <w:r w:rsidRPr="00E03872">
        <w:rPr>
          <w:bCs/>
          <w:i/>
          <w:color w:val="000000" w:themeColor="text1"/>
          <w:sz w:val="28"/>
          <w:szCs w:val="26"/>
          <w:lang w:val="ro-RO"/>
        </w:rPr>
        <w:t xml:space="preserve"> </w:t>
      </w:r>
      <w:r w:rsidRPr="00E03872">
        <w:rPr>
          <w:color w:val="000000" w:themeColor="text1"/>
          <w:sz w:val="28"/>
          <w:szCs w:val="26"/>
          <w:lang w:val="ro-RO"/>
        </w:rPr>
        <w:t xml:space="preserve">constau în reabilitarea digurilor în zonele cu risc ridicat şi </w:t>
      </w:r>
      <w:r w:rsidR="009406DE">
        <w:rPr>
          <w:color w:val="000000" w:themeColor="text1"/>
          <w:sz w:val="28"/>
          <w:szCs w:val="26"/>
          <w:lang w:val="ro-RO"/>
        </w:rPr>
        <w:t xml:space="preserve">în </w:t>
      </w:r>
      <w:r w:rsidRPr="00E03872">
        <w:rPr>
          <w:color w:val="000000" w:themeColor="text1"/>
          <w:sz w:val="28"/>
          <w:szCs w:val="26"/>
          <w:lang w:val="ro-RO"/>
        </w:rPr>
        <w:t>reglement</w:t>
      </w:r>
      <w:r w:rsidR="009406DE">
        <w:rPr>
          <w:color w:val="000000" w:themeColor="text1"/>
          <w:sz w:val="28"/>
          <w:szCs w:val="26"/>
          <w:lang w:val="ro-RO"/>
        </w:rPr>
        <w:t>area</w:t>
      </w:r>
      <w:r w:rsidRPr="00E03872">
        <w:rPr>
          <w:color w:val="000000" w:themeColor="text1"/>
          <w:sz w:val="28"/>
          <w:szCs w:val="26"/>
          <w:lang w:val="ro-RO"/>
        </w:rPr>
        <w:t xml:space="preserve"> optim</w:t>
      </w:r>
      <w:r w:rsidR="009406DE">
        <w:rPr>
          <w:color w:val="000000" w:themeColor="text1"/>
          <w:sz w:val="28"/>
          <w:szCs w:val="26"/>
          <w:lang w:val="ro-RO"/>
        </w:rPr>
        <w:t>ă</w:t>
      </w:r>
      <w:r w:rsidRPr="00E03872">
        <w:rPr>
          <w:color w:val="000000" w:themeColor="text1"/>
          <w:sz w:val="28"/>
          <w:szCs w:val="26"/>
          <w:lang w:val="ro-RO"/>
        </w:rPr>
        <w:t xml:space="preserve"> a regimului de funcţionare a hidrocentralei Costeşti-St</w:t>
      </w:r>
      <w:r w:rsidR="009406DE">
        <w:rPr>
          <w:color w:val="000000" w:themeColor="text1"/>
          <w:sz w:val="28"/>
          <w:szCs w:val="26"/>
          <w:lang w:val="ro-RO"/>
        </w:rPr>
        <w:t>î</w:t>
      </w:r>
      <w:r w:rsidRPr="00E03872">
        <w:rPr>
          <w:color w:val="000000" w:themeColor="text1"/>
          <w:sz w:val="28"/>
          <w:szCs w:val="26"/>
          <w:lang w:val="ro-RO"/>
        </w:rPr>
        <w:t>nca. Reabilitarea digurilor va îmbunătăți sistemel</w:t>
      </w:r>
      <w:r w:rsidR="009406DE">
        <w:rPr>
          <w:color w:val="000000" w:themeColor="text1"/>
          <w:sz w:val="28"/>
          <w:szCs w:val="26"/>
          <w:lang w:val="ro-RO"/>
        </w:rPr>
        <w:t>e</w:t>
      </w:r>
      <w:r w:rsidRPr="00E03872">
        <w:rPr>
          <w:color w:val="000000" w:themeColor="text1"/>
          <w:sz w:val="28"/>
          <w:szCs w:val="26"/>
          <w:lang w:val="ro-RO"/>
        </w:rPr>
        <w:t xml:space="preserve"> de drenaj. Principalele zone cu risc ridicat </w:t>
      </w:r>
      <w:r w:rsidR="00115681" w:rsidRPr="00E03872">
        <w:rPr>
          <w:color w:val="000000" w:themeColor="text1"/>
          <w:sz w:val="28"/>
          <w:szCs w:val="26"/>
          <w:lang w:val="ro-RO"/>
        </w:rPr>
        <w:t>sînt</w:t>
      </w:r>
      <w:r w:rsidRPr="00E03872">
        <w:rPr>
          <w:color w:val="000000" w:themeColor="text1"/>
          <w:sz w:val="28"/>
          <w:szCs w:val="26"/>
          <w:lang w:val="ro-RO"/>
        </w:rPr>
        <w:t xml:space="preserve"> </w:t>
      </w:r>
      <w:r w:rsidR="009406DE">
        <w:rPr>
          <w:color w:val="000000" w:themeColor="text1"/>
          <w:sz w:val="28"/>
          <w:szCs w:val="26"/>
          <w:lang w:val="ro-RO"/>
        </w:rPr>
        <w:t xml:space="preserve">mun. </w:t>
      </w:r>
      <w:r w:rsidRPr="00E03872">
        <w:rPr>
          <w:color w:val="000000" w:themeColor="text1"/>
          <w:sz w:val="28"/>
          <w:szCs w:val="26"/>
          <w:lang w:val="ro-RO"/>
        </w:rPr>
        <w:t xml:space="preserve">Ungheni şi </w:t>
      </w:r>
      <w:r w:rsidR="009406DE">
        <w:rPr>
          <w:color w:val="000000" w:themeColor="text1"/>
          <w:sz w:val="28"/>
          <w:szCs w:val="26"/>
          <w:lang w:val="ro-RO"/>
        </w:rPr>
        <w:t xml:space="preserve">s. </w:t>
      </w:r>
      <w:r w:rsidRPr="00E03872">
        <w:rPr>
          <w:color w:val="000000" w:themeColor="text1"/>
          <w:sz w:val="28"/>
          <w:szCs w:val="26"/>
          <w:lang w:val="ro-RO"/>
        </w:rPr>
        <w:t>Cotul Morii</w:t>
      </w:r>
      <w:r w:rsidR="00BF3045">
        <w:rPr>
          <w:color w:val="000000" w:themeColor="text1"/>
          <w:sz w:val="28"/>
          <w:szCs w:val="26"/>
          <w:lang w:val="ro-RO"/>
        </w:rPr>
        <w:t xml:space="preserve"> </w:t>
      </w:r>
      <w:r w:rsidR="00BF3045" w:rsidRPr="00300644">
        <w:rPr>
          <w:color w:val="000000" w:themeColor="text1"/>
          <w:sz w:val="28"/>
          <w:szCs w:val="26"/>
          <w:lang w:val="ro-RO"/>
        </w:rPr>
        <w:t>din raionul</w:t>
      </w:r>
      <w:r w:rsidR="009406DE" w:rsidRPr="00300644">
        <w:rPr>
          <w:color w:val="000000" w:themeColor="text1"/>
          <w:sz w:val="28"/>
          <w:szCs w:val="26"/>
          <w:lang w:val="ro-RO"/>
        </w:rPr>
        <w:t xml:space="preserve"> Hînceşti</w:t>
      </w:r>
      <w:r w:rsidRPr="00300644">
        <w:rPr>
          <w:color w:val="000000" w:themeColor="text1"/>
          <w:sz w:val="28"/>
          <w:szCs w:val="26"/>
          <w:lang w:val="ro-RO"/>
        </w:rPr>
        <w:t>.</w:t>
      </w:r>
      <w:r w:rsidRPr="00E03872">
        <w:rPr>
          <w:color w:val="000000" w:themeColor="text1"/>
          <w:sz w:val="28"/>
          <w:szCs w:val="26"/>
          <w:lang w:val="ro-RO"/>
        </w:rPr>
        <w:t xml:space="preserve"> </w:t>
      </w:r>
    </w:p>
    <w:p w:rsidR="002F7D30" w:rsidRPr="00E03872" w:rsidRDefault="002F7D30" w:rsidP="002F7D30">
      <w:pPr>
        <w:keepNext/>
        <w:autoSpaceDE w:val="0"/>
        <w:autoSpaceDN w:val="0"/>
        <w:adjustRightInd w:val="0"/>
        <w:spacing w:after="120" w:line="276" w:lineRule="auto"/>
        <w:rPr>
          <w:color w:val="000000" w:themeColor="text1"/>
          <w:sz w:val="26"/>
          <w:szCs w:val="26"/>
          <w:lang w:val="ro-RO"/>
        </w:rPr>
      </w:pPr>
      <w:r w:rsidRPr="00E03872">
        <w:rPr>
          <w:noProof/>
          <w:color w:val="000000" w:themeColor="text1"/>
          <w:sz w:val="26"/>
          <w:szCs w:val="26"/>
          <w:lang w:val="en-GB" w:eastAsia="en-GB"/>
        </w:rPr>
        <w:lastRenderedPageBreak/>
        <w:drawing>
          <wp:inline distT="0" distB="0" distL="0" distR="0">
            <wp:extent cx="2122998" cy="3845515"/>
            <wp:effectExtent l="0" t="0" r="0" b="3175"/>
            <wp:docPr id="22" name="Picture 22" descr="Prut_inundatii_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ut_inundatii_ro"/>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8056" cy="3909018"/>
                    </a:xfrm>
                    <a:prstGeom prst="rect">
                      <a:avLst/>
                    </a:prstGeom>
                    <a:noFill/>
                    <a:ln>
                      <a:noFill/>
                    </a:ln>
                  </pic:spPr>
                </pic:pic>
              </a:graphicData>
            </a:graphic>
          </wp:inline>
        </w:drawing>
      </w:r>
      <w:r w:rsidRPr="00E03872">
        <w:rPr>
          <w:noProof/>
          <w:color w:val="000000" w:themeColor="text1"/>
          <w:sz w:val="26"/>
          <w:szCs w:val="26"/>
          <w:lang w:val="en-GB" w:eastAsia="en-GB"/>
        </w:rPr>
        <w:drawing>
          <wp:inline distT="0" distB="0" distL="0" distR="0">
            <wp:extent cx="2830664" cy="3784061"/>
            <wp:effectExtent l="0" t="0" r="8255" b="6985"/>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840823" cy="3797641"/>
                    </a:xfrm>
                    <a:prstGeom prst="rect">
                      <a:avLst/>
                    </a:prstGeom>
                    <a:noFill/>
                    <a:ln>
                      <a:noFill/>
                    </a:ln>
                  </pic:spPr>
                </pic:pic>
              </a:graphicData>
            </a:graphic>
          </wp:inline>
        </w:drawing>
      </w:r>
    </w:p>
    <w:p w:rsidR="002F7D30" w:rsidRPr="009406DE" w:rsidRDefault="002F7D30" w:rsidP="002F7D30">
      <w:pPr>
        <w:pStyle w:val="Caption"/>
        <w:spacing w:line="276" w:lineRule="auto"/>
        <w:jc w:val="center"/>
        <w:rPr>
          <w:rFonts w:ascii="Times New Roman" w:hAnsi="Times New Roman"/>
          <w:b/>
          <w:i w:val="0"/>
          <w:color w:val="000000" w:themeColor="text1"/>
          <w:sz w:val="24"/>
          <w:szCs w:val="26"/>
          <w:lang w:val="ro-RO"/>
        </w:rPr>
      </w:pPr>
      <w:bookmarkStart w:id="45" w:name="_Toc518996681"/>
      <w:r w:rsidRPr="009406DE">
        <w:rPr>
          <w:rFonts w:ascii="Times New Roman" w:hAnsi="Times New Roman"/>
          <w:b/>
          <w:i w:val="0"/>
          <w:color w:val="000000" w:themeColor="text1"/>
          <w:sz w:val="24"/>
          <w:szCs w:val="26"/>
          <w:lang w:val="ro-RO"/>
        </w:rPr>
        <w:t xml:space="preserve">Figura </w:t>
      </w:r>
      <w:r w:rsidR="00F42B05" w:rsidRPr="009406DE">
        <w:rPr>
          <w:rFonts w:ascii="Times New Roman" w:hAnsi="Times New Roman"/>
          <w:b/>
          <w:i w:val="0"/>
          <w:color w:val="000000" w:themeColor="text1"/>
          <w:sz w:val="24"/>
          <w:szCs w:val="26"/>
          <w:lang w:val="ro-RO"/>
        </w:rPr>
        <w:fldChar w:fldCharType="begin"/>
      </w:r>
      <w:r w:rsidRPr="009406DE">
        <w:rPr>
          <w:rFonts w:ascii="Times New Roman" w:hAnsi="Times New Roman"/>
          <w:b/>
          <w:i w:val="0"/>
          <w:color w:val="000000" w:themeColor="text1"/>
          <w:sz w:val="24"/>
          <w:szCs w:val="26"/>
          <w:lang w:val="ro-RO"/>
        </w:rPr>
        <w:instrText xml:space="preserve"> SEQ Figura \* ARABIC </w:instrText>
      </w:r>
      <w:r w:rsidR="00F42B05" w:rsidRPr="009406DE">
        <w:rPr>
          <w:rFonts w:ascii="Times New Roman" w:hAnsi="Times New Roman"/>
          <w:b/>
          <w:i w:val="0"/>
          <w:color w:val="000000" w:themeColor="text1"/>
          <w:sz w:val="24"/>
          <w:szCs w:val="26"/>
          <w:lang w:val="ro-RO"/>
        </w:rPr>
        <w:fldChar w:fldCharType="separate"/>
      </w:r>
      <w:r w:rsidR="00321858">
        <w:rPr>
          <w:rFonts w:ascii="Times New Roman" w:hAnsi="Times New Roman"/>
          <w:b/>
          <w:i w:val="0"/>
          <w:noProof/>
          <w:color w:val="000000" w:themeColor="text1"/>
          <w:sz w:val="24"/>
          <w:szCs w:val="26"/>
          <w:lang w:val="ro-RO"/>
        </w:rPr>
        <w:t>10</w:t>
      </w:r>
      <w:r w:rsidR="00F42B05" w:rsidRPr="009406DE">
        <w:rPr>
          <w:rFonts w:ascii="Times New Roman" w:hAnsi="Times New Roman"/>
          <w:b/>
          <w:i w:val="0"/>
          <w:color w:val="000000" w:themeColor="text1"/>
          <w:sz w:val="24"/>
          <w:szCs w:val="26"/>
          <w:lang w:val="ro-RO"/>
        </w:rPr>
        <w:fldChar w:fldCharType="end"/>
      </w:r>
      <w:r w:rsidRPr="009406DE">
        <w:rPr>
          <w:rFonts w:ascii="Times New Roman" w:hAnsi="Times New Roman"/>
          <w:b/>
          <w:i w:val="0"/>
          <w:noProof/>
          <w:color w:val="000000" w:themeColor="text1"/>
          <w:sz w:val="24"/>
          <w:szCs w:val="26"/>
          <w:lang w:val="ro-RO"/>
        </w:rPr>
        <w:t>.</w:t>
      </w:r>
      <w:r w:rsidRPr="009406DE">
        <w:rPr>
          <w:rFonts w:ascii="Times New Roman" w:hAnsi="Times New Roman"/>
          <w:b/>
          <w:i w:val="0"/>
          <w:color w:val="000000" w:themeColor="text1"/>
          <w:sz w:val="24"/>
          <w:szCs w:val="26"/>
          <w:lang w:val="ro-RO"/>
        </w:rPr>
        <w:t xml:space="preserve"> Susceptibilitatea la inundaţii în cadrul districtului</w:t>
      </w:r>
      <w:bookmarkEnd w:id="45"/>
    </w:p>
    <w:p w:rsidR="002F7D30" w:rsidRPr="00E03872" w:rsidRDefault="002F7D30" w:rsidP="00142C54">
      <w:pPr>
        <w:autoSpaceDE w:val="0"/>
        <w:autoSpaceDN w:val="0"/>
        <w:adjustRightInd w:val="0"/>
        <w:rPr>
          <w:bCs/>
          <w:color w:val="000000" w:themeColor="text1"/>
          <w:sz w:val="28"/>
          <w:szCs w:val="28"/>
          <w:lang w:val="ro-RO"/>
        </w:rPr>
      </w:pPr>
      <w:r w:rsidRPr="00E03872">
        <w:rPr>
          <w:bCs/>
          <w:color w:val="000000" w:themeColor="text1"/>
          <w:sz w:val="28"/>
          <w:szCs w:val="28"/>
          <w:lang w:val="ro-RO"/>
        </w:rPr>
        <w:t>În bazinul r. Cog</w:t>
      </w:r>
      <w:r w:rsidR="009406DE">
        <w:rPr>
          <w:bCs/>
          <w:color w:val="000000" w:themeColor="text1"/>
          <w:sz w:val="28"/>
          <w:szCs w:val="28"/>
          <w:lang w:val="ro-RO"/>
        </w:rPr>
        <w:t>î</w:t>
      </w:r>
      <w:r w:rsidRPr="00E03872">
        <w:rPr>
          <w:bCs/>
          <w:color w:val="000000" w:themeColor="text1"/>
          <w:sz w:val="28"/>
          <w:szCs w:val="28"/>
          <w:lang w:val="ro-RO"/>
        </w:rPr>
        <w:t>lnic, zona cu risc sporit este amplasată în cursul inferior, la hotar cu Ucraina, p</w:t>
      </w:r>
      <w:r w:rsidR="00BF3045">
        <w:rPr>
          <w:bCs/>
          <w:color w:val="000000" w:themeColor="text1"/>
          <w:sz w:val="28"/>
          <w:szCs w:val="28"/>
          <w:lang w:val="ro-RO"/>
        </w:rPr>
        <w:t>înă în amonte de satul</w:t>
      </w:r>
      <w:r w:rsidRPr="00E03872">
        <w:rPr>
          <w:bCs/>
          <w:color w:val="000000" w:themeColor="text1"/>
          <w:sz w:val="28"/>
          <w:szCs w:val="28"/>
          <w:lang w:val="ro-RO"/>
        </w:rPr>
        <w:t xml:space="preserve"> Logănești</w:t>
      </w:r>
      <w:r w:rsidR="009406DE">
        <w:rPr>
          <w:bCs/>
          <w:color w:val="000000" w:themeColor="text1"/>
          <w:sz w:val="28"/>
          <w:szCs w:val="28"/>
          <w:lang w:val="ro-RO"/>
        </w:rPr>
        <w:t xml:space="preserve">, </w:t>
      </w:r>
      <w:r w:rsidR="00BF3045" w:rsidRPr="00300644">
        <w:rPr>
          <w:bCs/>
          <w:color w:val="000000" w:themeColor="text1"/>
          <w:sz w:val="28"/>
          <w:szCs w:val="28"/>
          <w:lang w:val="ro-RO"/>
        </w:rPr>
        <w:t>raionul</w:t>
      </w:r>
      <w:r w:rsidR="009406DE" w:rsidRPr="00300644">
        <w:rPr>
          <w:bCs/>
          <w:color w:val="000000" w:themeColor="text1"/>
          <w:sz w:val="28"/>
          <w:szCs w:val="28"/>
          <w:lang w:val="ro-RO"/>
        </w:rPr>
        <w:t xml:space="preserve"> Hînceşti</w:t>
      </w:r>
      <w:r w:rsidRPr="00300644">
        <w:rPr>
          <w:bCs/>
          <w:color w:val="000000" w:themeColor="text1"/>
          <w:sz w:val="28"/>
          <w:szCs w:val="28"/>
          <w:lang w:val="ro-RO"/>
        </w:rPr>
        <w:t>,</w:t>
      </w:r>
      <w:r w:rsidRPr="00E03872">
        <w:rPr>
          <w:bCs/>
          <w:color w:val="000000" w:themeColor="text1"/>
          <w:sz w:val="28"/>
          <w:szCs w:val="28"/>
          <w:lang w:val="ro-RO"/>
        </w:rPr>
        <w:t xml:space="preserve"> împreună cu cursurile inferioare ale r</w:t>
      </w:r>
      <w:r w:rsidR="009406DE">
        <w:rPr>
          <w:bCs/>
          <w:color w:val="000000" w:themeColor="text1"/>
          <w:sz w:val="28"/>
          <w:szCs w:val="28"/>
          <w:lang w:val="ro-RO"/>
        </w:rPr>
        <w:t>î</w:t>
      </w:r>
      <w:r w:rsidRPr="00E03872">
        <w:rPr>
          <w:bCs/>
          <w:color w:val="000000" w:themeColor="text1"/>
          <w:sz w:val="28"/>
          <w:szCs w:val="28"/>
          <w:lang w:val="ro-RO"/>
        </w:rPr>
        <w:t>urilor Galbena și Schinoasa (</w:t>
      </w:r>
      <w:r w:rsidR="009406DE" w:rsidRPr="00E03872">
        <w:rPr>
          <w:bCs/>
          <w:color w:val="000000" w:themeColor="text1"/>
          <w:sz w:val="28"/>
          <w:szCs w:val="28"/>
          <w:lang w:val="ro-RO"/>
        </w:rPr>
        <w:t xml:space="preserve">Figura </w:t>
      </w:r>
      <w:r w:rsidRPr="00E03872">
        <w:rPr>
          <w:bCs/>
          <w:color w:val="000000" w:themeColor="text1"/>
          <w:sz w:val="28"/>
          <w:szCs w:val="28"/>
          <w:lang w:val="ro-RO"/>
        </w:rPr>
        <w:t>10).</w:t>
      </w:r>
    </w:p>
    <w:p w:rsidR="002F7D30" w:rsidRPr="00E03872" w:rsidRDefault="002F7D30" w:rsidP="00142C54">
      <w:pPr>
        <w:autoSpaceDE w:val="0"/>
        <w:autoSpaceDN w:val="0"/>
        <w:adjustRightInd w:val="0"/>
        <w:rPr>
          <w:bCs/>
          <w:color w:val="000000" w:themeColor="text1"/>
          <w:sz w:val="28"/>
          <w:szCs w:val="28"/>
          <w:lang w:val="ro-RO"/>
        </w:rPr>
      </w:pPr>
      <w:r w:rsidRPr="00E03872">
        <w:rPr>
          <w:bCs/>
          <w:color w:val="000000" w:themeColor="text1"/>
          <w:sz w:val="28"/>
          <w:szCs w:val="28"/>
          <w:lang w:val="ro-RO"/>
        </w:rPr>
        <w:t>Printre măsurile prioritare pentru r. Cog</w:t>
      </w:r>
      <w:r w:rsidR="009406DE">
        <w:rPr>
          <w:bCs/>
          <w:color w:val="000000" w:themeColor="text1"/>
          <w:sz w:val="28"/>
          <w:szCs w:val="28"/>
          <w:lang w:val="ro-RO"/>
        </w:rPr>
        <w:t>î</w:t>
      </w:r>
      <w:r w:rsidRPr="00E03872">
        <w:rPr>
          <w:bCs/>
          <w:color w:val="000000" w:themeColor="text1"/>
          <w:sz w:val="28"/>
          <w:szCs w:val="28"/>
          <w:lang w:val="ro-RO"/>
        </w:rPr>
        <w:t xml:space="preserve">lnic se includ reabilitarea și îmbunătățirea stării digurilor, creșterea capacității canalelor fluviale. Principalele sectoare de risc </w:t>
      </w:r>
      <w:r w:rsidR="00115681" w:rsidRPr="00E03872">
        <w:rPr>
          <w:bCs/>
          <w:color w:val="000000" w:themeColor="text1"/>
          <w:sz w:val="28"/>
          <w:szCs w:val="28"/>
          <w:lang w:val="ro-RO"/>
        </w:rPr>
        <w:t>sînt</w:t>
      </w:r>
      <w:r w:rsidRPr="00E03872">
        <w:rPr>
          <w:bCs/>
          <w:color w:val="000000" w:themeColor="text1"/>
          <w:sz w:val="28"/>
          <w:szCs w:val="28"/>
          <w:lang w:val="ro-RO"/>
        </w:rPr>
        <w:t xml:space="preserve"> localitățile Logănești și H</w:t>
      </w:r>
      <w:r w:rsidR="009406DE">
        <w:rPr>
          <w:bCs/>
          <w:color w:val="000000" w:themeColor="text1"/>
          <w:sz w:val="28"/>
          <w:szCs w:val="28"/>
          <w:lang w:val="ro-RO"/>
        </w:rPr>
        <w:t>î</w:t>
      </w:r>
      <w:r w:rsidRPr="00E03872">
        <w:rPr>
          <w:bCs/>
          <w:color w:val="000000" w:themeColor="text1"/>
          <w:sz w:val="28"/>
          <w:szCs w:val="28"/>
          <w:lang w:val="ro-RO"/>
        </w:rPr>
        <w:t>ncești. O altă măsură va include prognozarea inundațiilor și avertizarea pentru toate localitățile din zonele cu risc de inundare de-a lungul r</w:t>
      </w:r>
      <w:r w:rsidR="009406DE">
        <w:rPr>
          <w:bCs/>
          <w:color w:val="000000" w:themeColor="text1"/>
          <w:sz w:val="28"/>
          <w:szCs w:val="28"/>
          <w:lang w:val="ro-RO"/>
        </w:rPr>
        <w:t>î</w:t>
      </w:r>
      <w:r w:rsidRPr="00E03872">
        <w:rPr>
          <w:bCs/>
          <w:color w:val="000000" w:themeColor="text1"/>
          <w:sz w:val="28"/>
          <w:szCs w:val="28"/>
          <w:lang w:val="ro-RO"/>
        </w:rPr>
        <w:t>ului.</w:t>
      </w:r>
    </w:p>
    <w:p w:rsidR="002F7D30" w:rsidRPr="00E03872" w:rsidRDefault="002F7D30" w:rsidP="00142C54">
      <w:pPr>
        <w:autoSpaceDE w:val="0"/>
        <w:autoSpaceDN w:val="0"/>
        <w:adjustRightInd w:val="0"/>
        <w:rPr>
          <w:bCs/>
          <w:color w:val="000000" w:themeColor="text1"/>
          <w:sz w:val="28"/>
          <w:szCs w:val="28"/>
          <w:lang w:val="ro-RO"/>
        </w:rPr>
      </w:pPr>
      <w:r w:rsidRPr="00E03872">
        <w:rPr>
          <w:bCs/>
          <w:color w:val="000000" w:themeColor="text1"/>
          <w:sz w:val="28"/>
          <w:szCs w:val="28"/>
          <w:lang w:val="ro-RO"/>
        </w:rPr>
        <w:t>R</w:t>
      </w:r>
      <w:r w:rsidR="009406DE">
        <w:rPr>
          <w:bCs/>
          <w:color w:val="000000" w:themeColor="text1"/>
          <w:sz w:val="28"/>
          <w:szCs w:val="28"/>
          <w:lang w:val="ro-RO"/>
        </w:rPr>
        <w:t>î</w:t>
      </w:r>
      <w:r w:rsidRPr="00E03872">
        <w:rPr>
          <w:bCs/>
          <w:color w:val="000000" w:themeColor="text1"/>
          <w:sz w:val="28"/>
          <w:szCs w:val="28"/>
          <w:lang w:val="ro-RO"/>
        </w:rPr>
        <w:t>urile Cog</w:t>
      </w:r>
      <w:r w:rsidR="009406DE">
        <w:rPr>
          <w:bCs/>
          <w:color w:val="000000" w:themeColor="text1"/>
          <w:sz w:val="28"/>
          <w:szCs w:val="28"/>
          <w:lang w:val="ro-RO"/>
        </w:rPr>
        <w:t>î</w:t>
      </w:r>
      <w:r w:rsidRPr="00E03872">
        <w:rPr>
          <w:bCs/>
          <w:color w:val="000000" w:themeColor="text1"/>
          <w:sz w:val="28"/>
          <w:szCs w:val="28"/>
          <w:lang w:val="ro-RO"/>
        </w:rPr>
        <w:t>lnic și Ialpug au fost regularizate în trecut, care a inclus îndreptarea canalelor fluviale și construcția de diguri și baraje. Aceste măsuri au modificat regimul hidrologic al r</w:t>
      </w:r>
      <w:r w:rsidR="009406DE">
        <w:rPr>
          <w:bCs/>
          <w:color w:val="000000" w:themeColor="text1"/>
          <w:sz w:val="28"/>
          <w:szCs w:val="28"/>
          <w:lang w:val="ro-RO"/>
        </w:rPr>
        <w:t>î</w:t>
      </w:r>
      <w:r w:rsidRPr="00E03872">
        <w:rPr>
          <w:bCs/>
          <w:color w:val="000000" w:themeColor="text1"/>
          <w:sz w:val="28"/>
          <w:szCs w:val="28"/>
          <w:lang w:val="ro-RO"/>
        </w:rPr>
        <w:t>urilor. Măsurile de renaturalizare, inclusiv posibilitatea r</w:t>
      </w:r>
      <w:r w:rsidR="009406DE">
        <w:rPr>
          <w:bCs/>
          <w:color w:val="000000" w:themeColor="text1"/>
          <w:sz w:val="28"/>
          <w:szCs w:val="28"/>
          <w:lang w:val="ro-RO"/>
        </w:rPr>
        <w:t>î</w:t>
      </w:r>
      <w:r w:rsidRPr="00E03872">
        <w:rPr>
          <w:bCs/>
          <w:color w:val="000000" w:themeColor="text1"/>
          <w:sz w:val="28"/>
          <w:szCs w:val="28"/>
          <w:lang w:val="ro-RO"/>
        </w:rPr>
        <w:t xml:space="preserve">urilor să meandreze în mod natural și creșterea capacității de stocare, au beneficii mici sau chiar efecte negative de reducere a riscului de inundare, și pot fi costisitoare. </w:t>
      </w:r>
      <w:r w:rsidR="009406DE">
        <w:rPr>
          <w:bCs/>
          <w:color w:val="000000" w:themeColor="text1"/>
          <w:sz w:val="28"/>
          <w:szCs w:val="28"/>
          <w:lang w:val="ro-RO"/>
        </w:rPr>
        <w:t>Aceste măsuri</w:t>
      </w:r>
      <w:r w:rsidRPr="00E03872">
        <w:rPr>
          <w:bCs/>
          <w:color w:val="000000" w:themeColor="text1"/>
          <w:sz w:val="28"/>
          <w:szCs w:val="28"/>
          <w:lang w:val="ro-RO"/>
        </w:rPr>
        <w:t xml:space="preserve"> aduc beneficii mediului ambiant, au o prioritate scăzută și, prin urmare, v</w:t>
      </w:r>
      <w:r w:rsidR="00ED6DF7">
        <w:rPr>
          <w:bCs/>
          <w:color w:val="000000" w:themeColor="text1"/>
          <w:sz w:val="28"/>
          <w:szCs w:val="28"/>
          <w:lang w:val="ro-RO"/>
        </w:rPr>
        <w:t>or</w:t>
      </w:r>
      <w:r w:rsidRPr="00E03872">
        <w:rPr>
          <w:bCs/>
          <w:color w:val="000000" w:themeColor="text1"/>
          <w:sz w:val="28"/>
          <w:szCs w:val="28"/>
          <w:lang w:val="ro-RO"/>
        </w:rPr>
        <w:t xml:space="preserve"> fi pus în aplicare numai în cazul în care beneficiile pentru mediu </w:t>
      </w:r>
      <w:r w:rsidR="00115681" w:rsidRPr="00E03872">
        <w:rPr>
          <w:bCs/>
          <w:color w:val="000000" w:themeColor="text1"/>
          <w:sz w:val="28"/>
          <w:szCs w:val="28"/>
          <w:lang w:val="ro-RO"/>
        </w:rPr>
        <w:t>sînt</w:t>
      </w:r>
      <w:r w:rsidRPr="00E03872">
        <w:rPr>
          <w:bCs/>
          <w:color w:val="000000" w:themeColor="text1"/>
          <w:sz w:val="28"/>
          <w:szCs w:val="28"/>
          <w:lang w:val="ro-RO"/>
        </w:rPr>
        <w:t xml:space="preserve"> considerate ca fiind suficient de importante. </w:t>
      </w:r>
    </w:p>
    <w:p w:rsidR="002F7D30" w:rsidRPr="00E03872" w:rsidRDefault="002F7D30" w:rsidP="00142C54">
      <w:pPr>
        <w:ind w:firstLine="709"/>
        <w:rPr>
          <w:color w:val="000000" w:themeColor="text1"/>
          <w:sz w:val="28"/>
          <w:szCs w:val="28"/>
          <w:lang w:val="ro-RO"/>
        </w:rPr>
      </w:pPr>
      <w:r w:rsidRPr="00E03872">
        <w:rPr>
          <w:color w:val="000000" w:themeColor="text1"/>
          <w:sz w:val="28"/>
          <w:szCs w:val="28"/>
          <w:lang w:val="ro-RO"/>
        </w:rPr>
        <w:t>În cursul superior al r. Prut, dar și pe unele r</w:t>
      </w:r>
      <w:r w:rsidR="00ED6DF7">
        <w:rPr>
          <w:color w:val="000000" w:themeColor="text1"/>
          <w:sz w:val="28"/>
          <w:szCs w:val="28"/>
          <w:lang w:val="ro-RO"/>
        </w:rPr>
        <w:t>î</w:t>
      </w:r>
      <w:r w:rsidRPr="00E03872">
        <w:rPr>
          <w:color w:val="000000" w:themeColor="text1"/>
          <w:sz w:val="28"/>
          <w:szCs w:val="28"/>
          <w:lang w:val="ro-RO"/>
        </w:rPr>
        <w:t>uri mai mici (Cog</w:t>
      </w:r>
      <w:r w:rsidR="00ED6DF7">
        <w:rPr>
          <w:color w:val="000000" w:themeColor="text1"/>
          <w:sz w:val="28"/>
          <w:szCs w:val="28"/>
          <w:lang w:val="ro-RO"/>
        </w:rPr>
        <w:t>îlnic, Ialpug</w:t>
      </w:r>
      <w:r w:rsidRPr="00E03872">
        <w:rPr>
          <w:color w:val="000000" w:themeColor="text1"/>
          <w:sz w:val="28"/>
          <w:szCs w:val="28"/>
          <w:lang w:val="ro-RO"/>
        </w:rPr>
        <w:t xml:space="preserve"> etc.) vor fi </w:t>
      </w:r>
      <w:r w:rsidR="00ED6DF7">
        <w:rPr>
          <w:color w:val="000000" w:themeColor="text1"/>
          <w:sz w:val="28"/>
          <w:szCs w:val="28"/>
          <w:lang w:val="ro-RO"/>
        </w:rPr>
        <w:t>înregistrate periodic inundații</w:t>
      </w:r>
      <w:r w:rsidRPr="00E03872">
        <w:rPr>
          <w:color w:val="000000" w:themeColor="text1"/>
          <w:sz w:val="28"/>
          <w:szCs w:val="28"/>
          <w:lang w:val="ro-RO"/>
        </w:rPr>
        <w:t xml:space="preserve"> cauzate at</w:t>
      </w:r>
      <w:r w:rsidR="00ED6DF7">
        <w:rPr>
          <w:color w:val="000000" w:themeColor="text1"/>
          <w:sz w:val="28"/>
          <w:szCs w:val="28"/>
          <w:lang w:val="ro-RO"/>
        </w:rPr>
        <w:t>î</w:t>
      </w:r>
      <w:r w:rsidRPr="00E03872">
        <w:rPr>
          <w:color w:val="000000" w:themeColor="text1"/>
          <w:sz w:val="28"/>
          <w:szCs w:val="28"/>
          <w:lang w:val="ro-RO"/>
        </w:rPr>
        <w:t>t de precipitații abundente, urmate de scurgeri de versant, c</w:t>
      </w:r>
      <w:r w:rsidR="00ED6DF7">
        <w:rPr>
          <w:color w:val="000000" w:themeColor="text1"/>
          <w:sz w:val="28"/>
          <w:szCs w:val="28"/>
          <w:lang w:val="ro-RO"/>
        </w:rPr>
        <w:t>î</w:t>
      </w:r>
      <w:r w:rsidRPr="00E03872">
        <w:rPr>
          <w:color w:val="000000" w:themeColor="text1"/>
          <w:sz w:val="28"/>
          <w:szCs w:val="28"/>
          <w:lang w:val="ro-RO"/>
        </w:rPr>
        <w:t xml:space="preserve">t și de debite considerabile formate în amonte </w:t>
      </w:r>
      <w:r w:rsidR="00ED6DF7">
        <w:rPr>
          <w:color w:val="000000" w:themeColor="text1"/>
          <w:sz w:val="28"/>
          <w:szCs w:val="28"/>
          <w:lang w:val="ro-RO"/>
        </w:rPr>
        <w:br/>
      </w:r>
      <w:r w:rsidRPr="00E03872">
        <w:rPr>
          <w:color w:val="000000" w:themeColor="text1"/>
          <w:sz w:val="28"/>
          <w:szCs w:val="28"/>
          <w:lang w:val="ro-RO"/>
        </w:rPr>
        <w:t>(r. Prut). În scopul asigurării ges</w:t>
      </w:r>
      <w:r w:rsidR="00ED6DF7">
        <w:rPr>
          <w:color w:val="000000" w:themeColor="text1"/>
          <w:sz w:val="28"/>
          <w:szCs w:val="28"/>
          <w:lang w:val="ro-RO"/>
        </w:rPr>
        <w:t>tionării corecte a inundațiilor</w:t>
      </w:r>
      <w:r w:rsidRPr="00E03872">
        <w:rPr>
          <w:color w:val="000000" w:themeColor="text1"/>
          <w:sz w:val="28"/>
          <w:szCs w:val="28"/>
          <w:lang w:val="ro-RO"/>
        </w:rPr>
        <w:t xml:space="preserve"> va fi elaborat </w:t>
      </w:r>
      <w:r w:rsidR="00ED6DF7">
        <w:rPr>
          <w:color w:val="000000" w:themeColor="text1"/>
          <w:sz w:val="28"/>
          <w:szCs w:val="28"/>
          <w:lang w:val="ro-RO"/>
        </w:rPr>
        <w:t>un p</w:t>
      </w:r>
      <w:r w:rsidRPr="00E03872">
        <w:rPr>
          <w:color w:val="000000" w:themeColor="text1"/>
          <w:sz w:val="28"/>
          <w:szCs w:val="28"/>
          <w:lang w:val="ro-RO"/>
        </w:rPr>
        <w:t xml:space="preserve">lanul de </w:t>
      </w:r>
      <w:r w:rsidR="00ED6DF7">
        <w:rPr>
          <w:color w:val="000000" w:themeColor="text1"/>
          <w:sz w:val="28"/>
          <w:szCs w:val="28"/>
          <w:lang w:val="ro-RO"/>
        </w:rPr>
        <w:t>g</w:t>
      </w:r>
      <w:r w:rsidRPr="00E03872">
        <w:rPr>
          <w:color w:val="000000" w:themeColor="text1"/>
          <w:sz w:val="28"/>
          <w:szCs w:val="28"/>
          <w:lang w:val="ro-RO"/>
        </w:rPr>
        <w:t xml:space="preserve">estionare a </w:t>
      </w:r>
      <w:r w:rsidR="00ED6DF7">
        <w:rPr>
          <w:color w:val="000000" w:themeColor="text1"/>
          <w:sz w:val="28"/>
          <w:szCs w:val="28"/>
          <w:lang w:val="ro-RO"/>
        </w:rPr>
        <w:t>i</w:t>
      </w:r>
      <w:r w:rsidRPr="00E03872">
        <w:rPr>
          <w:color w:val="000000" w:themeColor="text1"/>
          <w:sz w:val="28"/>
          <w:szCs w:val="28"/>
          <w:lang w:val="ro-RO"/>
        </w:rPr>
        <w:t xml:space="preserve">nundațiilor pentru </w:t>
      </w:r>
      <w:r w:rsidR="00ED6DF7" w:rsidRPr="004C7CC5">
        <w:rPr>
          <w:color w:val="000000" w:themeColor="text1"/>
          <w:sz w:val="28"/>
          <w:szCs w:val="28"/>
          <w:lang w:val="ro-RO"/>
        </w:rPr>
        <w:t>districtul bazinului hidrografic Dunărea-Prut şi Marea Neagră</w:t>
      </w:r>
      <w:r w:rsidRPr="004C7CC5">
        <w:rPr>
          <w:color w:val="000000" w:themeColor="text1"/>
          <w:sz w:val="28"/>
          <w:szCs w:val="28"/>
          <w:lang w:val="ro-RO"/>
        </w:rPr>
        <w:t>.</w:t>
      </w:r>
    </w:p>
    <w:p w:rsidR="002F7D30" w:rsidRPr="00E03872" w:rsidRDefault="002F7D30" w:rsidP="00142C54">
      <w:pPr>
        <w:rPr>
          <w:color w:val="000000" w:themeColor="text1"/>
          <w:sz w:val="28"/>
          <w:szCs w:val="28"/>
          <w:lang w:val="ro-RO"/>
        </w:rPr>
      </w:pPr>
      <w:r w:rsidRPr="000E034D">
        <w:rPr>
          <w:color w:val="000000" w:themeColor="text1"/>
          <w:sz w:val="28"/>
          <w:szCs w:val="28"/>
          <w:lang w:val="ro-RO"/>
        </w:rPr>
        <w:lastRenderedPageBreak/>
        <w:t xml:space="preserve">Sursele de poluare punctiformă </w:t>
      </w:r>
      <w:r w:rsidRPr="000E034D">
        <w:rPr>
          <w:color w:val="000000" w:themeColor="text1"/>
          <w:sz w:val="28"/>
          <w:szCs w:val="28"/>
          <w:lang w:val="ro-RO" w:eastAsia="sk-SK"/>
        </w:rPr>
        <w:t>r</w:t>
      </w:r>
      <w:r w:rsidRPr="000E034D">
        <w:rPr>
          <w:color w:val="000000" w:themeColor="text1"/>
          <w:sz w:val="28"/>
          <w:szCs w:val="28"/>
          <w:lang w:val="ro-RO"/>
        </w:rPr>
        <w:t>eprezintă apele uzate (menajere,</w:t>
      </w:r>
      <w:r w:rsidRPr="00E03872">
        <w:rPr>
          <w:color w:val="000000" w:themeColor="text1"/>
          <w:sz w:val="28"/>
          <w:szCs w:val="28"/>
          <w:lang w:val="ro-RO"/>
        </w:rPr>
        <w:t xml:space="preserve"> orășănești, industriale, pluviale și de drenaj), care </w:t>
      </w:r>
      <w:r w:rsidR="00115681" w:rsidRPr="00E03872">
        <w:rPr>
          <w:color w:val="000000" w:themeColor="text1"/>
          <w:sz w:val="28"/>
          <w:szCs w:val="28"/>
          <w:lang w:val="ro-RO"/>
        </w:rPr>
        <w:t>sînt</w:t>
      </w:r>
      <w:r w:rsidRPr="00E03872">
        <w:rPr>
          <w:color w:val="000000" w:themeColor="text1"/>
          <w:sz w:val="28"/>
          <w:szCs w:val="28"/>
          <w:lang w:val="ro-RO"/>
        </w:rPr>
        <w:t xml:space="preserve"> colectate într-un sistem de canalizare și evacuate într-un receptor natural (r</w:t>
      </w:r>
      <w:r w:rsidR="000E034D">
        <w:rPr>
          <w:color w:val="000000" w:themeColor="text1"/>
          <w:sz w:val="28"/>
          <w:szCs w:val="28"/>
          <w:lang w:val="ro-RO"/>
        </w:rPr>
        <w:t>î</w:t>
      </w:r>
      <w:r w:rsidRPr="00E03872">
        <w:rPr>
          <w:color w:val="000000" w:themeColor="text1"/>
          <w:sz w:val="28"/>
          <w:szCs w:val="28"/>
          <w:lang w:val="ro-RO"/>
        </w:rPr>
        <w:t>u sau lac) prin conducte sau canale de evacuare. Aceste surse au fost apreciate cu ajutorul următorilor indicatori: cantitatea totală posibilă a apelor neepurate și cantitatea totală a apelor uzate evacuate.</w:t>
      </w:r>
    </w:p>
    <w:p w:rsidR="002F7D30" w:rsidRPr="00E03872" w:rsidRDefault="002F7D30" w:rsidP="00142C54">
      <w:pPr>
        <w:rPr>
          <w:color w:val="000000" w:themeColor="text1"/>
          <w:sz w:val="28"/>
          <w:szCs w:val="28"/>
          <w:lang w:val="ro-RO"/>
        </w:rPr>
      </w:pPr>
      <w:r w:rsidRPr="00E03872">
        <w:rPr>
          <w:rStyle w:val="hps"/>
          <w:color w:val="000000" w:themeColor="text1"/>
          <w:sz w:val="28"/>
          <w:szCs w:val="28"/>
          <w:lang w:val="ro-RO"/>
        </w:rPr>
        <w:t>Cele mai mari volume de ape uzate netratate provin din orașe</w:t>
      </w:r>
      <w:r w:rsidRPr="00E03872">
        <w:rPr>
          <w:color w:val="000000" w:themeColor="text1"/>
          <w:sz w:val="28"/>
          <w:szCs w:val="28"/>
          <w:lang w:val="ro-RO"/>
        </w:rPr>
        <w:t xml:space="preserve">le </w:t>
      </w:r>
      <w:r w:rsidRPr="00E03872">
        <w:rPr>
          <w:rStyle w:val="hps"/>
          <w:color w:val="000000" w:themeColor="text1"/>
          <w:sz w:val="28"/>
          <w:szCs w:val="28"/>
          <w:lang w:val="ro-RO"/>
        </w:rPr>
        <w:t xml:space="preserve">care dețin un sistem de alimentare cu apă, </w:t>
      </w:r>
      <w:r w:rsidRPr="00E03872">
        <w:rPr>
          <w:color w:val="000000" w:themeColor="text1"/>
          <w:sz w:val="28"/>
          <w:szCs w:val="28"/>
          <w:lang w:val="ro-RO"/>
        </w:rPr>
        <w:t xml:space="preserve">dar </w:t>
      </w:r>
      <w:r w:rsidRPr="00E03872">
        <w:rPr>
          <w:rStyle w:val="hps"/>
          <w:color w:val="000000" w:themeColor="text1"/>
          <w:sz w:val="28"/>
          <w:szCs w:val="28"/>
          <w:lang w:val="ro-RO"/>
        </w:rPr>
        <w:t>nu dispun de sisteme de canalizare și stații de epurare conforme</w:t>
      </w:r>
      <w:r w:rsidRPr="00E03872">
        <w:rPr>
          <w:color w:val="000000" w:themeColor="text1"/>
          <w:sz w:val="28"/>
          <w:szCs w:val="28"/>
          <w:lang w:val="ro-RO"/>
        </w:rPr>
        <w:t xml:space="preserve">. </w:t>
      </w:r>
      <w:r w:rsidRPr="00E03872">
        <w:rPr>
          <w:rStyle w:val="hps"/>
          <w:color w:val="000000" w:themeColor="text1"/>
          <w:sz w:val="28"/>
          <w:szCs w:val="28"/>
          <w:lang w:val="ro-RO"/>
        </w:rPr>
        <w:t xml:space="preserve">În ceea ce privește acest tip de presiune, cele mai multe dintre </w:t>
      </w:r>
      <w:r w:rsidR="000E034D">
        <w:rPr>
          <w:rStyle w:val="hps"/>
          <w:color w:val="000000" w:themeColor="text1"/>
          <w:sz w:val="28"/>
          <w:szCs w:val="28"/>
          <w:lang w:val="ro-RO"/>
        </w:rPr>
        <w:t>corpurile de apă</w:t>
      </w:r>
      <w:r w:rsidRPr="00E03872">
        <w:rPr>
          <w:rStyle w:val="hps"/>
          <w:color w:val="000000" w:themeColor="text1"/>
          <w:sz w:val="28"/>
          <w:szCs w:val="28"/>
          <w:lang w:val="ro-RO"/>
        </w:rPr>
        <w:t xml:space="preserve"> nu </w:t>
      </w:r>
      <w:r w:rsidR="00115681" w:rsidRPr="00E03872">
        <w:rPr>
          <w:rStyle w:val="hps"/>
          <w:color w:val="000000" w:themeColor="text1"/>
          <w:sz w:val="28"/>
          <w:szCs w:val="28"/>
          <w:lang w:val="ro-RO"/>
        </w:rPr>
        <w:t>sînt</w:t>
      </w:r>
      <w:r w:rsidRPr="00E03872">
        <w:rPr>
          <w:rStyle w:val="hps"/>
          <w:color w:val="000000" w:themeColor="text1"/>
          <w:sz w:val="28"/>
          <w:szCs w:val="28"/>
          <w:lang w:val="ro-RO"/>
        </w:rPr>
        <w:t xml:space="preserve"> expuse riscului de </w:t>
      </w:r>
      <w:r w:rsidRPr="00E03872">
        <w:rPr>
          <w:color w:val="000000" w:themeColor="text1"/>
          <w:sz w:val="28"/>
          <w:szCs w:val="28"/>
          <w:lang w:val="ro-RO"/>
        </w:rPr>
        <w:t xml:space="preserve">a nu atinge </w:t>
      </w:r>
      <w:r w:rsidRPr="00E03872">
        <w:rPr>
          <w:i/>
          <w:color w:val="000000" w:themeColor="text1"/>
          <w:sz w:val="28"/>
          <w:szCs w:val="28"/>
          <w:lang w:val="ro-RO"/>
        </w:rPr>
        <w:t>Obiectivele de mediu pentru ape</w:t>
      </w:r>
      <w:r w:rsidRPr="00E03872">
        <w:rPr>
          <w:color w:val="000000" w:themeColor="text1"/>
          <w:sz w:val="28"/>
          <w:szCs w:val="28"/>
          <w:lang w:val="ro-RO"/>
        </w:rPr>
        <w:t xml:space="preserve">, care în conformitate cu prevederile art. 4 </w:t>
      </w:r>
      <w:r w:rsidR="000E034D">
        <w:rPr>
          <w:color w:val="000000" w:themeColor="text1"/>
          <w:sz w:val="28"/>
          <w:szCs w:val="28"/>
          <w:lang w:val="ro-RO"/>
        </w:rPr>
        <w:t>din</w:t>
      </w:r>
      <w:r w:rsidRPr="00E03872">
        <w:rPr>
          <w:color w:val="000000" w:themeColor="text1"/>
          <w:sz w:val="28"/>
          <w:szCs w:val="28"/>
          <w:lang w:val="ro-RO"/>
        </w:rPr>
        <w:t xml:space="preserve"> </w:t>
      </w:r>
      <w:r w:rsidR="00300644">
        <w:rPr>
          <w:color w:val="000000" w:themeColor="text1"/>
          <w:sz w:val="28"/>
          <w:szCs w:val="28"/>
          <w:lang w:val="ro-RO"/>
        </w:rPr>
        <w:t>Directiv</w:t>
      </w:r>
      <w:r w:rsidR="0044109D">
        <w:rPr>
          <w:color w:val="000000" w:themeColor="text1"/>
          <w:sz w:val="28"/>
          <w:szCs w:val="28"/>
          <w:lang w:val="ro-RO"/>
        </w:rPr>
        <w:t>a</w:t>
      </w:r>
      <w:r w:rsidR="00300644" w:rsidRPr="00300644">
        <w:rPr>
          <w:sz w:val="28"/>
          <w:szCs w:val="28"/>
        </w:rPr>
        <w:t xml:space="preserve"> nr.2000/60/CE</w:t>
      </w:r>
      <w:r w:rsidRPr="00E03872">
        <w:rPr>
          <w:color w:val="000000" w:themeColor="text1"/>
          <w:sz w:val="28"/>
          <w:szCs w:val="28"/>
          <w:lang w:val="ro-RO"/>
        </w:rPr>
        <w:t xml:space="preserve"> şi a</w:t>
      </w:r>
      <w:r w:rsidR="000E034D">
        <w:rPr>
          <w:color w:val="000000" w:themeColor="text1"/>
          <w:sz w:val="28"/>
          <w:szCs w:val="28"/>
          <w:lang w:val="ro-RO"/>
        </w:rPr>
        <w:t>rt. 38 din Legea apelor nr. 272/</w:t>
      </w:r>
      <w:r w:rsidRPr="00E03872">
        <w:rPr>
          <w:color w:val="000000" w:themeColor="text1"/>
          <w:sz w:val="28"/>
          <w:szCs w:val="28"/>
          <w:lang w:val="ro-RO"/>
        </w:rPr>
        <w:t xml:space="preserve">2011 se referă la starea chimică şi/sau ecologică a apelor de suprafaţă, a apelor subterane şi a zonelor de protecţie. </w:t>
      </w:r>
    </w:p>
    <w:p w:rsidR="002F7D30" w:rsidRPr="00E03872" w:rsidRDefault="002F7D30" w:rsidP="00142C54">
      <w:pPr>
        <w:rPr>
          <w:color w:val="000000" w:themeColor="text1"/>
          <w:sz w:val="28"/>
          <w:szCs w:val="28"/>
          <w:lang w:val="ro-RO"/>
        </w:rPr>
      </w:pPr>
      <w:r w:rsidRPr="00E03872">
        <w:rPr>
          <w:color w:val="000000" w:themeColor="text1"/>
          <w:sz w:val="28"/>
          <w:szCs w:val="28"/>
          <w:lang w:val="ro-RO"/>
        </w:rPr>
        <w:t>„Starea chimică bună a apelor de suprafaţă” este starea chimică necesară pentru a atinge obiectivele de mediu stabilite în art</w:t>
      </w:r>
      <w:r w:rsidR="000E034D">
        <w:rPr>
          <w:color w:val="000000" w:themeColor="text1"/>
          <w:sz w:val="28"/>
          <w:szCs w:val="28"/>
          <w:lang w:val="ro-RO"/>
        </w:rPr>
        <w:t>. 4</w:t>
      </w:r>
      <w:r w:rsidRPr="00E03872">
        <w:rPr>
          <w:color w:val="000000" w:themeColor="text1"/>
          <w:sz w:val="28"/>
          <w:szCs w:val="28"/>
          <w:lang w:val="ro-RO"/>
        </w:rPr>
        <w:t xml:space="preserve"> alin. (1) lit. (a) </w:t>
      </w:r>
      <w:r w:rsidR="000E034D">
        <w:rPr>
          <w:color w:val="000000" w:themeColor="text1"/>
          <w:sz w:val="28"/>
          <w:szCs w:val="28"/>
          <w:lang w:val="ro-RO"/>
        </w:rPr>
        <w:t>din</w:t>
      </w:r>
      <w:r w:rsidRPr="00E03872">
        <w:rPr>
          <w:color w:val="000000" w:themeColor="text1"/>
          <w:sz w:val="28"/>
          <w:szCs w:val="28"/>
          <w:lang w:val="ro-RO"/>
        </w:rPr>
        <w:t xml:space="preserve"> </w:t>
      </w:r>
      <w:r w:rsidR="00FA2FE4">
        <w:rPr>
          <w:color w:val="000000" w:themeColor="text1"/>
          <w:sz w:val="28"/>
          <w:szCs w:val="28"/>
          <w:lang w:val="ro-RO"/>
        </w:rPr>
        <w:t>Directiva nr. 2000/60/CE</w:t>
      </w:r>
      <w:r w:rsidRPr="00E03872">
        <w:rPr>
          <w:color w:val="000000" w:themeColor="text1"/>
          <w:sz w:val="28"/>
          <w:szCs w:val="28"/>
          <w:lang w:val="ro-RO"/>
        </w:rPr>
        <w:t xml:space="preserve"> pentru apele de suprafaţă, şi anume starea chimică a unui corp de apă de suprafaţă în cazul căreia valorile concentraţiilor de poluanţi nu depăşesc standardele de calitate a mediului stabilite în </w:t>
      </w:r>
      <w:r w:rsidRPr="0044109D">
        <w:rPr>
          <w:color w:val="000000" w:themeColor="text1"/>
          <w:sz w:val="28"/>
          <w:szCs w:val="28"/>
          <w:lang w:val="ro-RO"/>
        </w:rPr>
        <w:t>anexa IX</w:t>
      </w:r>
      <w:r w:rsidR="00BF3045" w:rsidRPr="0044109D">
        <w:rPr>
          <w:color w:val="000000" w:themeColor="text1"/>
          <w:sz w:val="28"/>
          <w:szCs w:val="28"/>
          <w:lang w:val="ro-RO"/>
        </w:rPr>
        <w:t xml:space="preserve"> la </w:t>
      </w:r>
      <w:r w:rsidR="0044109D" w:rsidRPr="0044109D">
        <w:rPr>
          <w:color w:val="000000" w:themeColor="text1"/>
          <w:sz w:val="28"/>
          <w:szCs w:val="28"/>
          <w:lang w:val="ro-RO"/>
        </w:rPr>
        <w:t xml:space="preserve">Directiva </w:t>
      </w:r>
      <w:r w:rsidR="0044109D" w:rsidRPr="0044109D">
        <w:rPr>
          <w:sz w:val="28"/>
          <w:szCs w:val="28"/>
        </w:rPr>
        <w:t>nr.2000/60/CE</w:t>
      </w:r>
      <w:r w:rsidRPr="0044109D">
        <w:rPr>
          <w:color w:val="000000" w:themeColor="text1"/>
          <w:sz w:val="28"/>
          <w:szCs w:val="28"/>
          <w:lang w:val="ro-RO"/>
        </w:rPr>
        <w:t>.</w:t>
      </w:r>
    </w:p>
    <w:p w:rsidR="002F7D30" w:rsidRPr="00E03872" w:rsidRDefault="002F7D30" w:rsidP="00142C54">
      <w:pPr>
        <w:rPr>
          <w:color w:val="000000" w:themeColor="text1"/>
          <w:sz w:val="28"/>
          <w:szCs w:val="28"/>
          <w:lang w:val="ro-RO"/>
        </w:rPr>
      </w:pPr>
      <w:r w:rsidRPr="0044109D">
        <w:rPr>
          <w:color w:val="000000" w:themeColor="text1"/>
          <w:sz w:val="28"/>
          <w:szCs w:val="28"/>
          <w:lang w:val="ro-RO"/>
        </w:rPr>
        <w:t>„Starea chimică</w:t>
      </w:r>
      <w:r w:rsidRPr="00E03872">
        <w:rPr>
          <w:color w:val="000000" w:themeColor="text1"/>
          <w:sz w:val="28"/>
          <w:szCs w:val="28"/>
          <w:lang w:val="ro-RO"/>
        </w:rPr>
        <w:t xml:space="preserve"> bună a apelor subterane” este starea chimică a unui corp de apă subterană care îndeplineşte condiţiile prevăzute în </w:t>
      </w:r>
      <w:r w:rsidR="000E034D" w:rsidRPr="00E03872">
        <w:rPr>
          <w:color w:val="000000" w:themeColor="text1"/>
          <w:sz w:val="28"/>
          <w:szCs w:val="28"/>
          <w:lang w:val="ro-RO"/>
        </w:rPr>
        <w:t xml:space="preserve">Tabelul </w:t>
      </w:r>
      <w:r w:rsidRPr="00E03872">
        <w:rPr>
          <w:color w:val="000000" w:themeColor="text1"/>
          <w:sz w:val="28"/>
          <w:szCs w:val="28"/>
          <w:lang w:val="ro-RO"/>
        </w:rPr>
        <w:t xml:space="preserve">2.3.2 din </w:t>
      </w:r>
      <w:r w:rsidRPr="0044109D">
        <w:rPr>
          <w:color w:val="000000" w:themeColor="text1"/>
          <w:sz w:val="28"/>
          <w:szCs w:val="28"/>
          <w:lang w:val="ro-RO"/>
        </w:rPr>
        <w:t>anexa V</w:t>
      </w:r>
      <w:r w:rsidR="00BF3045" w:rsidRPr="0044109D">
        <w:rPr>
          <w:color w:val="000000" w:themeColor="text1"/>
          <w:sz w:val="28"/>
          <w:szCs w:val="28"/>
          <w:lang w:val="ro-RO"/>
        </w:rPr>
        <w:t xml:space="preserve"> la </w:t>
      </w:r>
      <w:r w:rsidR="0044109D" w:rsidRPr="0044109D">
        <w:rPr>
          <w:color w:val="000000" w:themeColor="text1"/>
          <w:sz w:val="28"/>
          <w:szCs w:val="28"/>
          <w:lang w:val="ro-RO"/>
        </w:rPr>
        <w:t xml:space="preserve">Directiva </w:t>
      </w:r>
      <w:r w:rsidR="0044109D" w:rsidRPr="0044109D">
        <w:rPr>
          <w:sz w:val="28"/>
          <w:szCs w:val="28"/>
        </w:rPr>
        <w:t>nr.2000/60/CE</w:t>
      </w:r>
      <w:r w:rsidRPr="0044109D">
        <w:rPr>
          <w:color w:val="000000" w:themeColor="text1"/>
          <w:sz w:val="28"/>
          <w:szCs w:val="28"/>
          <w:lang w:val="ro-RO"/>
        </w:rPr>
        <w:t>.</w:t>
      </w:r>
    </w:p>
    <w:p w:rsidR="002F7D30" w:rsidRPr="00E03872" w:rsidRDefault="002F7D30" w:rsidP="00142C54">
      <w:pPr>
        <w:rPr>
          <w:color w:val="000000" w:themeColor="text1"/>
          <w:sz w:val="28"/>
          <w:szCs w:val="28"/>
          <w:lang w:val="ro-RO"/>
        </w:rPr>
      </w:pPr>
      <w:r w:rsidRPr="00E03872">
        <w:rPr>
          <w:color w:val="000000" w:themeColor="text1"/>
          <w:sz w:val="28"/>
          <w:szCs w:val="28"/>
          <w:lang w:val="ro-RO"/>
        </w:rPr>
        <w:t>„Starea ecologică şi starea ecologică bună” este expresia calităţii structurii/starea unui C</w:t>
      </w:r>
      <w:r w:rsidR="000E034D">
        <w:rPr>
          <w:color w:val="000000" w:themeColor="text1"/>
          <w:sz w:val="28"/>
          <w:szCs w:val="28"/>
          <w:lang w:val="ro-RO"/>
        </w:rPr>
        <w:t>orp de apă</w:t>
      </w:r>
      <w:r w:rsidRPr="00E03872">
        <w:rPr>
          <w:color w:val="000000" w:themeColor="text1"/>
          <w:sz w:val="28"/>
          <w:szCs w:val="28"/>
          <w:lang w:val="ro-RO"/>
        </w:rPr>
        <w:t xml:space="preserve"> şi a funcţionării ecosistemelor acvatice asociate apelor de suprafaţă, clasificată în conformitate cu anexa V </w:t>
      </w:r>
      <w:r w:rsidR="000E034D">
        <w:rPr>
          <w:color w:val="000000" w:themeColor="text1"/>
          <w:sz w:val="28"/>
          <w:szCs w:val="28"/>
          <w:lang w:val="ro-RO"/>
        </w:rPr>
        <w:t>la</w:t>
      </w:r>
      <w:r w:rsidRPr="00E03872">
        <w:rPr>
          <w:color w:val="000000" w:themeColor="text1"/>
          <w:sz w:val="28"/>
          <w:szCs w:val="28"/>
          <w:lang w:val="ro-RO"/>
        </w:rPr>
        <w:t xml:space="preserve"> </w:t>
      </w:r>
      <w:r w:rsidR="0044109D" w:rsidRPr="0044109D">
        <w:rPr>
          <w:color w:val="000000" w:themeColor="text1"/>
          <w:sz w:val="28"/>
          <w:szCs w:val="28"/>
          <w:lang w:val="ro-RO"/>
        </w:rPr>
        <w:t xml:space="preserve">Directiva </w:t>
      </w:r>
      <w:r w:rsidR="0044109D" w:rsidRPr="0044109D">
        <w:rPr>
          <w:sz w:val="28"/>
          <w:szCs w:val="28"/>
        </w:rPr>
        <w:t>nr.2000/60/CE</w:t>
      </w:r>
      <w:r w:rsidRPr="00E03872">
        <w:rPr>
          <w:color w:val="000000" w:themeColor="text1"/>
          <w:sz w:val="28"/>
          <w:szCs w:val="28"/>
          <w:lang w:val="ro-RO"/>
        </w:rPr>
        <w:t>.</w:t>
      </w:r>
    </w:p>
    <w:p w:rsidR="002F7D30" w:rsidRPr="00E03872" w:rsidRDefault="002F7D30" w:rsidP="00142C54">
      <w:pPr>
        <w:rPr>
          <w:color w:val="000000" w:themeColor="text1"/>
          <w:sz w:val="28"/>
          <w:szCs w:val="28"/>
          <w:lang w:val="ro-RO"/>
        </w:rPr>
      </w:pPr>
      <w:r w:rsidRPr="00E03872">
        <w:rPr>
          <w:color w:val="000000" w:themeColor="text1"/>
          <w:sz w:val="28"/>
          <w:szCs w:val="28"/>
          <w:lang w:val="ro-RO"/>
        </w:rPr>
        <w:t>„Starea cantitativă” reprezintă gradul în care un corp de apă subterană este afectat de captările directe şi indirecte.</w:t>
      </w:r>
    </w:p>
    <w:p w:rsidR="002F7D30" w:rsidRPr="00E03872" w:rsidRDefault="002F7D30" w:rsidP="00142C54">
      <w:pPr>
        <w:rPr>
          <w:color w:val="000000" w:themeColor="text1"/>
          <w:sz w:val="28"/>
          <w:szCs w:val="28"/>
          <w:lang w:val="ro-RO"/>
        </w:rPr>
      </w:pPr>
      <w:r w:rsidRPr="00E03872">
        <w:rPr>
          <w:color w:val="000000" w:themeColor="text1"/>
          <w:sz w:val="28"/>
          <w:szCs w:val="28"/>
          <w:lang w:val="ro-RO"/>
        </w:rPr>
        <w:t xml:space="preserve">„Starea cantitativă bună” reprezintă starea definită în </w:t>
      </w:r>
      <w:r w:rsidR="000E034D" w:rsidRPr="00E03872">
        <w:rPr>
          <w:color w:val="000000" w:themeColor="text1"/>
          <w:sz w:val="28"/>
          <w:szCs w:val="28"/>
          <w:lang w:val="ro-RO"/>
        </w:rPr>
        <w:t xml:space="preserve">Tabelul </w:t>
      </w:r>
      <w:r w:rsidRPr="00E03872">
        <w:rPr>
          <w:color w:val="000000" w:themeColor="text1"/>
          <w:sz w:val="28"/>
          <w:szCs w:val="28"/>
          <w:lang w:val="ro-RO"/>
        </w:rPr>
        <w:t xml:space="preserve">2.1.2 din anexa V </w:t>
      </w:r>
      <w:r w:rsidR="000E034D">
        <w:rPr>
          <w:color w:val="000000" w:themeColor="text1"/>
          <w:sz w:val="28"/>
          <w:szCs w:val="28"/>
          <w:lang w:val="ro-RO"/>
        </w:rPr>
        <w:t>la</w:t>
      </w:r>
      <w:r w:rsidRPr="00E03872">
        <w:rPr>
          <w:color w:val="000000" w:themeColor="text1"/>
          <w:sz w:val="28"/>
          <w:szCs w:val="28"/>
          <w:lang w:val="ro-RO"/>
        </w:rPr>
        <w:t xml:space="preserve"> </w:t>
      </w:r>
      <w:r w:rsidR="0044109D" w:rsidRPr="0044109D">
        <w:rPr>
          <w:color w:val="000000" w:themeColor="text1"/>
          <w:sz w:val="28"/>
          <w:szCs w:val="28"/>
          <w:lang w:val="ro-RO"/>
        </w:rPr>
        <w:t xml:space="preserve">Directiva </w:t>
      </w:r>
      <w:r w:rsidR="0044109D" w:rsidRPr="0044109D">
        <w:rPr>
          <w:sz w:val="28"/>
          <w:szCs w:val="28"/>
        </w:rPr>
        <w:t>nr.2000/60/CE</w:t>
      </w:r>
      <w:r w:rsidRPr="00E03872">
        <w:rPr>
          <w:color w:val="000000" w:themeColor="text1"/>
          <w:sz w:val="28"/>
          <w:szCs w:val="28"/>
          <w:lang w:val="ro-RO"/>
        </w:rPr>
        <w:t>.</w:t>
      </w:r>
    </w:p>
    <w:p w:rsidR="002F7D30" w:rsidRPr="00E03872" w:rsidRDefault="002F7D30" w:rsidP="00142C54">
      <w:pPr>
        <w:rPr>
          <w:color w:val="000000" w:themeColor="text1"/>
          <w:sz w:val="28"/>
          <w:szCs w:val="28"/>
          <w:lang w:val="ro-RO"/>
        </w:rPr>
      </w:pPr>
      <w:r w:rsidRPr="00E03872">
        <w:rPr>
          <w:color w:val="000000" w:themeColor="text1"/>
          <w:sz w:val="28"/>
          <w:szCs w:val="28"/>
          <w:lang w:val="ro-RO"/>
        </w:rPr>
        <w:t>„Standard de calitate a mediului” reprezintă concentraţia unui poluant sau a unui grup de poluanţi în apă, sedimente sau biota, care nu trebuie depăşită pentru a asigura protecţia sănătăţii umane şi a mediului.</w:t>
      </w:r>
    </w:p>
    <w:p w:rsidR="002F7D30" w:rsidRPr="00E03872" w:rsidRDefault="002F7D30" w:rsidP="00142C54">
      <w:pPr>
        <w:rPr>
          <w:color w:val="000000" w:themeColor="text1"/>
          <w:sz w:val="28"/>
          <w:szCs w:val="28"/>
          <w:lang w:val="ro-RO"/>
        </w:rPr>
      </w:pPr>
      <w:r w:rsidRPr="00E03872">
        <w:rPr>
          <w:color w:val="000000" w:themeColor="text1"/>
          <w:sz w:val="28"/>
          <w:szCs w:val="28"/>
          <w:lang w:val="ro-RO"/>
        </w:rPr>
        <w:t xml:space="preserve">Neatingerea unei stări bune a apelor înseamnă necorespunderea la cerinţele </w:t>
      </w:r>
      <w:r w:rsidR="000E034D">
        <w:rPr>
          <w:color w:val="000000" w:themeColor="text1"/>
          <w:sz w:val="28"/>
          <w:szCs w:val="28"/>
          <w:lang w:val="ro-RO"/>
        </w:rPr>
        <w:t>a</w:t>
      </w:r>
      <w:r w:rsidRPr="00E03872">
        <w:rPr>
          <w:color w:val="000000" w:themeColor="text1"/>
          <w:sz w:val="28"/>
          <w:szCs w:val="28"/>
          <w:lang w:val="ro-RO"/>
        </w:rPr>
        <w:t xml:space="preserve">nexei V </w:t>
      </w:r>
      <w:r w:rsidR="000E034D">
        <w:rPr>
          <w:color w:val="000000" w:themeColor="text1"/>
          <w:sz w:val="28"/>
          <w:szCs w:val="28"/>
          <w:lang w:val="ro-RO"/>
        </w:rPr>
        <w:t>la</w:t>
      </w:r>
      <w:r w:rsidRPr="00E03872">
        <w:rPr>
          <w:color w:val="000000" w:themeColor="text1"/>
          <w:sz w:val="28"/>
          <w:szCs w:val="28"/>
          <w:lang w:val="ro-RO"/>
        </w:rPr>
        <w:t xml:space="preserve"> </w:t>
      </w:r>
      <w:r w:rsidR="00FA2FE4" w:rsidRPr="0044109D">
        <w:rPr>
          <w:color w:val="000000" w:themeColor="text1"/>
          <w:sz w:val="28"/>
          <w:szCs w:val="28"/>
          <w:lang w:val="ro-RO"/>
        </w:rPr>
        <w:t xml:space="preserve">Directiva </w:t>
      </w:r>
      <w:r w:rsidR="00FA2FE4" w:rsidRPr="0044109D">
        <w:rPr>
          <w:sz w:val="28"/>
          <w:szCs w:val="28"/>
        </w:rPr>
        <w:t>nr.2000/60/CE</w:t>
      </w:r>
      <w:r w:rsidRPr="00E03872">
        <w:rPr>
          <w:color w:val="000000" w:themeColor="text1"/>
          <w:sz w:val="28"/>
          <w:szCs w:val="28"/>
          <w:lang w:val="ro-RO"/>
        </w:rPr>
        <w:t>.</w:t>
      </w:r>
    </w:p>
    <w:p w:rsidR="002F7D30" w:rsidRDefault="002F7D30" w:rsidP="00142C54">
      <w:pPr>
        <w:rPr>
          <w:color w:val="000000" w:themeColor="text1"/>
          <w:sz w:val="28"/>
          <w:szCs w:val="28"/>
          <w:lang w:val="ro-RO"/>
        </w:rPr>
      </w:pPr>
      <w:r w:rsidRPr="00E03872">
        <w:rPr>
          <w:color w:val="000000" w:themeColor="text1"/>
          <w:sz w:val="28"/>
          <w:szCs w:val="28"/>
          <w:lang w:val="ro-RO"/>
        </w:rPr>
        <w:t>În bazinul r. Prut, d</w:t>
      </w:r>
      <w:r w:rsidRPr="00E03872">
        <w:rPr>
          <w:rStyle w:val="hps"/>
          <w:color w:val="000000" w:themeColor="text1"/>
          <w:sz w:val="28"/>
          <w:szCs w:val="28"/>
          <w:lang w:val="ro-RO"/>
        </w:rPr>
        <w:t xml:space="preserve">oar un singur </w:t>
      </w:r>
      <w:r w:rsidR="000E034D">
        <w:rPr>
          <w:rStyle w:val="hps"/>
          <w:color w:val="000000" w:themeColor="text1"/>
          <w:sz w:val="28"/>
          <w:szCs w:val="28"/>
          <w:lang w:val="ro-RO"/>
        </w:rPr>
        <w:t>corp de apă,</w:t>
      </w:r>
      <w:r w:rsidRPr="00E03872">
        <w:rPr>
          <w:rStyle w:val="hps"/>
          <w:color w:val="000000" w:themeColor="text1"/>
          <w:sz w:val="28"/>
          <w:szCs w:val="28"/>
          <w:lang w:val="ro-RO"/>
        </w:rPr>
        <w:t xml:space="preserve"> </w:t>
      </w:r>
      <w:r w:rsidRPr="00E03872">
        <w:rPr>
          <w:color w:val="000000" w:themeColor="text1"/>
          <w:sz w:val="28"/>
          <w:szCs w:val="28"/>
          <w:lang w:val="ro-RO"/>
        </w:rPr>
        <w:t>local</w:t>
      </w:r>
      <w:r w:rsidR="000E034D">
        <w:rPr>
          <w:color w:val="000000" w:themeColor="text1"/>
          <w:sz w:val="28"/>
          <w:szCs w:val="28"/>
          <w:lang w:val="ro-RO"/>
        </w:rPr>
        <w:t>izat lî</w:t>
      </w:r>
      <w:r w:rsidRPr="00E03872">
        <w:rPr>
          <w:color w:val="000000" w:themeColor="text1"/>
          <w:sz w:val="28"/>
          <w:szCs w:val="28"/>
          <w:lang w:val="ro-RO"/>
        </w:rPr>
        <w:t>ngă o</w:t>
      </w:r>
      <w:r w:rsidR="00596074">
        <w:rPr>
          <w:color w:val="000000" w:themeColor="text1"/>
          <w:sz w:val="28"/>
          <w:szCs w:val="28"/>
          <w:lang w:val="ro-RO"/>
        </w:rPr>
        <w:t>raşul</w:t>
      </w:r>
      <w:r w:rsidRPr="00E03872">
        <w:rPr>
          <w:color w:val="000000" w:themeColor="text1"/>
          <w:sz w:val="28"/>
          <w:szCs w:val="28"/>
          <w:lang w:val="ro-RO"/>
        </w:rPr>
        <w:t xml:space="preserve"> </w:t>
      </w:r>
      <w:r w:rsidRPr="00E03872">
        <w:rPr>
          <w:rStyle w:val="hps"/>
          <w:color w:val="000000" w:themeColor="text1"/>
          <w:sz w:val="28"/>
          <w:szCs w:val="28"/>
          <w:lang w:val="ro-RO"/>
        </w:rPr>
        <w:t>Edineț</w:t>
      </w:r>
      <w:r w:rsidR="000E034D">
        <w:rPr>
          <w:rStyle w:val="hps"/>
          <w:color w:val="000000" w:themeColor="text1"/>
          <w:sz w:val="28"/>
          <w:szCs w:val="28"/>
          <w:lang w:val="ro-RO"/>
        </w:rPr>
        <w:t>,</w:t>
      </w:r>
      <w:r w:rsidRPr="00E03872">
        <w:rPr>
          <w:rStyle w:val="hps"/>
          <w:color w:val="000000" w:themeColor="text1"/>
          <w:sz w:val="28"/>
          <w:szCs w:val="28"/>
          <w:lang w:val="ro-RO"/>
        </w:rPr>
        <w:t xml:space="preserve"> a fost apreciat ca fiind posibil la risc (Tabelul 7, </w:t>
      </w:r>
      <w:r w:rsidR="000E034D" w:rsidRPr="0044109D">
        <w:rPr>
          <w:rStyle w:val="hps"/>
          <w:color w:val="000000" w:themeColor="text1"/>
          <w:sz w:val="28"/>
          <w:szCs w:val="28"/>
          <w:lang w:val="ro-RO"/>
        </w:rPr>
        <w:t>a</w:t>
      </w:r>
      <w:r w:rsidRPr="0044109D">
        <w:rPr>
          <w:rStyle w:val="hps"/>
          <w:color w:val="000000" w:themeColor="text1"/>
          <w:sz w:val="28"/>
          <w:szCs w:val="28"/>
          <w:lang w:val="ro-RO"/>
        </w:rPr>
        <w:t>nexa</w:t>
      </w:r>
      <w:r w:rsidR="000E034D" w:rsidRPr="0044109D">
        <w:rPr>
          <w:rStyle w:val="hps"/>
          <w:color w:val="000000" w:themeColor="text1"/>
          <w:sz w:val="28"/>
          <w:szCs w:val="28"/>
          <w:lang w:val="ro-RO"/>
        </w:rPr>
        <w:t xml:space="preserve"> nr.</w:t>
      </w:r>
      <w:r w:rsidRPr="0044109D">
        <w:rPr>
          <w:rStyle w:val="hps"/>
          <w:color w:val="000000" w:themeColor="text1"/>
          <w:sz w:val="28"/>
          <w:szCs w:val="28"/>
          <w:lang w:val="ro-RO"/>
        </w:rPr>
        <w:t xml:space="preserve"> 12</w:t>
      </w:r>
      <w:r w:rsidRPr="00E03872">
        <w:rPr>
          <w:rStyle w:val="hps"/>
          <w:color w:val="000000" w:themeColor="text1"/>
          <w:sz w:val="28"/>
          <w:szCs w:val="28"/>
          <w:lang w:val="ro-RO"/>
        </w:rPr>
        <w:t>)</w:t>
      </w:r>
      <w:r w:rsidRPr="00E03872">
        <w:rPr>
          <w:color w:val="000000" w:themeColor="text1"/>
          <w:sz w:val="28"/>
          <w:szCs w:val="28"/>
          <w:lang w:val="ro-RO"/>
        </w:rPr>
        <w:t xml:space="preserve">. În bazinul Dunărea-Marea Neagră (Tabelul 8 și </w:t>
      </w:r>
      <w:r w:rsidR="000E034D">
        <w:rPr>
          <w:color w:val="000000" w:themeColor="text1"/>
          <w:sz w:val="28"/>
          <w:szCs w:val="28"/>
          <w:lang w:val="ro-RO"/>
        </w:rPr>
        <w:t>a</w:t>
      </w:r>
      <w:r w:rsidRPr="00E03872">
        <w:rPr>
          <w:color w:val="000000" w:themeColor="text1"/>
          <w:sz w:val="28"/>
          <w:szCs w:val="28"/>
          <w:lang w:val="ro-RO"/>
        </w:rPr>
        <w:t>nexa</w:t>
      </w:r>
      <w:r w:rsidR="000E034D">
        <w:rPr>
          <w:color w:val="000000" w:themeColor="text1"/>
          <w:sz w:val="28"/>
          <w:szCs w:val="28"/>
          <w:lang w:val="ro-RO"/>
        </w:rPr>
        <w:t xml:space="preserve"> nr.</w:t>
      </w:r>
      <w:r w:rsidRPr="00E03872">
        <w:rPr>
          <w:color w:val="000000" w:themeColor="text1"/>
          <w:sz w:val="28"/>
          <w:szCs w:val="28"/>
          <w:lang w:val="ro-RO"/>
        </w:rPr>
        <w:t xml:space="preserve"> 12), din cauza debitelor mult mai mici a r</w:t>
      </w:r>
      <w:r w:rsidR="000E034D">
        <w:rPr>
          <w:color w:val="000000" w:themeColor="text1"/>
          <w:sz w:val="28"/>
          <w:szCs w:val="28"/>
          <w:lang w:val="ro-RO"/>
        </w:rPr>
        <w:t>î</w:t>
      </w:r>
      <w:r w:rsidRPr="00E03872">
        <w:rPr>
          <w:color w:val="000000" w:themeColor="text1"/>
          <w:sz w:val="28"/>
          <w:szCs w:val="28"/>
          <w:lang w:val="ro-RO"/>
        </w:rPr>
        <w:t xml:space="preserve">urilor și a stării mai precare a stațiilor de epurare, </w:t>
      </w:r>
      <w:r w:rsidR="000E034D">
        <w:rPr>
          <w:color w:val="000000" w:themeColor="text1"/>
          <w:sz w:val="28"/>
          <w:szCs w:val="28"/>
          <w:lang w:val="ro-RO"/>
        </w:rPr>
        <w:t xml:space="preserve">se </w:t>
      </w:r>
      <w:r w:rsidRPr="00E03872">
        <w:rPr>
          <w:color w:val="000000" w:themeColor="text1"/>
          <w:sz w:val="28"/>
          <w:szCs w:val="28"/>
          <w:lang w:val="ro-RO"/>
        </w:rPr>
        <w:t>înregistr</w:t>
      </w:r>
      <w:r w:rsidR="000E034D">
        <w:rPr>
          <w:color w:val="000000" w:themeColor="text1"/>
          <w:sz w:val="28"/>
          <w:szCs w:val="28"/>
          <w:lang w:val="ro-RO"/>
        </w:rPr>
        <w:t>ează</w:t>
      </w:r>
      <w:r w:rsidRPr="00E03872">
        <w:rPr>
          <w:color w:val="000000" w:themeColor="text1"/>
          <w:sz w:val="28"/>
          <w:szCs w:val="28"/>
          <w:lang w:val="ro-RO"/>
        </w:rPr>
        <w:t xml:space="preserve"> 6 </w:t>
      </w:r>
      <w:r w:rsidR="000E034D">
        <w:rPr>
          <w:color w:val="000000" w:themeColor="text1"/>
          <w:sz w:val="28"/>
          <w:szCs w:val="28"/>
          <w:lang w:val="ro-RO"/>
        </w:rPr>
        <w:t>corpuri de apă</w:t>
      </w:r>
      <w:r w:rsidRPr="00E03872">
        <w:rPr>
          <w:color w:val="000000" w:themeColor="text1"/>
          <w:sz w:val="28"/>
          <w:szCs w:val="28"/>
          <w:lang w:val="ro-RO"/>
        </w:rPr>
        <w:t xml:space="preserve"> la risc (dintre care 3 </w:t>
      </w:r>
      <w:r w:rsidR="00115681" w:rsidRPr="00E03872">
        <w:rPr>
          <w:color w:val="000000" w:themeColor="text1"/>
          <w:sz w:val="28"/>
          <w:szCs w:val="28"/>
          <w:lang w:val="ro-RO"/>
        </w:rPr>
        <w:t>sînt</w:t>
      </w:r>
      <w:r w:rsidRPr="00E03872">
        <w:rPr>
          <w:color w:val="000000" w:themeColor="text1"/>
          <w:sz w:val="28"/>
          <w:szCs w:val="28"/>
          <w:lang w:val="ro-RO"/>
        </w:rPr>
        <w:t xml:space="preserve"> pe r. Cog</w:t>
      </w:r>
      <w:r w:rsidR="000E034D">
        <w:rPr>
          <w:color w:val="000000" w:themeColor="text1"/>
          <w:sz w:val="28"/>
          <w:szCs w:val="28"/>
          <w:lang w:val="ro-RO"/>
        </w:rPr>
        <w:t>î</w:t>
      </w:r>
      <w:r w:rsidRPr="00E03872">
        <w:rPr>
          <w:color w:val="000000" w:themeColor="text1"/>
          <w:sz w:val="28"/>
          <w:szCs w:val="28"/>
          <w:lang w:val="ro-RO"/>
        </w:rPr>
        <w:t>lnic).</w:t>
      </w:r>
    </w:p>
    <w:p w:rsidR="00321858" w:rsidRPr="00E03872" w:rsidRDefault="00321858" w:rsidP="00142C54">
      <w:pPr>
        <w:rPr>
          <w:color w:val="000000" w:themeColor="text1"/>
          <w:sz w:val="28"/>
          <w:szCs w:val="28"/>
          <w:lang w:val="ro-RO"/>
        </w:rPr>
      </w:pPr>
    </w:p>
    <w:p w:rsidR="000E034D" w:rsidRPr="000E034D" w:rsidRDefault="002F7D30" w:rsidP="000E034D">
      <w:pPr>
        <w:pStyle w:val="Caption"/>
        <w:keepNext/>
        <w:spacing w:after="0"/>
        <w:jc w:val="right"/>
        <w:rPr>
          <w:rFonts w:ascii="Times New Roman" w:hAnsi="Times New Roman"/>
          <w:i w:val="0"/>
          <w:color w:val="000000" w:themeColor="text1"/>
          <w:sz w:val="26"/>
          <w:szCs w:val="26"/>
          <w:lang w:val="ro-RO"/>
        </w:rPr>
      </w:pPr>
      <w:bookmarkStart w:id="46" w:name="_Toc518996766"/>
      <w:r w:rsidRPr="000E034D">
        <w:rPr>
          <w:rFonts w:ascii="Times New Roman" w:hAnsi="Times New Roman"/>
          <w:i w:val="0"/>
          <w:color w:val="000000" w:themeColor="text1"/>
          <w:sz w:val="26"/>
          <w:szCs w:val="26"/>
          <w:lang w:val="ro-RO"/>
        </w:rPr>
        <w:lastRenderedPageBreak/>
        <w:t xml:space="preserve">Tabelul </w:t>
      </w:r>
      <w:r w:rsidR="00F42B05" w:rsidRPr="000E034D">
        <w:rPr>
          <w:rFonts w:ascii="Times New Roman" w:hAnsi="Times New Roman"/>
          <w:i w:val="0"/>
          <w:color w:val="000000" w:themeColor="text1"/>
          <w:sz w:val="26"/>
          <w:szCs w:val="26"/>
          <w:lang w:val="ro-RO"/>
        </w:rPr>
        <w:fldChar w:fldCharType="begin"/>
      </w:r>
      <w:r w:rsidRPr="000E034D">
        <w:rPr>
          <w:rFonts w:ascii="Times New Roman" w:hAnsi="Times New Roman"/>
          <w:i w:val="0"/>
          <w:color w:val="000000" w:themeColor="text1"/>
          <w:sz w:val="26"/>
          <w:szCs w:val="26"/>
          <w:lang w:val="ro-RO"/>
        </w:rPr>
        <w:instrText xml:space="preserve"> SEQ Tabelul \* ARABIC </w:instrText>
      </w:r>
      <w:r w:rsidR="00F42B05" w:rsidRPr="000E034D">
        <w:rPr>
          <w:rFonts w:ascii="Times New Roman" w:hAnsi="Times New Roman"/>
          <w:i w:val="0"/>
          <w:color w:val="000000" w:themeColor="text1"/>
          <w:sz w:val="26"/>
          <w:szCs w:val="26"/>
          <w:lang w:val="ro-RO"/>
        </w:rPr>
        <w:fldChar w:fldCharType="separate"/>
      </w:r>
      <w:r w:rsidR="00321858">
        <w:rPr>
          <w:rFonts w:ascii="Times New Roman" w:hAnsi="Times New Roman"/>
          <w:i w:val="0"/>
          <w:noProof/>
          <w:color w:val="000000" w:themeColor="text1"/>
          <w:sz w:val="26"/>
          <w:szCs w:val="26"/>
          <w:lang w:val="ro-RO"/>
        </w:rPr>
        <w:t>7</w:t>
      </w:r>
      <w:r w:rsidR="00F42B05" w:rsidRPr="000E034D">
        <w:rPr>
          <w:rFonts w:ascii="Times New Roman" w:hAnsi="Times New Roman"/>
          <w:i w:val="0"/>
          <w:color w:val="000000" w:themeColor="text1"/>
          <w:sz w:val="26"/>
          <w:szCs w:val="26"/>
          <w:lang w:val="ro-RO"/>
        </w:rPr>
        <w:fldChar w:fldCharType="end"/>
      </w:r>
      <w:r w:rsidRPr="000E034D">
        <w:rPr>
          <w:rFonts w:ascii="Times New Roman" w:hAnsi="Times New Roman"/>
          <w:i w:val="0"/>
          <w:color w:val="000000" w:themeColor="text1"/>
          <w:sz w:val="26"/>
          <w:szCs w:val="26"/>
          <w:lang w:val="ro-RO"/>
        </w:rPr>
        <w:t xml:space="preserve"> </w:t>
      </w:r>
    </w:p>
    <w:p w:rsidR="002F7D30" w:rsidRDefault="002F7D30" w:rsidP="000E034D">
      <w:pPr>
        <w:pStyle w:val="Caption"/>
        <w:keepNext/>
        <w:spacing w:after="0"/>
        <w:jc w:val="center"/>
        <w:rPr>
          <w:rFonts w:ascii="Times New Roman" w:hAnsi="Times New Roman"/>
          <w:b/>
          <w:i w:val="0"/>
          <w:color w:val="000000" w:themeColor="text1"/>
          <w:sz w:val="26"/>
          <w:szCs w:val="26"/>
          <w:lang w:val="ro-RO"/>
        </w:rPr>
      </w:pPr>
      <w:r w:rsidRPr="000E034D">
        <w:rPr>
          <w:rFonts w:ascii="Times New Roman" w:hAnsi="Times New Roman"/>
          <w:b/>
          <w:i w:val="0"/>
          <w:color w:val="000000" w:themeColor="text1"/>
          <w:sz w:val="26"/>
          <w:szCs w:val="26"/>
          <w:lang w:val="ro-RO"/>
        </w:rPr>
        <w:t>Poluarea punctiformă (bazinul Prut)</w:t>
      </w:r>
      <w:bookmarkEnd w:id="46"/>
    </w:p>
    <w:p w:rsidR="000E034D" w:rsidRPr="000E034D" w:rsidRDefault="000E034D" w:rsidP="000E034D">
      <w:pPr>
        <w:rPr>
          <w:lang w:val="ro-RO" w:eastAsia="ro-RO"/>
        </w:rPr>
      </w:pPr>
    </w:p>
    <w:tbl>
      <w:tblPr>
        <w:tblW w:w="5000" w:type="pct"/>
        <w:jc w:val="center"/>
        <w:tblCellMar>
          <w:left w:w="0" w:type="dxa"/>
          <w:right w:w="0" w:type="dxa"/>
        </w:tblCellMar>
        <w:tblLook w:val="04A0"/>
      </w:tblPr>
      <w:tblGrid>
        <w:gridCol w:w="3610"/>
        <w:gridCol w:w="1715"/>
        <w:gridCol w:w="2509"/>
        <w:gridCol w:w="1337"/>
      </w:tblGrid>
      <w:tr w:rsidR="009D457A" w:rsidRPr="00E03872" w:rsidTr="00142C54">
        <w:trPr>
          <w:trHeight w:val="313"/>
          <w:jc w:val="center"/>
        </w:trPr>
        <w:tc>
          <w:tcPr>
            <w:tcW w:w="1968"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E03872" w:rsidRDefault="002F7D30" w:rsidP="00142C54">
            <w:pPr>
              <w:spacing w:line="276" w:lineRule="auto"/>
              <w:ind w:firstLine="0"/>
              <w:jc w:val="center"/>
              <w:rPr>
                <w:b/>
                <w:color w:val="000000" w:themeColor="text1"/>
                <w:sz w:val="24"/>
                <w:szCs w:val="26"/>
                <w:lang w:val="ro-RO"/>
              </w:rPr>
            </w:pPr>
            <w:r w:rsidRPr="00E03872">
              <w:rPr>
                <w:b/>
                <w:bCs/>
                <w:color w:val="000000" w:themeColor="text1"/>
                <w:sz w:val="24"/>
                <w:szCs w:val="26"/>
                <w:lang w:val="ro-RO"/>
              </w:rPr>
              <w:t>Tipul de risc</w:t>
            </w:r>
          </w:p>
        </w:tc>
        <w:tc>
          <w:tcPr>
            <w:tcW w:w="93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2F7D30" w:rsidRPr="00E03872" w:rsidRDefault="002F7D30" w:rsidP="00142C54">
            <w:pPr>
              <w:spacing w:line="276" w:lineRule="auto"/>
              <w:ind w:firstLine="0"/>
              <w:jc w:val="center"/>
              <w:rPr>
                <w:b/>
                <w:color w:val="000000" w:themeColor="text1"/>
                <w:sz w:val="24"/>
                <w:szCs w:val="26"/>
                <w:lang w:val="ro-RO"/>
              </w:rPr>
            </w:pPr>
            <w:r w:rsidRPr="00E03872">
              <w:rPr>
                <w:b/>
                <w:color w:val="000000" w:themeColor="text1"/>
                <w:sz w:val="24"/>
                <w:szCs w:val="26"/>
                <w:lang w:val="ro-RO"/>
              </w:rPr>
              <w:t>Fără risc</w:t>
            </w:r>
          </w:p>
        </w:tc>
        <w:tc>
          <w:tcPr>
            <w:tcW w:w="1368"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2F7D30" w:rsidRPr="00E03872" w:rsidRDefault="002F7D30" w:rsidP="00142C54">
            <w:pPr>
              <w:spacing w:line="276" w:lineRule="auto"/>
              <w:ind w:firstLine="0"/>
              <w:jc w:val="center"/>
              <w:rPr>
                <w:b/>
                <w:color w:val="000000" w:themeColor="text1"/>
                <w:sz w:val="24"/>
                <w:szCs w:val="26"/>
                <w:lang w:val="ro-RO"/>
              </w:rPr>
            </w:pPr>
            <w:r w:rsidRPr="00E03872">
              <w:rPr>
                <w:b/>
                <w:color w:val="000000" w:themeColor="text1"/>
                <w:sz w:val="24"/>
                <w:szCs w:val="26"/>
                <w:lang w:val="ro-RO"/>
              </w:rPr>
              <w:t>Posibil la risc</w:t>
            </w:r>
          </w:p>
        </w:tc>
        <w:tc>
          <w:tcPr>
            <w:tcW w:w="729"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2F7D30" w:rsidRPr="00E03872" w:rsidRDefault="002F7D30" w:rsidP="00142C54">
            <w:pPr>
              <w:spacing w:line="276" w:lineRule="auto"/>
              <w:ind w:firstLine="0"/>
              <w:jc w:val="center"/>
              <w:rPr>
                <w:b/>
                <w:color w:val="000000" w:themeColor="text1"/>
                <w:sz w:val="24"/>
                <w:szCs w:val="26"/>
                <w:lang w:val="ro-RO"/>
              </w:rPr>
            </w:pPr>
            <w:r w:rsidRPr="00E03872">
              <w:rPr>
                <w:b/>
                <w:color w:val="000000" w:themeColor="text1"/>
                <w:sz w:val="24"/>
                <w:szCs w:val="26"/>
                <w:lang w:val="ro-RO"/>
              </w:rPr>
              <w:t>La risc</w:t>
            </w:r>
          </w:p>
        </w:tc>
      </w:tr>
      <w:tr w:rsidR="009D457A" w:rsidRPr="00E03872" w:rsidTr="00142C54">
        <w:trPr>
          <w:trHeight w:val="313"/>
          <w:jc w:val="center"/>
        </w:trPr>
        <w:tc>
          <w:tcPr>
            <w:tcW w:w="1968"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E03872" w:rsidRDefault="002F7D30" w:rsidP="000E034D">
            <w:pPr>
              <w:spacing w:line="276" w:lineRule="auto"/>
              <w:ind w:firstLine="0"/>
              <w:jc w:val="left"/>
              <w:rPr>
                <w:color w:val="000000" w:themeColor="text1"/>
                <w:sz w:val="24"/>
                <w:szCs w:val="26"/>
                <w:lang w:val="ro-RO"/>
              </w:rPr>
            </w:pPr>
            <w:r w:rsidRPr="00E03872">
              <w:rPr>
                <w:bCs/>
                <w:color w:val="000000" w:themeColor="text1"/>
                <w:sz w:val="24"/>
                <w:szCs w:val="26"/>
                <w:lang w:val="ro-RO"/>
              </w:rPr>
              <w:t xml:space="preserve">Numărul de </w:t>
            </w:r>
            <w:r w:rsidR="000E034D">
              <w:rPr>
                <w:bCs/>
                <w:color w:val="000000" w:themeColor="text1"/>
                <w:sz w:val="24"/>
                <w:szCs w:val="26"/>
                <w:lang w:val="ro-RO"/>
              </w:rPr>
              <w:t>corpuri de apă-rîuri</w:t>
            </w:r>
          </w:p>
        </w:tc>
        <w:tc>
          <w:tcPr>
            <w:tcW w:w="93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2F7D30" w:rsidRPr="00E03872" w:rsidRDefault="002F7D30" w:rsidP="00142C54">
            <w:pPr>
              <w:spacing w:line="276" w:lineRule="auto"/>
              <w:ind w:firstLine="0"/>
              <w:jc w:val="center"/>
              <w:rPr>
                <w:color w:val="000000" w:themeColor="text1"/>
                <w:sz w:val="24"/>
                <w:szCs w:val="26"/>
                <w:lang w:val="ro-RO"/>
              </w:rPr>
            </w:pPr>
            <w:r w:rsidRPr="00E03872">
              <w:rPr>
                <w:bCs/>
                <w:color w:val="000000" w:themeColor="text1"/>
                <w:sz w:val="24"/>
                <w:szCs w:val="26"/>
                <w:lang w:val="ro-RO"/>
              </w:rPr>
              <w:t>42</w:t>
            </w:r>
          </w:p>
        </w:tc>
        <w:tc>
          <w:tcPr>
            <w:tcW w:w="1368"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2F7D30" w:rsidRPr="00E03872" w:rsidRDefault="002F7D30" w:rsidP="00142C54">
            <w:pPr>
              <w:spacing w:line="276" w:lineRule="auto"/>
              <w:ind w:firstLine="0"/>
              <w:jc w:val="center"/>
              <w:rPr>
                <w:color w:val="000000" w:themeColor="text1"/>
                <w:sz w:val="24"/>
                <w:szCs w:val="26"/>
                <w:lang w:val="ro-RO"/>
              </w:rPr>
            </w:pPr>
            <w:r w:rsidRPr="00E03872">
              <w:rPr>
                <w:color w:val="000000" w:themeColor="text1"/>
                <w:sz w:val="24"/>
                <w:szCs w:val="26"/>
                <w:lang w:val="ro-RO"/>
              </w:rPr>
              <w:t>4/36</w:t>
            </w:r>
          </w:p>
        </w:tc>
        <w:tc>
          <w:tcPr>
            <w:tcW w:w="729"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2F7D30" w:rsidRPr="00E03872" w:rsidRDefault="002F7D30" w:rsidP="00142C54">
            <w:pPr>
              <w:spacing w:line="276" w:lineRule="auto"/>
              <w:ind w:firstLine="0"/>
              <w:jc w:val="center"/>
              <w:rPr>
                <w:color w:val="000000" w:themeColor="text1"/>
                <w:sz w:val="24"/>
                <w:szCs w:val="26"/>
                <w:lang w:val="ro-RO"/>
              </w:rPr>
            </w:pPr>
            <w:r w:rsidRPr="00E03872">
              <w:rPr>
                <w:color w:val="000000" w:themeColor="text1"/>
                <w:sz w:val="24"/>
                <w:szCs w:val="26"/>
                <w:lang w:val="ro-RO"/>
              </w:rPr>
              <w:t>1</w:t>
            </w:r>
          </w:p>
        </w:tc>
      </w:tr>
      <w:tr w:rsidR="009D457A" w:rsidRPr="00E03872" w:rsidTr="00142C54">
        <w:trPr>
          <w:trHeight w:val="313"/>
          <w:jc w:val="center"/>
        </w:trPr>
        <w:tc>
          <w:tcPr>
            <w:tcW w:w="1968"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E03872" w:rsidRDefault="002F7D30" w:rsidP="00142C54">
            <w:pPr>
              <w:spacing w:line="276" w:lineRule="auto"/>
              <w:ind w:firstLine="0"/>
              <w:jc w:val="left"/>
              <w:rPr>
                <w:color w:val="000000" w:themeColor="text1"/>
                <w:sz w:val="24"/>
                <w:szCs w:val="26"/>
                <w:lang w:val="ro-RO"/>
              </w:rPr>
            </w:pPr>
            <w:r w:rsidRPr="00E03872">
              <w:rPr>
                <w:color w:val="000000" w:themeColor="text1"/>
                <w:sz w:val="24"/>
                <w:szCs w:val="26"/>
                <w:lang w:val="ro-RO"/>
              </w:rPr>
              <w:t>Procente, %</w:t>
            </w:r>
          </w:p>
        </w:tc>
        <w:tc>
          <w:tcPr>
            <w:tcW w:w="93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51</w:t>
            </w:r>
          </w:p>
        </w:tc>
        <w:tc>
          <w:tcPr>
            <w:tcW w:w="1368"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5/43</w:t>
            </w:r>
          </w:p>
        </w:tc>
        <w:tc>
          <w:tcPr>
            <w:tcW w:w="729"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2F7D30" w:rsidRPr="00E03872" w:rsidRDefault="002F7D30" w:rsidP="00142C54">
            <w:pPr>
              <w:spacing w:line="276" w:lineRule="auto"/>
              <w:ind w:firstLine="0"/>
              <w:jc w:val="center"/>
              <w:rPr>
                <w:color w:val="000000" w:themeColor="text1"/>
                <w:sz w:val="24"/>
                <w:szCs w:val="26"/>
                <w:lang w:val="ro-RO"/>
              </w:rPr>
            </w:pPr>
            <w:r w:rsidRPr="00E03872">
              <w:rPr>
                <w:color w:val="000000" w:themeColor="text1"/>
                <w:sz w:val="24"/>
                <w:szCs w:val="26"/>
                <w:lang w:val="ro-RO"/>
              </w:rPr>
              <w:t>1</w:t>
            </w:r>
          </w:p>
        </w:tc>
      </w:tr>
      <w:tr w:rsidR="009D457A" w:rsidRPr="00E03872" w:rsidTr="00142C54">
        <w:trPr>
          <w:trHeight w:val="313"/>
          <w:jc w:val="center"/>
        </w:trPr>
        <w:tc>
          <w:tcPr>
            <w:tcW w:w="1968"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E03872" w:rsidRDefault="002F7D30" w:rsidP="00142C54">
            <w:pPr>
              <w:spacing w:line="276" w:lineRule="auto"/>
              <w:ind w:firstLine="0"/>
              <w:jc w:val="left"/>
              <w:rPr>
                <w:bCs/>
                <w:color w:val="000000" w:themeColor="text1"/>
                <w:sz w:val="24"/>
                <w:szCs w:val="26"/>
                <w:lang w:val="ro-RO"/>
              </w:rPr>
            </w:pPr>
            <w:r w:rsidRPr="00E03872">
              <w:rPr>
                <w:color w:val="000000" w:themeColor="text1"/>
                <w:sz w:val="24"/>
                <w:szCs w:val="26"/>
                <w:lang w:val="ro-RO"/>
              </w:rPr>
              <w:t>Lungimea totală, km</w:t>
            </w:r>
          </w:p>
        </w:tc>
        <w:tc>
          <w:tcPr>
            <w:tcW w:w="93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1343</w:t>
            </w:r>
          </w:p>
        </w:tc>
        <w:tc>
          <w:tcPr>
            <w:tcW w:w="1368"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71/727</w:t>
            </w:r>
          </w:p>
        </w:tc>
        <w:tc>
          <w:tcPr>
            <w:tcW w:w="729"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2F7D30" w:rsidRPr="00E03872" w:rsidRDefault="002F7D30" w:rsidP="00142C54">
            <w:pPr>
              <w:spacing w:line="276" w:lineRule="auto"/>
              <w:ind w:firstLine="0"/>
              <w:jc w:val="center"/>
              <w:rPr>
                <w:color w:val="000000" w:themeColor="text1"/>
                <w:sz w:val="24"/>
                <w:szCs w:val="26"/>
                <w:lang w:val="ro-RO"/>
              </w:rPr>
            </w:pPr>
            <w:r w:rsidRPr="00E03872">
              <w:rPr>
                <w:color w:val="000000" w:themeColor="text1"/>
                <w:sz w:val="24"/>
                <w:szCs w:val="26"/>
                <w:lang w:val="ro-RO"/>
              </w:rPr>
              <w:t>10</w:t>
            </w:r>
          </w:p>
        </w:tc>
      </w:tr>
      <w:tr w:rsidR="009D457A" w:rsidRPr="00E03872" w:rsidTr="00142C54">
        <w:trPr>
          <w:trHeight w:val="313"/>
          <w:jc w:val="center"/>
        </w:trPr>
        <w:tc>
          <w:tcPr>
            <w:tcW w:w="1968"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E03872" w:rsidRDefault="002F7D30" w:rsidP="00142C54">
            <w:pPr>
              <w:spacing w:line="276" w:lineRule="auto"/>
              <w:ind w:firstLine="0"/>
              <w:jc w:val="left"/>
              <w:rPr>
                <w:color w:val="000000" w:themeColor="text1"/>
                <w:sz w:val="24"/>
                <w:szCs w:val="26"/>
                <w:lang w:val="ro-RO"/>
              </w:rPr>
            </w:pPr>
            <w:r w:rsidRPr="00E03872">
              <w:rPr>
                <w:color w:val="000000" w:themeColor="text1"/>
                <w:sz w:val="24"/>
                <w:szCs w:val="26"/>
                <w:lang w:val="ro-RO"/>
              </w:rPr>
              <w:t>Procente, %</w:t>
            </w:r>
          </w:p>
        </w:tc>
        <w:tc>
          <w:tcPr>
            <w:tcW w:w="93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62</w:t>
            </w:r>
          </w:p>
        </w:tc>
        <w:tc>
          <w:tcPr>
            <w:tcW w:w="1368"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3/34</w:t>
            </w:r>
          </w:p>
        </w:tc>
        <w:tc>
          <w:tcPr>
            <w:tcW w:w="729"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2F7D30" w:rsidRPr="00E03872" w:rsidRDefault="002F7D30" w:rsidP="00142C54">
            <w:pPr>
              <w:spacing w:line="276" w:lineRule="auto"/>
              <w:ind w:firstLine="0"/>
              <w:jc w:val="center"/>
              <w:rPr>
                <w:color w:val="000000" w:themeColor="text1"/>
                <w:sz w:val="24"/>
                <w:szCs w:val="26"/>
                <w:lang w:val="ro-RO"/>
              </w:rPr>
            </w:pPr>
            <w:r w:rsidRPr="00E03872">
              <w:rPr>
                <w:color w:val="000000" w:themeColor="text1"/>
                <w:sz w:val="24"/>
                <w:szCs w:val="26"/>
                <w:lang w:val="ro-RO"/>
              </w:rPr>
              <w:t>0.5</w:t>
            </w:r>
          </w:p>
        </w:tc>
      </w:tr>
    </w:tbl>
    <w:p w:rsidR="000E034D" w:rsidRDefault="000E034D" w:rsidP="000E034D">
      <w:pPr>
        <w:pStyle w:val="Caption"/>
        <w:keepNext/>
        <w:spacing w:after="0"/>
        <w:jc w:val="center"/>
        <w:rPr>
          <w:rFonts w:ascii="Times New Roman" w:hAnsi="Times New Roman"/>
          <w:b/>
          <w:color w:val="000000" w:themeColor="text1"/>
          <w:sz w:val="26"/>
          <w:szCs w:val="26"/>
          <w:lang w:val="ro-RO"/>
        </w:rPr>
      </w:pPr>
      <w:bookmarkStart w:id="47" w:name="_Toc518996767"/>
    </w:p>
    <w:p w:rsidR="000E034D" w:rsidRPr="000E034D" w:rsidRDefault="002F7D30" w:rsidP="000E034D">
      <w:pPr>
        <w:pStyle w:val="Caption"/>
        <w:keepNext/>
        <w:spacing w:after="0"/>
        <w:jc w:val="right"/>
        <w:rPr>
          <w:rFonts w:ascii="Times New Roman" w:hAnsi="Times New Roman"/>
          <w:i w:val="0"/>
          <w:color w:val="000000" w:themeColor="text1"/>
          <w:sz w:val="26"/>
          <w:szCs w:val="26"/>
          <w:lang w:val="ro-RO"/>
        </w:rPr>
      </w:pPr>
      <w:r w:rsidRPr="000E034D">
        <w:rPr>
          <w:rFonts w:ascii="Times New Roman" w:hAnsi="Times New Roman"/>
          <w:i w:val="0"/>
          <w:color w:val="000000" w:themeColor="text1"/>
          <w:sz w:val="26"/>
          <w:szCs w:val="26"/>
          <w:lang w:val="ro-RO"/>
        </w:rPr>
        <w:t xml:space="preserve">Tabelul </w:t>
      </w:r>
      <w:r w:rsidR="00F42B05" w:rsidRPr="000E034D">
        <w:rPr>
          <w:rFonts w:ascii="Times New Roman" w:hAnsi="Times New Roman"/>
          <w:i w:val="0"/>
          <w:color w:val="000000" w:themeColor="text1"/>
          <w:sz w:val="26"/>
          <w:szCs w:val="26"/>
          <w:lang w:val="ro-RO"/>
        </w:rPr>
        <w:fldChar w:fldCharType="begin"/>
      </w:r>
      <w:r w:rsidRPr="000E034D">
        <w:rPr>
          <w:rFonts w:ascii="Times New Roman" w:hAnsi="Times New Roman"/>
          <w:i w:val="0"/>
          <w:color w:val="000000" w:themeColor="text1"/>
          <w:sz w:val="26"/>
          <w:szCs w:val="26"/>
          <w:lang w:val="ro-RO"/>
        </w:rPr>
        <w:instrText xml:space="preserve"> SEQ Tabelul \* ARABIC </w:instrText>
      </w:r>
      <w:r w:rsidR="00F42B05" w:rsidRPr="000E034D">
        <w:rPr>
          <w:rFonts w:ascii="Times New Roman" w:hAnsi="Times New Roman"/>
          <w:i w:val="0"/>
          <w:color w:val="000000" w:themeColor="text1"/>
          <w:sz w:val="26"/>
          <w:szCs w:val="26"/>
          <w:lang w:val="ro-RO"/>
        </w:rPr>
        <w:fldChar w:fldCharType="separate"/>
      </w:r>
      <w:r w:rsidR="00321858">
        <w:rPr>
          <w:rFonts w:ascii="Times New Roman" w:hAnsi="Times New Roman"/>
          <w:i w:val="0"/>
          <w:noProof/>
          <w:color w:val="000000" w:themeColor="text1"/>
          <w:sz w:val="26"/>
          <w:szCs w:val="26"/>
          <w:lang w:val="ro-RO"/>
        </w:rPr>
        <w:t>8</w:t>
      </w:r>
      <w:r w:rsidR="00F42B05" w:rsidRPr="000E034D">
        <w:rPr>
          <w:rFonts w:ascii="Times New Roman" w:hAnsi="Times New Roman"/>
          <w:i w:val="0"/>
          <w:color w:val="000000" w:themeColor="text1"/>
          <w:sz w:val="26"/>
          <w:szCs w:val="26"/>
          <w:lang w:val="ro-RO"/>
        </w:rPr>
        <w:fldChar w:fldCharType="end"/>
      </w:r>
    </w:p>
    <w:p w:rsidR="002F7D30" w:rsidRDefault="002F7D30" w:rsidP="000E034D">
      <w:pPr>
        <w:pStyle w:val="Caption"/>
        <w:keepNext/>
        <w:spacing w:after="0"/>
        <w:jc w:val="center"/>
        <w:rPr>
          <w:rFonts w:ascii="Times New Roman" w:hAnsi="Times New Roman"/>
          <w:b/>
          <w:i w:val="0"/>
          <w:color w:val="000000" w:themeColor="text1"/>
          <w:sz w:val="26"/>
          <w:szCs w:val="26"/>
          <w:lang w:val="ro-RO"/>
        </w:rPr>
      </w:pPr>
      <w:r w:rsidRPr="00E03872">
        <w:rPr>
          <w:rFonts w:ascii="Times New Roman" w:hAnsi="Times New Roman"/>
          <w:b/>
          <w:i w:val="0"/>
          <w:color w:val="000000" w:themeColor="text1"/>
          <w:sz w:val="26"/>
          <w:szCs w:val="26"/>
          <w:lang w:val="ro-RO"/>
        </w:rPr>
        <w:t>Poluarea punctiformă (bazinul Dunărea-Marea Neagră)</w:t>
      </w:r>
      <w:bookmarkEnd w:id="47"/>
    </w:p>
    <w:p w:rsidR="000E034D" w:rsidRPr="000E034D" w:rsidRDefault="000E034D" w:rsidP="000E034D">
      <w:pPr>
        <w:rPr>
          <w:lang w:val="ro-RO" w:eastAsia="ro-RO"/>
        </w:rPr>
      </w:pPr>
    </w:p>
    <w:tbl>
      <w:tblPr>
        <w:tblW w:w="5000" w:type="pct"/>
        <w:jc w:val="center"/>
        <w:tblLook w:val="04A0"/>
      </w:tblPr>
      <w:tblGrid>
        <w:gridCol w:w="3531"/>
        <w:gridCol w:w="1813"/>
        <w:gridCol w:w="2532"/>
        <w:gridCol w:w="1469"/>
      </w:tblGrid>
      <w:tr w:rsidR="009D457A" w:rsidRPr="00E03872" w:rsidTr="00142C54">
        <w:trPr>
          <w:trHeight w:val="315"/>
          <w:jc w:val="center"/>
        </w:trPr>
        <w:tc>
          <w:tcPr>
            <w:tcW w:w="1889" w:type="pct"/>
            <w:tcBorders>
              <w:top w:val="single" w:sz="8" w:space="0" w:color="292934"/>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142C54">
            <w:pPr>
              <w:spacing w:line="276" w:lineRule="auto"/>
              <w:ind w:firstLine="0"/>
              <w:jc w:val="center"/>
              <w:rPr>
                <w:b/>
                <w:bCs/>
                <w:color w:val="000000" w:themeColor="text1"/>
                <w:sz w:val="24"/>
                <w:szCs w:val="26"/>
                <w:lang w:val="ro-RO"/>
              </w:rPr>
            </w:pPr>
            <w:r w:rsidRPr="00E03872">
              <w:rPr>
                <w:b/>
                <w:bCs/>
                <w:color w:val="000000" w:themeColor="text1"/>
                <w:sz w:val="24"/>
                <w:szCs w:val="26"/>
                <w:lang w:val="ro-RO"/>
              </w:rPr>
              <w:t>Tipul de risc</w:t>
            </w:r>
          </w:p>
        </w:tc>
        <w:tc>
          <w:tcPr>
            <w:tcW w:w="970" w:type="pct"/>
            <w:tcBorders>
              <w:top w:val="single" w:sz="8" w:space="0" w:color="292934"/>
              <w:left w:val="nil"/>
              <w:bottom w:val="single" w:sz="8" w:space="0" w:color="292934"/>
              <w:right w:val="single" w:sz="8" w:space="0" w:color="292934"/>
            </w:tcBorders>
            <w:shd w:val="clear" w:color="000000" w:fill="00B050"/>
            <w:noWrap/>
            <w:vAlign w:val="bottom"/>
            <w:hideMark/>
          </w:tcPr>
          <w:p w:rsidR="002F7D30" w:rsidRPr="00E03872" w:rsidRDefault="002F7D30" w:rsidP="00142C54">
            <w:pPr>
              <w:spacing w:line="276" w:lineRule="auto"/>
              <w:ind w:firstLine="0"/>
              <w:jc w:val="center"/>
              <w:rPr>
                <w:b/>
                <w:bCs/>
                <w:color w:val="000000" w:themeColor="text1"/>
                <w:sz w:val="24"/>
                <w:szCs w:val="26"/>
                <w:lang w:val="ro-RO"/>
              </w:rPr>
            </w:pPr>
            <w:r w:rsidRPr="00E03872">
              <w:rPr>
                <w:b/>
                <w:bCs/>
                <w:color w:val="000000" w:themeColor="text1"/>
                <w:sz w:val="24"/>
                <w:szCs w:val="26"/>
                <w:lang w:val="ro-RO"/>
              </w:rPr>
              <w:t>Fără risc</w:t>
            </w:r>
          </w:p>
        </w:tc>
        <w:tc>
          <w:tcPr>
            <w:tcW w:w="1355" w:type="pct"/>
            <w:tcBorders>
              <w:top w:val="single" w:sz="8" w:space="0" w:color="292934"/>
              <w:left w:val="nil"/>
              <w:bottom w:val="single" w:sz="8" w:space="0" w:color="292934"/>
              <w:right w:val="single" w:sz="8" w:space="0" w:color="292934"/>
            </w:tcBorders>
            <w:shd w:val="clear" w:color="000000" w:fill="FFC000"/>
            <w:noWrap/>
            <w:vAlign w:val="bottom"/>
            <w:hideMark/>
          </w:tcPr>
          <w:p w:rsidR="002F7D30" w:rsidRPr="00E03872" w:rsidRDefault="002F7D30" w:rsidP="00142C54">
            <w:pPr>
              <w:spacing w:line="276" w:lineRule="auto"/>
              <w:ind w:firstLine="0"/>
              <w:jc w:val="center"/>
              <w:rPr>
                <w:b/>
                <w:bCs/>
                <w:color w:val="000000" w:themeColor="text1"/>
                <w:sz w:val="24"/>
                <w:szCs w:val="26"/>
                <w:lang w:val="ro-RO"/>
              </w:rPr>
            </w:pPr>
            <w:r w:rsidRPr="00E03872">
              <w:rPr>
                <w:b/>
                <w:bCs/>
                <w:color w:val="000000" w:themeColor="text1"/>
                <w:sz w:val="24"/>
                <w:szCs w:val="26"/>
                <w:lang w:val="ro-RO"/>
              </w:rPr>
              <w:t>Posibil la risc</w:t>
            </w:r>
          </w:p>
        </w:tc>
        <w:tc>
          <w:tcPr>
            <w:tcW w:w="786" w:type="pct"/>
            <w:tcBorders>
              <w:top w:val="single" w:sz="8" w:space="0" w:color="292934"/>
              <w:left w:val="nil"/>
              <w:bottom w:val="single" w:sz="8" w:space="0" w:color="292934"/>
              <w:right w:val="single" w:sz="8" w:space="0" w:color="292934"/>
            </w:tcBorders>
            <w:shd w:val="clear" w:color="000000" w:fill="FF0000"/>
            <w:noWrap/>
            <w:vAlign w:val="bottom"/>
            <w:hideMark/>
          </w:tcPr>
          <w:p w:rsidR="002F7D30" w:rsidRPr="00E03872" w:rsidRDefault="002F7D30" w:rsidP="00142C54">
            <w:pPr>
              <w:spacing w:line="276" w:lineRule="auto"/>
              <w:ind w:firstLine="0"/>
              <w:jc w:val="center"/>
              <w:rPr>
                <w:b/>
                <w:bCs/>
                <w:color w:val="000000" w:themeColor="text1"/>
                <w:sz w:val="24"/>
                <w:szCs w:val="26"/>
                <w:lang w:val="ro-RO"/>
              </w:rPr>
            </w:pPr>
            <w:r w:rsidRPr="00E03872">
              <w:rPr>
                <w:b/>
                <w:bCs/>
                <w:color w:val="000000" w:themeColor="text1"/>
                <w:sz w:val="24"/>
                <w:szCs w:val="26"/>
                <w:lang w:val="ro-RO"/>
              </w:rPr>
              <w:t>La risc</w:t>
            </w:r>
          </w:p>
        </w:tc>
      </w:tr>
      <w:tr w:rsidR="009D457A" w:rsidRPr="00E03872" w:rsidTr="00142C54">
        <w:trPr>
          <w:trHeight w:val="315"/>
          <w:jc w:val="center"/>
        </w:trPr>
        <w:tc>
          <w:tcPr>
            <w:tcW w:w="1889"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0E034D">
            <w:pPr>
              <w:spacing w:line="276" w:lineRule="auto"/>
              <w:ind w:firstLine="0"/>
              <w:rPr>
                <w:bCs/>
                <w:color w:val="000000" w:themeColor="text1"/>
                <w:sz w:val="24"/>
                <w:szCs w:val="26"/>
                <w:lang w:val="ro-RO"/>
              </w:rPr>
            </w:pPr>
            <w:r w:rsidRPr="00E03872">
              <w:rPr>
                <w:bCs/>
                <w:color w:val="000000" w:themeColor="text1"/>
                <w:sz w:val="24"/>
                <w:szCs w:val="26"/>
                <w:lang w:val="ro-RO"/>
              </w:rPr>
              <w:t xml:space="preserve">Numărul de </w:t>
            </w:r>
            <w:r w:rsidR="000E034D">
              <w:rPr>
                <w:bCs/>
                <w:color w:val="000000" w:themeColor="text1"/>
                <w:sz w:val="24"/>
                <w:szCs w:val="26"/>
                <w:lang w:val="ro-RO"/>
              </w:rPr>
              <w:t>corpuri de apă-rîuri</w:t>
            </w:r>
          </w:p>
        </w:tc>
        <w:tc>
          <w:tcPr>
            <w:tcW w:w="970"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32</w:t>
            </w:r>
          </w:p>
        </w:tc>
        <w:tc>
          <w:tcPr>
            <w:tcW w:w="1355" w:type="pct"/>
            <w:tcBorders>
              <w:top w:val="nil"/>
              <w:left w:val="nil"/>
              <w:bottom w:val="single" w:sz="8" w:space="0" w:color="292934"/>
              <w:right w:val="single" w:sz="8" w:space="0" w:color="292934"/>
            </w:tcBorders>
            <w:shd w:val="clear" w:color="000000" w:fill="FFC00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w:t>
            </w:r>
          </w:p>
        </w:tc>
        <w:tc>
          <w:tcPr>
            <w:tcW w:w="786" w:type="pct"/>
            <w:tcBorders>
              <w:top w:val="nil"/>
              <w:left w:val="nil"/>
              <w:bottom w:val="single" w:sz="8" w:space="0" w:color="292934"/>
              <w:right w:val="single" w:sz="8" w:space="0" w:color="292934"/>
            </w:tcBorders>
            <w:shd w:val="clear" w:color="000000" w:fill="FF000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6</w:t>
            </w:r>
          </w:p>
        </w:tc>
      </w:tr>
      <w:tr w:rsidR="009D457A" w:rsidRPr="00E03872" w:rsidTr="00142C54">
        <w:trPr>
          <w:trHeight w:val="315"/>
          <w:jc w:val="center"/>
        </w:trPr>
        <w:tc>
          <w:tcPr>
            <w:tcW w:w="1889"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142C54">
            <w:pPr>
              <w:spacing w:line="276" w:lineRule="auto"/>
              <w:ind w:firstLine="0"/>
              <w:rPr>
                <w:bCs/>
                <w:color w:val="000000" w:themeColor="text1"/>
                <w:sz w:val="24"/>
                <w:szCs w:val="26"/>
                <w:lang w:val="ro-RO"/>
              </w:rPr>
            </w:pPr>
            <w:r w:rsidRPr="00E03872">
              <w:rPr>
                <w:bCs/>
                <w:color w:val="000000" w:themeColor="text1"/>
                <w:sz w:val="24"/>
                <w:szCs w:val="26"/>
                <w:lang w:val="ro-RO"/>
              </w:rPr>
              <w:t>Procente, %</w:t>
            </w:r>
          </w:p>
        </w:tc>
        <w:tc>
          <w:tcPr>
            <w:tcW w:w="970"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84.2</w:t>
            </w:r>
          </w:p>
        </w:tc>
        <w:tc>
          <w:tcPr>
            <w:tcW w:w="1355" w:type="pct"/>
            <w:tcBorders>
              <w:top w:val="nil"/>
              <w:left w:val="nil"/>
              <w:bottom w:val="single" w:sz="8" w:space="0" w:color="292934"/>
              <w:right w:val="single" w:sz="8" w:space="0" w:color="292934"/>
            </w:tcBorders>
            <w:shd w:val="clear" w:color="000000" w:fill="FFC00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w:t>
            </w:r>
          </w:p>
        </w:tc>
        <w:tc>
          <w:tcPr>
            <w:tcW w:w="786" w:type="pct"/>
            <w:tcBorders>
              <w:top w:val="nil"/>
              <w:left w:val="nil"/>
              <w:bottom w:val="single" w:sz="8" w:space="0" w:color="292934"/>
              <w:right w:val="single" w:sz="8" w:space="0" w:color="292934"/>
            </w:tcBorders>
            <w:shd w:val="clear" w:color="000000" w:fill="FF000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15.8</w:t>
            </w:r>
          </w:p>
        </w:tc>
      </w:tr>
      <w:tr w:rsidR="009D457A" w:rsidRPr="00E03872" w:rsidTr="00142C54">
        <w:trPr>
          <w:trHeight w:val="315"/>
          <w:jc w:val="center"/>
        </w:trPr>
        <w:tc>
          <w:tcPr>
            <w:tcW w:w="1889"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142C54">
            <w:pPr>
              <w:spacing w:line="276" w:lineRule="auto"/>
              <w:ind w:firstLine="0"/>
              <w:rPr>
                <w:bCs/>
                <w:color w:val="000000" w:themeColor="text1"/>
                <w:sz w:val="24"/>
                <w:szCs w:val="26"/>
                <w:lang w:val="ro-RO"/>
              </w:rPr>
            </w:pPr>
            <w:r w:rsidRPr="00E03872">
              <w:rPr>
                <w:bCs/>
                <w:color w:val="000000" w:themeColor="text1"/>
                <w:sz w:val="24"/>
                <w:szCs w:val="26"/>
                <w:lang w:val="ro-RO"/>
              </w:rPr>
              <w:t>Lungimea totală, km</w:t>
            </w:r>
          </w:p>
        </w:tc>
        <w:tc>
          <w:tcPr>
            <w:tcW w:w="970"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661,54</w:t>
            </w:r>
          </w:p>
        </w:tc>
        <w:tc>
          <w:tcPr>
            <w:tcW w:w="1355" w:type="pct"/>
            <w:tcBorders>
              <w:top w:val="nil"/>
              <w:left w:val="nil"/>
              <w:bottom w:val="single" w:sz="8" w:space="0" w:color="292934"/>
              <w:right w:val="single" w:sz="8" w:space="0" w:color="292934"/>
            </w:tcBorders>
            <w:shd w:val="clear" w:color="000000" w:fill="FFC00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w:t>
            </w:r>
          </w:p>
        </w:tc>
        <w:tc>
          <w:tcPr>
            <w:tcW w:w="786" w:type="pct"/>
            <w:tcBorders>
              <w:top w:val="nil"/>
              <w:left w:val="nil"/>
              <w:bottom w:val="single" w:sz="8" w:space="0" w:color="292934"/>
              <w:right w:val="single" w:sz="8" w:space="0" w:color="292934"/>
            </w:tcBorders>
            <w:shd w:val="clear" w:color="000000" w:fill="FF000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168,47</w:t>
            </w:r>
          </w:p>
        </w:tc>
      </w:tr>
      <w:tr w:rsidR="009D457A" w:rsidRPr="00E03872" w:rsidTr="00142C54">
        <w:trPr>
          <w:trHeight w:val="315"/>
          <w:jc w:val="center"/>
        </w:trPr>
        <w:tc>
          <w:tcPr>
            <w:tcW w:w="1889"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142C54">
            <w:pPr>
              <w:spacing w:line="276" w:lineRule="auto"/>
              <w:ind w:firstLine="0"/>
              <w:rPr>
                <w:bCs/>
                <w:color w:val="000000" w:themeColor="text1"/>
                <w:sz w:val="24"/>
                <w:szCs w:val="26"/>
                <w:lang w:val="ro-RO"/>
              </w:rPr>
            </w:pPr>
            <w:r w:rsidRPr="00E03872">
              <w:rPr>
                <w:bCs/>
                <w:color w:val="000000" w:themeColor="text1"/>
                <w:sz w:val="24"/>
                <w:szCs w:val="26"/>
                <w:lang w:val="ro-RO"/>
              </w:rPr>
              <w:t>Procente, %</w:t>
            </w:r>
          </w:p>
        </w:tc>
        <w:tc>
          <w:tcPr>
            <w:tcW w:w="970"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79.7</w:t>
            </w:r>
          </w:p>
        </w:tc>
        <w:tc>
          <w:tcPr>
            <w:tcW w:w="1355" w:type="pct"/>
            <w:tcBorders>
              <w:top w:val="nil"/>
              <w:left w:val="nil"/>
              <w:bottom w:val="single" w:sz="8" w:space="0" w:color="292934"/>
              <w:right w:val="single" w:sz="8" w:space="0" w:color="292934"/>
            </w:tcBorders>
            <w:shd w:val="clear" w:color="000000" w:fill="FFC00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w:t>
            </w:r>
          </w:p>
        </w:tc>
        <w:tc>
          <w:tcPr>
            <w:tcW w:w="786" w:type="pct"/>
            <w:tcBorders>
              <w:top w:val="nil"/>
              <w:left w:val="nil"/>
              <w:bottom w:val="single" w:sz="8" w:space="0" w:color="292934"/>
              <w:right w:val="single" w:sz="8" w:space="0" w:color="292934"/>
            </w:tcBorders>
            <w:shd w:val="clear" w:color="000000" w:fill="FF0000"/>
            <w:noWrap/>
            <w:vAlign w:val="center"/>
            <w:hideMark/>
          </w:tcPr>
          <w:p w:rsidR="002F7D30" w:rsidRPr="00E03872" w:rsidRDefault="002F7D30" w:rsidP="00142C54">
            <w:pPr>
              <w:spacing w:line="276" w:lineRule="auto"/>
              <w:ind w:firstLine="0"/>
              <w:jc w:val="center"/>
              <w:rPr>
                <w:bCs/>
                <w:color w:val="000000" w:themeColor="text1"/>
                <w:sz w:val="24"/>
                <w:szCs w:val="26"/>
                <w:lang w:val="ro-RO"/>
              </w:rPr>
            </w:pPr>
            <w:r w:rsidRPr="00E03872">
              <w:rPr>
                <w:bCs/>
                <w:color w:val="000000" w:themeColor="text1"/>
                <w:sz w:val="24"/>
                <w:szCs w:val="26"/>
                <w:lang w:val="ro-RO"/>
              </w:rPr>
              <w:t>20.3</w:t>
            </w:r>
          </w:p>
        </w:tc>
      </w:tr>
    </w:tbl>
    <w:p w:rsidR="00142C54" w:rsidRPr="00E03872" w:rsidRDefault="00142C54" w:rsidP="00142C54">
      <w:pPr>
        <w:ind w:firstLine="709"/>
        <w:rPr>
          <w:color w:val="000000" w:themeColor="text1"/>
          <w:sz w:val="28"/>
          <w:szCs w:val="28"/>
          <w:lang w:val="ro-RO"/>
        </w:rPr>
      </w:pPr>
      <w:bookmarkStart w:id="48" w:name="_Toc416976925"/>
      <w:bookmarkStart w:id="49" w:name="_Toc450886097"/>
      <w:bookmarkStart w:id="50" w:name="_Toc465763981"/>
      <w:bookmarkStart w:id="51" w:name="_Toc465772738"/>
      <w:bookmarkStart w:id="52" w:name="_Toc465772930"/>
      <w:bookmarkStart w:id="53" w:name="_Toc465773522"/>
      <w:bookmarkStart w:id="54" w:name="_Toc465778440"/>
    </w:p>
    <w:p w:rsidR="002F7D30" w:rsidRPr="00E03872" w:rsidRDefault="002F7D30" w:rsidP="00142C54">
      <w:pPr>
        <w:ind w:firstLine="709"/>
        <w:rPr>
          <w:b/>
          <w:bCs/>
          <w:color w:val="000000" w:themeColor="text1"/>
          <w:sz w:val="28"/>
          <w:szCs w:val="28"/>
          <w:lang w:val="ro-RO"/>
        </w:rPr>
      </w:pPr>
      <w:r w:rsidRPr="00E03872">
        <w:rPr>
          <w:color w:val="000000" w:themeColor="text1"/>
          <w:sz w:val="28"/>
          <w:szCs w:val="28"/>
          <w:lang w:val="ro-RO"/>
        </w:rPr>
        <w:t xml:space="preserve">Calitatea apelor de suprafață în limitele bazinului Prut a fost evaluată în baza informației oferite de </w:t>
      </w:r>
      <w:r w:rsidR="000E034D">
        <w:rPr>
          <w:color w:val="000000" w:themeColor="text1"/>
          <w:sz w:val="28"/>
          <w:szCs w:val="28"/>
          <w:lang w:val="ro-RO"/>
        </w:rPr>
        <w:t>Serviciul Hidrometeorologic de Stat</w:t>
      </w:r>
      <w:r w:rsidRPr="00E03872">
        <w:rPr>
          <w:color w:val="000000" w:themeColor="text1"/>
          <w:sz w:val="28"/>
          <w:szCs w:val="28"/>
          <w:lang w:val="ro-RO"/>
        </w:rPr>
        <w:t xml:space="preserve"> pentru anii 2013-2015 și a celei obținute ca rezultat al desfășurării expedițiilor anuale în cadrul </w:t>
      </w:r>
      <w:r w:rsidR="00EE6F15" w:rsidRPr="0044109D">
        <w:rPr>
          <w:color w:val="000000" w:themeColor="text1"/>
          <w:sz w:val="28"/>
          <w:szCs w:val="28"/>
          <w:lang w:val="ro-RO"/>
        </w:rPr>
        <w:t>Proiectului</w:t>
      </w:r>
      <w:r w:rsidR="00AF2A2A" w:rsidRPr="0044109D">
        <w:rPr>
          <w:color w:val="000000" w:themeColor="text1"/>
          <w:sz w:val="28"/>
          <w:szCs w:val="28"/>
          <w:lang w:val="ro-RO"/>
        </w:rPr>
        <w:t xml:space="preserve"> </w:t>
      </w:r>
      <w:r w:rsidR="00AF2A2A" w:rsidRPr="0044109D">
        <w:rPr>
          <w:sz w:val="28"/>
          <w:szCs w:val="28"/>
          <w:lang w:val="ro-RO"/>
        </w:rPr>
        <w:t>„</w:t>
      </w:r>
      <w:r w:rsidR="00AF2A2A" w:rsidRPr="0044109D">
        <w:rPr>
          <w:rFonts w:eastAsia="Calibri"/>
          <w:sz w:val="28"/>
          <w:szCs w:val="28"/>
          <w:lang w:val="ro-RO"/>
        </w:rPr>
        <w:t>Protecția Mediului din Bazinele Hidrografice Internaționale”</w:t>
      </w:r>
      <w:r w:rsidRPr="0044109D">
        <w:rPr>
          <w:color w:val="000000" w:themeColor="text1"/>
          <w:sz w:val="28"/>
          <w:szCs w:val="28"/>
          <w:lang w:val="ro-RO"/>
        </w:rPr>
        <w:t>.</w:t>
      </w:r>
    </w:p>
    <w:p w:rsidR="002F7D30" w:rsidRPr="00E03872" w:rsidRDefault="002F7D30" w:rsidP="00142C54">
      <w:pPr>
        <w:ind w:firstLine="709"/>
        <w:rPr>
          <w:color w:val="000000" w:themeColor="text1"/>
          <w:sz w:val="28"/>
          <w:szCs w:val="28"/>
          <w:lang w:val="ro-RO"/>
        </w:rPr>
      </w:pPr>
      <w:r w:rsidRPr="00E03872">
        <w:rPr>
          <w:color w:val="000000" w:themeColor="text1"/>
          <w:sz w:val="28"/>
          <w:szCs w:val="28"/>
          <w:lang w:val="ro-RO"/>
        </w:rPr>
        <w:t>Calitatea apei r. Prut după indicatorii hidroch</w:t>
      </w:r>
      <w:r w:rsidR="000E034D">
        <w:rPr>
          <w:color w:val="000000" w:themeColor="text1"/>
          <w:sz w:val="28"/>
          <w:szCs w:val="28"/>
          <w:lang w:val="ro-RO"/>
        </w:rPr>
        <w:t>imici, pe parcursul anilor 2013-</w:t>
      </w:r>
      <w:r w:rsidRPr="00E03872">
        <w:rPr>
          <w:color w:val="000000" w:themeColor="text1"/>
          <w:sz w:val="28"/>
          <w:szCs w:val="28"/>
          <w:lang w:val="ro-RO"/>
        </w:rPr>
        <w:t>2015, corespunde claselor de calitate de la „poluată moderat” p</w:t>
      </w:r>
      <w:r w:rsidR="000E034D">
        <w:rPr>
          <w:color w:val="000000" w:themeColor="text1"/>
          <w:sz w:val="28"/>
          <w:szCs w:val="28"/>
          <w:lang w:val="ro-RO"/>
        </w:rPr>
        <w:t>î</w:t>
      </w:r>
      <w:r w:rsidRPr="00E03872">
        <w:rPr>
          <w:color w:val="000000" w:themeColor="text1"/>
          <w:sz w:val="28"/>
          <w:szCs w:val="28"/>
          <w:lang w:val="ro-RO"/>
        </w:rPr>
        <w:t>nă la „foarte poluată” (</w:t>
      </w:r>
      <w:r w:rsidR="000E034D" w:rsidRPr="00E03872">
        <w:rPr>
          <w:color w:val="000000" w:themeColor="text1"/>
          <w:sz w:val="28"/>
          <w:szCs w:val="28"/>
          <w:lang w:val="ro-RO"/>
        </w:rPr>
        <w:t xml:space="preserve">Tabel </w:t>
      </w:r>
      <w:r w:rsidRPr="00E03872">
        <w:rPr>
          <w:color w:val="000000" w:themeColor="text1"/>
          <w:sz w:val="28"/>
          <w:szCs w:val="28"/>
          <w:lang w:val="ro-RO"/>
        </w:rPr>
        <w:t xml:space="preserve">10). Conform parametrilor hidrochimici calitatea apei </w:t>
      </w:r>
      <w:r w:rsidR="000E034D">
        <w:rPr>
          <w:color w:val="000000" w:themeColor="text1"/>
          <w:sz w:val="28"/>
          <w:szCs w:val="28"/>
          <w:lang w:val="ro-RO"/>
        </w:rPr>
        <w:br/>
      </w:r>
      <w:r w:rsidRPr="00E03872">
        <w:rPr>
          <w:color w:val="000000" w:themeColor="text1"/>
          <w:sz w:val="28"/>
          <w:szCs w:val="28"/>
          <w:lang w:val="ro-RO"/>
        </w:rPr>
        <w:t>r. Prut se atribuie claselor de calitate de la „bună” p</w:t>
      </w:r>
      <w:r w:rsidR="000E034D">
        <w:rPr>
          <w:color w:val="000000" w:themeColor="text1"/>
          <w:sz w:val="28"/>
          <w:szCs w:val="28"/>
          <w:lang w:val="ro-RO"/>
        </w:rPr>
        <w:t>î</w:t>
      </w:r>
      <w:r w:rsidRPr="00E03872">
        <w:rPr>
          <w:color w:val="000000" w:themeColor="text1"/>
          <w:sz w:val="28"/>
          <w:szCs w:val="28"/>
          <w:lang w:val="ro-RO"/>
        </w:rPr>
        <w:t>nă la „foarte polu</w:t>
      </w:r>
      <w:r w:rsidR="000E034D">
        <w:rPr>
          <w:color w:val="000000" w:themeColor="text1"/>
          <w:sz w:val="28"/>
          <w:szCs w:val="28"/>
          <w:lang w:val="ro-RO"/>
        </w:rPr>
        <w:t>ată”. Parametrii fizico-chimici</w:t>
      </w:r>
      <w:r w:rsidRPr="00E03872">
        <w:rPr>
          <w:color w:val="000000" w:themeColor="text1"/>
          <w:sz w:val="28"/>
          <w:szCs w:val="28"/>
          <w:lang w:val="ro-RO"/>
        </w:rPr>
        <w:t xml:space="preserve"> c</w:t>
      </w:r>
      <w:r w:rsidR="000E034D">
        <w:rPr>
          <w:color w:val="000000" w:themeColor="text1"/>
          <w:sz w:val="28"/>
          <w:szCs w:val="28"/>
          <w:lang w:val="ro-RO"/>
        </w:rPr>
        <w:t>ar</w:t>
      </w:r>
      <w:r w:rsidRPr="00E03872">
        <w:rPr>
          <w:color w:val="000000" w:themeColor="text1"/>
          <w:sz w:val="28"/>
          <w:szCs w:val="28"/>
          <w:lang w:val="ro-RO"/>
        </w:rPr>
        <w:t xml:space="preserve">e au avut un rol determinant în stabilirea clasei de calitate conform principiului „cea mai proastă calitate” </w:t>
      </w:r>
      <w:r w:rsidR="00115681" w:rsidRPr="00E03872">
        <w:rPr>
          <w:color w:val="000000" w:themeColor="text1"/>
          <w:sz w:val="28"/>
          <w:szCs w:val="28"/>
          <w:lang w:val="ro-RO"/>
        </w:rPr>
        <w:t>sînt</w:t>
      </w:r>
      <w:r w:rsidRPr="00E03872">
        <w:rPr>
          <w:color w:val="000000" w:themeColor="text1"/>
          <w:sz w:val="28"/>
          <w:szCs w:val="28"/>
          <w:lang w:val="ro-RO"/>
        </w:rPr>
        <w:t xml:space="preserve"> următorii: CCO, azot de amoniu, ioni de sodiu și potasiu, fenoli și produse petroliere. În unele secțiuni ale r. Prut s-au depistat concentrații sporite de fier total (s. Lipcani, s. Valea Mare, or. Leova, or. Cahul și s. Giurgiulești), Cu (s. Criva), Zn (s. Lipcani, </w:t>
      </w:r>
      <w:r w:rsidR="000E034D">
        <w:rPr>
          <w:color w:val="000000" w:themeColor="text1"/>
          <w:sz w:val="28"/>
          <w:szCs w:val="28"/>
          <w:lang w:val="ro-RO"/>
        </w:rPr>
        <w:br/>
      </w:r>
      <w:r w:rsidRPr="00E03872">
        <w:rPr>
          <w:color w:val="000000" w:themeColor="text1"/>
          <w:sz w:val="28"/>
          <w:szCs w:val="28"/>
          <w:lang w:val="ro-RO"/>
        </w:rPr>
        <w:t xml:space="preserve">or. Leova) și Cd (s. Giurgiulești). </w:t>
      </w:r>
    </w:p>
    <w:p w:rsidR="002F7D30" w:rsidRPr="00E03872" w:rsidRDefault="002F7D30" w:rsidP="00142C54">
      <w:pPr>
        <w:ind w:firstLine="709"/>
        <w:rPr>
          <w:color w:val="000000" w:themeColor="text1"/>
          <w:sz w:val="28"/>
          <w:szCs w:val="28"/>
          <w:lang w:val="ro-RO"/>
        </w:rPr>
      </w:pPr>
      <w:r w:rsidRPr="00E03872">
        <w:rPr>
          <w:color w:val="000000" w:themeColor="text1"/>
          <w:sz w:val="28"/>
          <w:szCs w:val="28"/>
          <w:lang w:val="ro-RO"/>
        </w:rPr>
        <w:t>În scopul comparabilităţii sistemelor de control al calităţii apelor, rezultatele obţinute se exprimă ca indici de calitate ecologic</w:t>
      </w:r>
      <w:r w:rsidR="00A7290B">
        <w:rPr>
          <w:color w:val="000000" w:themeColor="text1"/>
          <w:sz w:val="28"/>
          <w:szCs w:val="28"/>
          <w:lang w:val="ro-RO"/>
        </w:rPr>
        <w:t>i</w:t>
      </w:r>
      <w:r w:rsidRPr="00E03872">
        <w:rPr>
          <w:color w:val="000000" w:themeColor="text1"/>
          <w:sz w:val="28"/>
          <w:szCs w:val="28"/>
          <w:lang w:val="ro-RO"/>
        </w:rPr>
        <w:t xml:space="preserve"> pentru clasificarea stării ecologice, care reprezintă cinci clase variind de la o stare ecologică foarte bună </w:t>
      </w:r>
      <w:r w:rsidR="00A7290B">
        <w:rPr>
          <w:color w:val="000000" w:themeColor="text1"/>
          <w:sz w:val="28"/>
          <w:szCs w:val="28"/>
          <w:lang w:val="ro-RO"/>
        </w:rPr>
        <w:t xml:space="preserve">pînă </w:t>
      </w:r>
      <w:r w:rsidRPr="00E03872">
        <w:rPr>
          <w:color w:val="000000" w:themeColor="text1"/>
          <w:sz w:val="28"/>
          <w:szCs w:val="28"/>
          <w:lang w:val="ro-RO"/>
        </w:rPr>
        <w:t xml:space="preserve">la o stare deteriorată. În </w:t>
      </w:r>
      <w:r w:rsidR="00A7290B" w:rsidRPr="00E03872">
        <w:rPr>
          <w:color w:val="000000" w:themeColor="text1"/>
          <w:sz w:val="28"/>
          <w:szCs w:val="28"/>
          <w:lang w:val="ro-RO"/>
        </w:rPr>
        <w:t xml:space="preserve">Tabelul </w:t>
      </w:r>
      <w:r w:rsidRPr="00E03872">
        <w:rPr>
          <w:color w:val="000000" w:themeColor="text1"/>
          <w:sz w:val="28"/>
          <w:szCs w:val="28"/>
          <w:lang w:val="ro-RO"/>
        </w:rPr>
        <w:t xml:space="preserve">9 clasificarea stării ecologice se ilustrează cu ajutorul culorilor pentru a </w:t>
      </w:r>
      <w:r w:rsidR="00A7290B">
        <w:rPr>
          <w:color w:val="000000" w:themeColor="text1"/>
          <w:sz w:val="28"/>
          <w:szCs w:val="28"/>
          <w:lang w:val="ro-RO"/>
        </w:rPr>
        <w:t>reflecta clasificarea acestora: f</w:t>
      </w:r>
      <w:r w:rsidRPr="00E03872">
        <w:rPr>
          <w:color w:val="000000" w:themeColor="text1"/>
          <w:sz w:val="28"/>
          <w:szCs w:val="28"/>
          <w:lang w:val="ro-RO"/>
        </w:rPr>
        <w:t xml:space="preserve">oarte bună – albastru, bună – verde, medie – galben, mediocră – portocaliu, deteriorată – roşu. </w:t>
      </w:r>
    </w:p>
    <w:p w:rsidR="002F7D30" w:rsidRDefault="002F7D30" w:rsidP="00142C54">
      <w:pPr>
        <w:ind w:firstLine="709"/>
        <w:rPr>
          <w:color w:val="000000" w:themeColor="text1"/>
          <w:sz w:val="28"/>
          <w:szCs w:val="28"/>
          <w:lang w:val="ro-RO"/>
        </w:rPr>
      </w:pPr>
      <w:r w:rsidRPr="00E03872">
        <w:rPr>
          <w:color w:val="000000" w:themeColor="text1"/>
          <w:sz w:val="28"/>
          <w:szCs w:val="28"/>
          <w:lang w:val="ro-RO"/>
        </w:rPr>
        <w:t>Conform parametrilor hidrobiologici</w:t>
      </w:r>
      <w:r w:rsidR="00A7290B">
        <w:rPr>
          <w:color w:val="000000" w:themeColor="text1"/>
          <w:sz w:val="28"/>
          <w:szCs w:val="28"/>
          <w:lang w:val="ro-RO"/>
        </w:rPr>
        <w:t>,</w:t>
      </w:r>
      <w:r w:rsidRPr="00E03872">
        <w:rPr>
          <w:color w:val="000000" w:themeColor="text1"/>
          <w:sz w:val="28"/>
          <w:szCs w:val="28"/>
          <w:lang w:val="ro-RO"/>
        </w:rPr>
        <w:t xml:space="preserve"> calitatea apei r. Prut se atribuie claselor de calitate de la „bună” pînă la „foarte poluată” (</w:t>
      </w:r>
      <w:r w:rsidR="00A7290B" w:rsidRPr="00E03872">
        <w:rPr>
          <w:color w:val="000000" w:themeColor="text1"/>
          <w:sz w:val="28"/>
          <w:szCs w:val="28"/>
          <w:lang w:val="ro-RO"/>
        </w:rPr>
        <w:t xml:space="preserve">Tabelul </w:t>
      </w:r>
      <w:r w:rsidRPr="00E03872">
        <w:rPr>
          <w:color w:val="000000" w:themeColor="text1"/>
          <w:sz w:val="28"/>
          <w:szCs w:val="28"/>
          <w:lang w:val="ro-RO"/>
        </w:rPr>
        <w:t>9). Fitoplactonul a avut un rol determinant în stabilirea statutului apei, at</w:t>
      </w:r>
      <w:r w:rsidR="00A7290B">
        <w:rPr>
          <w:color w:val="000000" w:themeColor="text1"/>
          <w:sz w:val="28"/>
          <w:szCs w:val="28"/>
          <w:lang w:val="ro-RO"/>
        </w:rPr>
        <w:t>î</w:t>
      </w:r>
      <w:r w:rsidRPr="00E03872">
        <w:rPr>
          <w:color w:val="000000" w:themeColor="text1"/>
          <w:sz w:val="28"/>
          <w:szCs w:val="28"/>
          <w:lang w:val="ro-RO"/>
        </w:rPr>
        <w:t xml:space="preserve">t conform indicelui saprobic, cât și </w:t>
      </w:r>
      <w:r w:rsidR="00A7290B">
        <w:rPr>
          <w:color w:val="000000" w:themeColor="text1"/>
          <w:sz w:val="28"/>
          <w:szCs w:val="28"/>
          <w:lang w:val="ro-RO"/>
        </w:rPr>
        <w:t xml:space="preserve">conform </w:t>
      </w:r>
      <w:r w:rsidRPr="00E03872">
        <w:rPr>
          <w:color w:val="000000" w:themeColor="text1"/>
          <w:sz w:val="28"/>
          <w:szCs w:val="28"/>
          <w:lang w:val="ro-RO"/>
        </w:rPr>
        <w:t>biomas</w:t>
      </w:r>
      <w:r w:rsidR="00A7290B">
        <w:rPr>
          <w:color w:val="000000" w:themeColor="text1"/>
          <w:sz w:val="28"/>
          <w:szCs w:val="28"/>
          <w:lang w:val="ro-RO"/>
        </w:rPr>
        <w:t>ei</w:t>
      </w:r>
      <w:r w:rsidRPr="00E03872">
        <w:rPr>
          <w:color w:val="000000" w:themeColor="text1"/>
          <w:sz w:val="28"/>
          <w:szCs w:val="28"/>
          <w:lang w:val="ro-RO"/>
        </w:rPr>
        <w:t xml:space="preserve"> acestuia. R</w:t>
      </w:r>
      <w:r w:rsidR="00A7290B">
        <w:rPr>
          <w:color w:val="000000" w:themeColor="text1"/>
          <w:sz w:val="28"/>
          <w:szCs w:val="28"/>
          <w:lang w:val="ro-RO"/>
        </w:rPr>
        <w:t>î</w:t>
      </w:r>
      <w:r w:rsidRPr="00E03872">
        <w:rPr>
          <w:color w:val="000000" w:themeColor="text1"/>
          <w:sz w:val="28"/>
          <w:szCs w:val="28"/>
          <w:lang w:val="ro-RO"/>
        </w:rPr>
        <w:t xml:space="preserve">urile mici </w:t>
      </w:r>
      <w:r w:rsidR="00115681" w:rsidRPr="00E03872">
        <w:rPr>
          <w:color w:val="000000" w:themeColor="text1"/>
          <w:sz w:val="28"/>
          <w:szCs w:val="28"/>
          <w:lang w:val="ro-RO"/>
        </w:rPr>
        <w:t>sînt</w:t>
      </w:r>
      <w:r w:rsidRPr="00E03872">
        <w:rPr>
          <w:color w:val="000000" w:themeColor="text1"/>
          <w:sz w:val="28"/>
          <w:szCs w:val="28"/>
          <w:lang w:val="ro-RO"/>
        </w:rPr>
        <w:t xml:space="preserve"> foarte poluate și calitatea apei acestora se atribuie conform elementelor hidrobiologice </w:t>
      </w:r>
      <w:r w:rsidRPr="00E03872">
        <w:rPr>
          <w:color w:val="000000" w:themeColor="text1"/>
          <w:sz w:val="28"/>
          <w:szCs w:val="28"/>
          <w:lang w:val="ro-RO"/>
        </w:rPr>
        <w:lastRenderedPageBreak/>
        <w:t>de la clasa de calitate „bună” p</w:t>
      </w:r>
      <w:r w:rsidR="00A7290B">
        <w:rPr>
          <w:color w:val="000000" w:themeColor="text1"/>
          <w:sz w:val="28"/>
          <w:szCs w:val="28"/>
          <w:lang w:val="ro-RO"/>
        </w:rPr>
        <w:t>î</w:t>
      </w:r>
      <w:r w:rsidRPr="00E03872">
        <w:rPr>
          <w:color w:val="000000" w:themeColor="text1"/>
          <w:sz w:val="28"/>
          <w:szCs w:val="28"/>
          <w:lang w:val="ro-RO"/>
        </w:rPr>
        <w:t>nă la „foarte poluată”. Conform parametrilor hidrochimici, calitatea apei afluenților r. Prut se caracterizează ca „poluată” sau „foarte poluată” (</w:t>
      </w:r>
      <w:r w:rsidR="00A7290B" w:rsidRPr="00E03872">
        <w:rPr>
          <w:color w:val="000000" w:themeColor="text1"/>
          <w:sz w:val="28"/>
          <w:szCs w:val="28"/>
          <w:lang w:val="ro-RO"/>
        </w:rPr>
        <w:t xml:space="preserve">Tabelul </w:t>
      </w:r>
      <w:r w:rsidRPr="00E03872">
        <w:rPr>
          <w:color w:val="000000" w:themeColor="text1"/>
          <w:sz w:val="28"/>
          <w:szCs w:val="28"/>
          <w:lang w:val="ro-RO"/>
        </w:rPr>
        <w:t>9). Această situație este dovedită de valorile sporite ale CCO, mineralizării, SO4</w:t>
      </w:r>
      <w:r w:rsidRPr="00E03872">
        <w:rPr>
          <w:color w:val="000000" w:themeColor="text1"/>
          <w:sz w:val="28"/>
          <w:szCs w:val="28"/>
          <w:vertAlign w:val="superscript"/>
          <w:lang w:val="ro-RO"/>
        </w:rPr>
        <w:t>2-</w:t>
      </w:r>
      <w:r w:rsidRPr="00E03872">
        <w:rPr>
          <w:color w:val="000000" w:themeColor="text1"/>
          <w:sz w:val="28"/>
          <w:szCs w:val="28"/>
          <w:lang w:val="ro-RO"/>
        </w:rPr>
        <w:t>, Na, K, Fe, produse petroliere și fenoli. De asemenea, în r</w:t>
      </w:r>
      <w:r w:rsidR="00A7290B">
        <w:rPr>
          <w:color w:val="000000" w:themeColor="text1"/>
          <w:sz w:val="28"/>
          <w:szCs w:val="28"/>
          <w:lang w:val="ro-RO"/>
        </w:rPr>
        <w:t>î</w:t>
      </w:r>
      <w:r w:rsidRPr="00E03872">
        <w:rPr>
          <w:color w:val="000000" w:themeColor="text1"/>
          <w:sz w:val="28"/>
          <w:szCs w:val="28"/>
          <w:lang w:val="ro-RO"/>
        </w:rPr>
        <w:t xml:space="preserve">urile mici au fost monitorizate metalele grele </w:t>
      </w:r>
      <w:r w:rsidR="00A7290B">
        <w:rPr>
          <w:color w:val="000000" w:themeColor="text1"/>
          <w:sz w:val="28"/>
          <w:szCs w:val="28"/>
          <w:lang w:val="ro-RO"/>
        </w:rPr>
        <w:t>(Cu, Zn) a căror</w:t>
      </w:r>
      <w:r w:rsidRPr="00E03872">
        <w:rPr>
          <w:color w:val="000000" w:themeColor="text1"/>
          <w:sz w:val="28"/>
          <w:szCs w:val="28"/>
          <w:lang w:val="ro-RO"/>
        </w:rPr>
        <w:t xml:space="preserve"> concentrați</w:t>
      </w:r>
      <w:r w:rsidR="00A7290B">
        <w:rPr>
          <w:color w:val="000000" w:themeColor="text1"/>
          <w:sz w:val="28"/>
          <w:szCs w:val="28"/>
          <w:lang w:val="ro-RO"/>
        </w:rPr>
        <w:t xml:space="preserve">e, </w:t>
      </w:r>
      <w:r w:rsidRPr="00E03872">
        <w:rPr>
          <w:color w:val="000000" w:themeColor="text1"/>
          <w:sz w:val="28"/>
          <w:szCs w:val="28"/>
          <w:lang w:val="ro-RO"/>
        </w:rPr>
        <w:t>în mare parte</w:t>
      </w:r>
      <w:r w:rsidR="00A7290B">
        <w:rPr>
          <w:color w:val="000000" w:themeColor="text1"/>
          <w:sz w:val="28"/>
          <w:szCs w:val="28"/>
          <w:lang w:val="ro-RO"/>
        </w:rPr>
        <w:t>,</w:t>
      </w:r>
      <w:r w:rsidRPr="00E03872">
        <w:rPr>
          <w:color w:val="000000" w:themeColor="text1"/>
          <w:sz w:val="28"/>
          <w:szCs w:val="28"/>
          <w:lang w:val="ro-RO"/>
        </w:rPr>
        <w:t xml:space="preserve"> se încadrează în limitele clasei a III-a de calitate (medie).</w:t>
      </w: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Default="00321858" w:rsidP="00142C54">
      <w:pPr>
        <w:ind w:firstLine="709"/>
        <w:rPr>
          <w:color w:val="000000" w:themeColor="text1"/>
          <w:sz w:val="28"/>
          <w:szCs w:val="28"/>
          <w:lang w:val="ro-RO"/>
        </w:rPr>
      </w:pPr>
    </w:p>
    <w:p w:rsidR="00321858" w:rsidRPr="00E03872" w:rsidRDefault="00321858" w:rsidP="00142C54">
      <w:pPr>
        <w:ind w:firstLine="709"/>
        <w:rPr>
          <w:color w:val="000000" w:themeColor="text1"/>
          <w:sz w:val="28"/>
          <w:szCs w:val="28"/>
          <w:lang w:val="ro-RO"/>
        </w:rPr>
      </w:pPr>
    </w:p>
    <w:p w:rsidR="00A7290B" w:rsidRPr="00A7290B" w:rsidRDefault="002F7D30" w:rsidP="00A7290B">
      <w:pPr>
        <w:pStyle w:val="Caption"/>
        <w:keepNext/>
        <w:spacing w:after="0"/>
        <w:jc w:val="right"/>
        <w:rPr>
          <w:rFonts w:ascii="Times New Roman" w:hAnsi="Times New Roman"/>
          <w:i w:val="0"/>
          <w:noProof/>
          <w:color w:val="000000" w:themeColor="text1"/>
          <w:sz w:val="24"/>
          <w:szCs w:val="24"/>
          <w:lang w:val="ro-RO"/>
        </w:rPr>
      </w:pPr>
      <w:bookmarkStart w:id="55" w:name="_Toc518996768"/>
      <w:r w:rsidRPr="00A7290B">
        <w:rPr>
          <w:rFonts w:ascii="Times New Roman" w:hAnsi="Times New Roman"/>
          <w:i w:val="0"/>
          <w:color w:val="000000" w:themeColor="text1"/>
          <w:sz w:val="24"/>
          <w:szCs w:val="24"/>
          <w:lang w:val="ro-RO"/>
        </w:rPr>
        <w:lastRenderedPageBreak/>
        <w:t xml:space="preserve">Tabelul </w:t>
      </w:r>
      <w:r w:rsidR="00F42B05" w:rsidRPr="00A7290B">
        <w:rPr>
          <w:rFonts w:ascii="Times New Roman" w:hAnsi="Times New Roman"/>
          <w:i w:val="0"/>
          <w:color w:val="000000" w:themeColor="text1"/>
          <w:sz w:val="24"/>
          <w:szCs w:val="24"/>
          <w:lang w:val="ro-RO"/>
        </w:rPr>
        <w:fldChar w:fldCharType="begin"/>
      </w:r>
      <w:r w:rsidRPr="00A7290B">
        <w:rPr>
          <w:rFonts w:ascii="Times New Roman" w:hAnsi="Times New Roman"/>
          <w:i w:val="0"/>
          <w:color w:val="000000" w:themeColor="text1"/>
          <w:sz w:val="24"/>
          <w:szCs w:val="24"/>
          <w:lang w:val="ro-RO"/>
        </w:rPr>
        <w:instrText xml:space="preserve"> SEQ Tabelul \* ARABIC </w:instrText>
      </w:r>
      <w:r w:rsidR="00F42B05" w:rsidRPr="00A7290B">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9</w:t>
      </w:r>
      <w:r w:rsidR="00F42B05" w:rsidRPr="00A7290B">
        <w:rPr>
          <w:rFonts w:ascii="Times New Roman" w:hAnsi="Times New Roman"/>
          <w:i w:val="0"/>
          <w:color w:val="000000" w:themeColor="text1"/>
          <w:sz w:val="24"/>
          <w:szCs w:val="24"/>
          <w:lang w:val="ro-RO"/>
        </w:rPr>
        <w:fldChar w:fldCharType="end"/>
      </w:r>
    </w:p>
    <w:p w:rsidR="002F7D30" w:rsidRDefault="002F7D30" w:rsidP="00A7290B">
      <w:pPr>
        <w:pStyle w:val="Caption"/>
        <w:keepNext/>
        <w:spacing w:after="0"/>
        <w:jc w:val="center"/>
        <w:rPr>
          <w:rFonts w:ascii="Times New Roman" w:hAnsi="Times New Roman"/>
          <w:b/>
          <w:i w:val="0"/>
          <w:iCs w:val="0"/>
          <w:color w:val="000000" w:themeColor="text1"/>
          <w:sz w:val="24"/>
          <w:szCs w:val="24"/>
          <w:lang w:val="ro-RO"/>
        </w:rPr>
      </w:pPr>
      <w:r w:rsidRPr="00E03872">
        <w:rPr>
          <w:rFonts w:ascii="Times New Roman" w:hAnsi="Times New Roman"/>
          <w:b/>
          <w:iCs w:val="0"/>
          <w:color w:val="000000" w:themeColor="text1"/>
          <w:sz w:val="24"/>
          <w:szCs w:val="24"/>
          <w:lang w:val="ro-RO"/>
        </w:rPr>
        <w:t xml:space="preserve"> </w:t>
      </w:r>
      <w:r w:rsidRPr="00512D5F">
        <w:rPr>
          <w:rFonts w:ascii="Times New Roman" w:hAnsi="Times New Roman"/>
          <w:b/>
          <w:i w:val="0"/>
          <w:iCs w:val="0"/>
          <w:color w:val="000000" w:themeColor="text1"/>
          <w:sz w:val="24"/>
          <w:szCs w:val="24"/>
          <w:lang w:val="ro-RO"/>
        </w:rPr>
        <w:t xml:space="preserve">Calitatea apei </w:t>
      </w:r>
      <w:r w:rsidR="00A7290B" w:rsidRPr="00512D5F">
        <w:rPr>
          <w:rFonts w:ascii="Times New Roman" w:hAnsi="Times New Roman"/>
          <w:b/>
          <w:i w:val="0"/>
          <w:iCs w:val="0"/>
          <w:color w:val="000000" w:themeColor="text1"/>
          <w:sz w:val="24"/>
          <w:szCs w:val="24"/>
          <w:lang w:val="ro-RO"/>
        </w:rPr>
        <w:t>a corpurilor de apă</w:t>
      </w:r>
      <w:r w:rsidRPr="00512D5F">
        <w:rPr>
          <w:rFonts w:ascii="Times New Roman" w:hAnsi="Times New Roman"/>
          <w:b/>
          <w:i w:val="0"/>
          <w:iCs w:val="0"/>
          <w:color w:val="000000" w:themeColor="text1"/>
          <w:sz w:val="24"/>
          <w:szCs w:val="24"/>
          <w:lang w:val="ro-RO"/>
        </w:rPr>
        <w:t xml:space="preserve"> din</w:t>
      </w:r>
      <w:r w:rsidRPr="00E03872">
        <w:rPr>
          <w:rFonts w:ascii="Times New Roman" w:hAnsi="Times New Roman"/>
          <w:b/>
          <w:i w:val="0"/>
          <w:iCs w:val="0"/>
          <w:color w:val="000000" w:themeColor="text1"/>
          <w:sz w:val="24"/>
          <w:szCs w:val="24"/>
          <w:lang w:val="ro-RO"/>
        </w:rPr>
        <w:t xml:space="preserve"> bazinul Prut</w:t>
      </w:r>
      <w:bookmarkEnd w:id="55"/>
    </w:p>
    <w:p w:rsidR="00A7290B" w:rsidRPr="00A7290B" w:rsidRDefault="00A7290B" w:rsidP="00A7290B">
      <w:pPr>
        <w:rPr>
          <w:lang w:val="ro-RO" w:eastAsia="ro-RO"/>
        </w:rPr>
      </w:pPr>
    </w:p>
    <w:tbl>
      <w:tblPr>
        <w:tblW w:w="5000" w:type="pct"/>
        <w:tblLayout w:type="fixed"/>
        <w:tblLook w:val="04A0"/>
      </w:tblPr>
      <w:tblGrid>
        <w:gridCol w:w="2419"/>
        <w:gridCol w:w="2092"/>
        <w:gridCol w:w="2119"/>
        <w:gridCol w:w="1738"/>
        <w:gridCol w:w="977"/>
      </w:tblGrid>
      <w:tr w:rsidR="009D457A" w:rsidRPr="00A7290B" w:rsidTr="00A7290B">
        <w:trPr>
          <w:trHeight w:val="69"/>
          <w:tblHeader/>
        </w:trPr>
        <w:tc>
          <w:tcPr>
            <w:tcW w:w="1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30" w:rsidRPr="00A7290B" w:rsidRDefault="002F7D30" w:rsidP="00142C54">
            <w:pPr>
              <w:spacing w:line="276" w:lineRule="auto"/>
              <w:ind w:firstLine="0"/>
              <w:jc w:val="center"/>
              <w:rPr>
                <w:b/>
                <w:bCs/>
                <w:color w:val="000000" w:themeColor="text1"/>
                <w:lang w:val="ro-RO"/>
              </w:rPr>
            </w:pPr>
            <w:r w:rsidRPr="00A7290B">
              <w:rPr>
                <w:b/>
                <w:bCs/>
                <w:color w:val="000000" w:themeColor="text1"/>
                <w:lang w:val="ro-RO"/>
              </w:rPr>
              <w:t>Locația de monitorizare</w:t>
            </w:r>
          </w:p>
        </w:tc>
        <w:tc>
          <w:tcPr>
            <w:tcW w:w="1119" w:type="pct"/>
            <w:tcBorders>
              <w:top w:val="single" w:sz="4" w:space="0" w:color="auto"/>
              <w:left w:val="nil"/>
              <w:bottom w:val="single" w:sz="4" w:space="0" w:color="auto"/>
              <w:right w:val="single" w:sz="4" w:space="0" w:color="auto"/>
            </w:tcBorders>
            <w:shd w:val="clear" w:color="auto" w:fill="auto"/>
            <w:noWrap/>
            <w:vAlign w:val="center"/>
            <w:hideMark/>
          </w:tcPr>
          <w:p w:rsidR="002F7D30" w:rsidRPr="00A7290B" w:rsidRDefault="002F7D30" w:rsidP="00142C54">
            <w:pPr>
              <w:spacing w:line="276" w:lineRule="auto"/>
              <w:ind w:firstLine="0"/>
              <w:jc w:val="center"/>
              <w:rPr>
                <w:b/>
                <w:bCs/>
                <w:color w:val="000000" w:themeColor="text1"/>
                <w:lang w:val="ro-RO"/>
              </w:rPr>
            </w:pPr>
            <w:r w:rsidRPr="00A7290B">
              <w:rPr>
                <w:b/>
                <w:bCs/>
                <w:color w:val="000000" w:themeColor="text1"/>
                <w:lang w:val="ro-RO"/>
              </w:rPr>
              <w:t>Starea apei conform parametrilor biologici</w:t>
            </w: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rsidR="002F7D30" w:rsidRPr="00A7290B" w:rsidRDefault="002F7D30" w:rsidP="00142C54">
            <w:pPr>
              <w:spacing w:line="276" w:lineRule="auto"/>
              <w:ind w:firstLine="0"/>
              <w:jc w:val="center"/>
              <w:rPr>
                <w:b/>
                <w:bCs/>
                <w:color w:val="000000" w:themeColor="text1"/>
                <w:lang w:val="ro-RO"/>
              </w:rPr>
            </w:pPr>
            <w:r w:rsidRPr="00A7290B">
              <w:rPr>
                <w:b/>
                <w:bCs/>
                <w:color w:val="000000" w:themeColor="text1"/>
                <w:lang w:val="ro-RO"/>
              </w:rPr>
              <w:t>Starea apei conform parametrilor chimici</w:t>
            </w:r>
          </w:p>
        </w:tc>
        <w:tc>
          <w:tcPr>
            <w:tcW w:w="930" w:type="pct"/>
            <w:tcBorders>
              <w:top w:val="single" w:sz="4" w:space="0" w:color="auto"/>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b/>
                <w:bCs/>
                <w:color w:val="000000" w:themeColor="text1"/>
                <w:lang w:val="ro-RO"/>
              </w:rPr>
            </w:pPr>
            <w:r w:rsidRPr="00A7290B">
              <w:rPr>
                <w:b/>
                <w:bCs/>
                <w:color w:val="000000" w:themeColor="text1"/>
                <w:lang w:val="ro-RO"/>
              </w:rPr>
              <w:t>Starea apei conform parametrilor hidromorfologici</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rsidR="002F7D30" w:rsidRPr="00A7290B" w:rsidRDefault="002F7D30" w:rsidP="00142C54">
            <w:pPr>
              <w:spacing w:line="276" w:lineRule="auto"/>
              <w:ind w:firstLine="0"/>
              <w:jc w:val="center"/>
              <w:rPr>
                <w:b/>
                <w:bCs/>
                <w:color w:val="000000" w:themeColor="text1"/>
                <w:lang w:val="ro-RO"/>
              </w:rPr>
            </w:pPr>
            <w:r w:rsidRPr="00A7290B">
              <w:rPr>
                <w:b/>
                <w:bCs/>
                <w:color w:val="000000" w:themeColor="text1"/>
                <w:lang w:val="ro-RO"/>
              </w:rPr>
              <w:t>Statut ecologic</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Prut – s. Criva</w:t>
            </w:r>
          </w:p>
        </w:tc>
        <w:tc>
          <w:tcPr>
            <w:tcW w:w="1119" w:type="pct"/>
            <w:tcBorders>
              <w:top w:val="nil"/>
              <w:left w:val="nil"/>
              <w:bottom w:val="single" w:sz="4" w:space="0" w:color="auto"/>
              <w:right w:val="single" w:sz="4" w:space="0" w:color="auto"/>
            </w:tcBorders>
            <w:shd w:val="clear" w:color="auto" w:fill="auto"/>
            <w:noWrap/>
            <w:vAlign w:val="center"/>
            <w:hideMark/>
          </w:tcPr>
          <w:p w:rsidR="002F7D30" w:rsidRPr="00A7290B" w:rsidRDefault="002F7D30" w:rsidP="00142C54">
            <w:pPr>
              <w:spacing w:line="276" w:lineRule="auto"/>
              <w:ind w:firstLine="0"/>
              <w:jc w:val="center"/>
              <w:rPr>
                <w:color w:val="000000" w:themeColor="text1"/>
                <w:lang w:val="ro-RO"/>
              </w:rPr>
            </w:pPr>
          </w:p>
        </w:tc>
        <w:tc>
          <w:tcPr>
            <w:tcW w:w="1134"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Prut – s. Lipcani, 0,2 km în amonte</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930" w:type="pct"/>
            <w:tcBorders>
              <w:top w:val="nil"/>
              <w:left w:val="nil"/>
              <w:bottom w:val="single" w:sz="4" w:space="0" w:color="auto"/>
              <w:right w:val="single" w:sz="4" w:space="0" w:color="auto"/>
            </w:tcBorders>
            <w:shd w:val="clear" w:color="auto" w:fill="9BBB59"/>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w:t>
            </w:r>
          </w:p>
        </w:tc>
        <w:tc>
          <w:tcPr>
            <w:tcW w:w="523"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Prut – s. Branişte, 0,2 km în amonte</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Prut – or.Ungheni, 1,2 km aval de pod</w:t>
            </w:r>
          </w:p>
        </w:tc>
        <w:tc>
          <w:tcPr>
            <w:tcW w:w="1119" w:type="pct"/>
            <w:tcBorders>
              <w:top w:val="nil"/>
              <w:left w:val="nil"/>
              <w:bottom w:val="single" w:sz="4" w:space="0" w:color="auto"/>
              <w:right w:val="single" w:sz="4" w:space="0" w:color="auto"/>
            </w:tcBorders>
            <w:shd w:val="clear" w:color="000000" w:fill="9BBB59"/>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w:t>
            </w:r>
          </w:p>
        </w:tc>
        <w:tc>
          <w:tcPr>
            <w:tcW w:w="1134"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930" w:type="pct"/>
            <w:tcBorders>
              <w:top w:val="nil"/>
              <w:left w:val="nil"/>
              <w:bottom w:val="single" w:sz="4" w:space="0" w:color="auto"/>
              <w:right w:val="single" w:sz="4" w:space="0" w:color="auto"/>
            </w:tcBorders>
            <w:shd w:val="clear" w:color="auto" w:fill="9BBB59"/>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w:t>
            </w:r>
          </w:p>
        </w:tc>
        <w:tc>
          <w:tcPr>
            <w:tcW w:w="523"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Prut – s.Valea Mare, în aval de gura r. Jijia</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930" w:type="pct"/>
            <w:tcBorders>
              <w:top w:val="nil"/>
              <w:left w:val="nil"/>
              <w:bottom w:val="single" w:sz="4" w:space="0" w:color="auto"/>
              <w:right w:val="single" w:sz="4" w:space="0" w:color="auto"/>
            </w:tcBorders>
            <w:shd w:val="clear" w:color="auto" w:fill="4F81BD"/>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w:t>
            </w:r>
          </w:p>
        </w:tc>
        <w:tc>
          <w:tcPr>
            <w:tcW w:w="523"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Prut – or.Leova, 0,2 km în amonte</w:t>
            </w:r>
          </w:p>
        </w:tc>
        <w:tc>
          <w:tcPr>
            <w:tcW w:w="1119" w:type="pct"/>
            <w:tcBorders>
              <w:top w:val="nil"/>
              <w:left w:val="nil"/>
              <w:bottom w:val="single" w:sz="4" w:space="0" w:color="auto"/>
              <w:right w:val="single" w:sz="4" w:space="0" w:color="auto"/>
            </w:tcBorders>
            <w:shd w:val="clear" w:color="000000" w:fill="9BBB59"/>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w:t>
            </w:r>
          </w:p>
        </w:tc>
        <w:tc>
          <w:tcPr>
            <w:tcW w:w="1134"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930" w:type="pct"/>
            <w:tcBorders>
              <w:top w:val="nil"/>
              <w:left w:val="nil"/>
              <w:bottom w:val="single" w:sz="4" w:space="0" w:color="auto"/>
              <w:right w:val="single" w:sz="4" w:space="0" w:color="auto"/>
            </w:tcBorders>
            <w:shd w:val="clear" w:color="auto" w:fill="9BBB59"/>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w:t>
            </w:r>
          </w:p>
        </w:tc>
        <w:tc>
          <w:tcPr>
            <w:tcW w:w="523"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Prut – or.Cahul, 3,5 km în aval</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Prut - s.Giurgiuleşti</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4F81BD"/>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w:t>
            </w: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Șovățul Mare - s. Ilenuța</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Camenca - s. Camenca</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F79646"/>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Ciuhureț - s. Zaicani</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Ciuhur – s.Horodişte</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930" w:type="pct"/>
            <w:tcBorders>
              <w:top w:val="nil"/>
              <w:left w:val="nil"/>
              <w:bottom w:val="single" w:sz="4" w:space="0" w:color="auto"/>
              <w:right w:val="single" w:sz="4" w:space="0" w:color="auto"/>
            </w:tcBorders>
            <w:shd w:val="clear" w:color="auto" w:fill="F79646"/>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523"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Delia - or. Ungheni</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Delia - s. Pîrlița</w:t>
            </w:r>
          </w:p>
        </w:tc>
        <w:tc>
          <w:tcPr>
            <w:tcW w:w="1119"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Frăsinești - s. Frăsinești</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Larga - s. Chircani</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F79646"/>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Nârnova - s. Ivanovca</w:t>
            </w:r>
          </w:p>
        </w:tc>
        <w:tc>
          <w:tcPr>
            <w:tcW w:w="1119" w:type="pct"/>
            <w:tcBorders>
              <w:top w:val="nil"/>
              <w:left w:val="nil"/>
              <w:bottom w:val="single" w:sz="4" w:space="0" w:color="auto"/>
              <w:right w:val="single" w:sz="4" w:space="0" w:color="auto"/>
            </w:tcBorders>
            <w:shd w:val="clear" w:color="000000" w:fill="9BBB59"/>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FFFF00"/>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Racovăț - s. Gordinești, amonte</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930" w:type="pct"/>
            <w:tcBorders>
              <w:top w:val="nil"/>
              <w:left w:val="nil"/>
              <w:bottom w:val="single" w:sz="4" w:space="0" w:color="auto"/>
              <w:right w:val="single" w:sz="4" w:space="0" w:color="auto"/>
            </w:tcBorders>
            <w:shd w:val="clear" w:color="auto" w:fill="F79646"/>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523"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Sărata - s. Vozneseni</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FFFF00"/>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Sărata – s.V</w:t>
            </w:r>
            <w:r w:rsidR="00A7290B">
              <w:rPr>
                <w:color w:val="000000" w:themeColor="text1"/>
                <w:lang w:val="ro-RO"/>
              </w:rPr>
              <w:t>î</w:t>
            </w:r>
            <w:r w:rsidRPr="00A7290B">
              <w:rPr>
                <w:color w:val="000000" w:themeColor="text1"/>
                <w:lang w:val="ro-RO"/>
              </w:rPr>
              <w:t>lcele, în aval</w:t>
            </w:r>
          </w:p>
        </w:tc>
        <w:tc>
          <w:tcPr>
            <w:tcW w:w="1119"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9BBB59"/>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w:t>
            </w: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Tigheci - s. Tigheci</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F79646"/>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A7290B" w:rsidP="00A7290B">
            <w:pPr>
              <w:spacing w:line="276" w:lineRule="auto"/>
              <w:ind w:firstLine="0"/>
              <w:jc w:val="left"/>
              <w:rPr>
                <w:color w:val="000000" w:themeColor="text1"/>
                <w:lang w:val="ro-RO"/>
              </w:rPr>
            </w:pPr>
            <w:r>
              <w:rPr>
                <w:color w:val="000000" w:themeColor="text1"/>
                <w:lang w:val="ro-RO"/>
              </w:rPr>
              <w:t>r. Valea Calmage - s. Zî</w:t>
            </w:r>
            <w:r w:rsidR="002F7D30" w:rsidRPr="00A7290B">
              <w:rPr>
                <w:color w:val="000000" w:themeColor="text1"/>
                <w:lang w:val="ro-RO"/>
              </w:rPr>
              <w:t>rnești</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F79646"/>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Varșava - s. Valea Mare</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Vilia - s. Tețcani</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930" w:type="pct"/>
            <w:tcBorders>
              <w:top w:val="nil"/>
              <w:left w:val="nil"/>
              <w:bottom w:val="single" w:sz="4" w:space="0" w:color="auto"/>
              <w:right w:val="single" w:sz="4" w:space="0" w:color="auto"/>
            </w:tcBorders>
            <w:shd w:val="clear" w:color="auto" w:fill="4F81BD"/>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w:t>
            </w:r>
          </w:p>
        </w:tc>
        <w:tc>
          <w:tcPr>
            <w:tcW w:w="523"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A7290B" w:rsidP="00A7290B">
            <w:pPr>
              <w:spacing w:line="276" w:lineRule="auto"/>
              <w:ind w:firstLine="0"/>
              <w:jc w:val="left"/>
              <w:rPr>
                <w:color w:val="000000" w:themeColor="text1"/>
                <w:lang w:val="ro-RO"/>
              </w:rPr>
            </w:pPr>
            <w:r>
              <w:rPr>
                <w:color w:val="000000" w:themeColor="text1"/>
                <w:lang w:val="ro-RO"/>
              </w:rPr>
              <w:t>r. Gârla Mare - s.Catranî</w:t>
            </w:r>
            <w:r w:rsidR="002F7D30" w:rsidRPr="00A7290B">
              <w:rPr>
                <w:color w:val="000000" w:themeColor="text1"/>
                <w:lang w:val="ro-RO"/>
              </w:rPr>
              <w:t>c</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FFFF00"/>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Gârla Mare - s.Sărata Nouă</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Lăpușna - s. Lăpușna</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F79646"/>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2F7D30" w:rsidP="00A7290B">
            <w:pPr>
              <w:spacing w:line="276" w:lineRule="auto"/>
              <w:ind w:firstLine="0"/>
              <w:jc w:val="left"/>
              <w:rPr>
                <w:color w:val="000000" w:themeColor="text1"/>
                <w:lang w:val="ro-RO"/>
              </w:rPr>
            </w:pPr>
            <w:r w:rsidRPr="00A7290B">
              <w:rPr>
                <w:color w:val="000000" w:themeColor="text1"/>
                <w:lang w:val="ro-RO"/>
              </w:rPr>
              <w:t>r. Lăpuşna – s.Sărata</w:t>
            </w:r>
            <w:r w:rsidR="00A7290B">
              <w:rPr>
                <w:color w:val="000000" w:themeColor="text1"/>
                <w:lang w:val="ro-RO"/>
              </w:rPr>
              <w:t>-</w:t>
            </w:r>
            <w:r w:rsidRPr="00A7290B">
              <w:rPr>
                <w:color w:val="000000" w:themeColor="text1"/>
                <w:lang w:val="ro-RO"/>
              </w:rPr>
              <w:t>R</w:t>
            </w:r>
            <w:r w:rsidR="00A7290B">
              <w:rPr>
                <w:color w:val="000000" w:themeColor="text1"/>
                <w:lang w:val="ro-RO"/>
              </w:rPr>
              <w:t>ă</w:t>
            </w:r>
            <w:r w:rsidRPr="00A7290B">
              <w:rPr>
                <w:color w:val="000000" w:themeColor="text1"/>
                <w:lang w:val="ro-RO"/>
              </w:rPr>
              <w:t>zeşi</w:t>
            </w:r>
          </w:p>
        </w:tc>
        <w:tc>
          <w:tcPr>
            <w:tcW w:w="1119"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1134"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c>
          <w:tcPr>
            <w:tcW w:w="930" w:type="pct"/>
            <w:tcBorders>
              <w:top w:val="nil"/>
              <w:left w:val="nil"/>
              <w:bottom w:val="single" w:sz="4" w:space="0" w:color="auto"/>
              <w:right w:val="single" w:sz="4" w:space="0" w:color="auto"/>
            </w:tcBorders>
            <w:shd w:val="clear" w:color="auto" w:fill="4F81BD"/>
            <w:vAlign w:val="center"/>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w:t>
            </w:r>
          </w:p>
        </w:tc>
        <w:tc>
          <w:tcPr>
            <w:tcW w:w="523" w:type="pct"/>
            <w:tcBorders>
              <w:top w:val="nil"/>
              <w:left w:val="nil"/>
              <w:bottom w:val="single" w:sz="4" w:space="0" w:color="auto"/>
              <w:right w:val="single" w:sz="4" w:space="0" w:color="auto"/>
            </w:tcBorders>
            <w:shd w:val="clear" w:color="000000" w:fill="C0504D"/>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A7290B" w:rsidP="00A7290B">
            <w:pPr>
              <w:spacing w:line="276" w:lineRule="auto"/>
              <w:ind w:firstLine="0"/>
              <w:jc w:val="left"/>
              <w:rPr>
                <w:color w:val="000000" w:themeColor="text1"/>
                <w:lang w:val="ro-RO"/>
              </w:rPr>
            </w:pPr>
            <w:r>
              <w:rPr>
                <w:color w:val="000000" w:themeColor="text1"/>
                <w:lang w:val="ro-RO"/>
              </w:rPr>
              <w:t>l. Costeşti-</w:t>
            </w:r>
            <w:r w:rsidR="002F7D30" w:rsidRPr="00A7290B">
              <w:rPr>
                <w:color w:val="000000" w:themeColor="text1"/>
                <w:lang w:val="ro-RO"/>
              </w:rPr>
              <w:t>St</w:t>
            </w:r>
            <w:r>
              <w:rPr>
                <w:color w:val="000000" w:themeColor="text1"/>
                <w:lang w:val="ro-RO"/>
              </w:rPr>
              <w:t>î</w:t>
            </w:r>
            <w:r w:rsidR="002F7D30" w:rsidRPr="00A7290B">
              <w:rPr>
                <w:color w:val="000000" w:themeColor="text1"/>
                <w:lang w:val="ro-RO"/>
              </w:rPr>
              <w:t>nca, or. Costeşti</w:t>
            </w:r>
          </w:p>
        </w:tc>
        <w:tc>
          <w:tcPr>
            <w:tcW w:w="1119" w:type="pct"/>
            <w:tcBorders>
              <w:top w:val="nil"/>
              <w:left w:val="nil"/>
              <w:bottom w:val="single" w:sz="4" w:space="0" w:color="auto"/>
              <w:right w:val="single" w:sz="4" w:space="0" w:color="auto"/>
            </w:tcBorders>
            <w:shd w:val="clear" w:color="000000" w:fill="9BBB59"/>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w:t>
            </w:r>
          </w:p>
        </w:tc>
        <w:tc>
          <w:tcPr>
            <w:tcW w:w="1134"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A7290B" w:rsidP="00A7290B">
            <w:pPr>
              <w:spacing w:line="276" w:lineRule="auto"/>
              <w:ind w:firstLine="0"/>
              <w:jc w:val="left"/>
              <w:rPr>
                <w:color w:val="000000" w:themeColor="text1"/>
                <w:lang w:val="ro-RO"/>
              </w:rPr>
            </w:pPr>
            <w:r>
              <w:rPr>
                <w:color w:val="000000" w:themeColor="text1"/>
                <w:lang w:val="ro-RO"/>
              </w:rPr>
              <w:t>l</w:t>
            </w:r>
            <w:r w:rsidR="002F7D30" w:rsidRPr="00A7290B">
              <w:rPr>
                <w:color w:val="000000" w:themeColor="text1"/>
                <w:lang w:val="ro-RO"/>
              </w:rPr>
              <w:t>. Manta – s. Manta</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r>
      <w:tr w:rsidR="009D457A" w:rsidRPr="00A7290B" w:rsidTr="00A7290B">
        <w:trPr>
          <w:trHeight w:val="69"/>
        </w:trPr>
        <w:tc>
          <w:tcPr>
            <w:tcW w:w="1294" w:type="pct"/>
            <w:tcBorders>
              <w:top w:val="nil"/>
              <w:left w:val="single" w:sz="4" w:space="0" w:color="auto"/>
              <w:bottom w:val="single" w:sz="4" w:space="0" w:color="auto"/>
              <w:right w:val="single" w:sz="4" w:space="0" w:color="auto"/>
            </w:tcBorders>
            <w:shd w:val="clear" w:color="auto" w:fill="auto"/>
            <w:noWrap/>
            <w:vAlign w:val="bottom"/>
            <w:hideMark/>
          </w:tcPr>
          <w:p w:rsidR="002F7D30" w:rsidRPr="00A7290B" w:rsidRDefault="00A7290B" w:rsidP="00A7290B">
            <w:pPr>
              <w:spacing w:line="276" w:lineRule="auto"/>
              <w:ind w:firstLine="0"/>
              <w:jc w:val="left"/>
              <w:rPr>
                <w:color w:val="000000" w:themeColor="text1"/>
                <w:lang w:val="ro-RO"/>
              </w:rPr>
            </w:pPr>
            <w:r>
              <w:rPr>
                <w:color w:val="000000" w:themeColor="text1"/>
                <w:lang w:val="ro-RO"/>
              </w:rPr>
              <w:t>l</w:t>
            </w:r>
            <w:r w:rsidR="002F7D30" w:rsidRPr="00A7290B">
              <w:rPr>
                <w:color w:val="000000" w:themeColor="text1"/>
                <w:lang w:val="ro-RO"/>
              </w:rPr>
              <w:t>. Beleu – s. Slobozia Mare</w:t>
            </w:r>
          </w:p>
        </w:tc>
        <w:tc>
          <w:tcPr>
            <w:tcW w:w="1119" w:type="pct"/>
            <w:tcBorders>
              <w:top w:val="nil"/>
              <w:left w:val="nil"/>
              <w:bottom w:val="single" w:sz="4" w:space="0" w:color="auto"/>
              <w:right w:val="single" w:sz="4" w:space="0" w:color="auto"/>
            </w:tcBorders>
            <w:shd w:val="clear" w:color="000000" w:fill="FFFF00"/>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III</w:t>
            </w:r>
          </w:p>
        </w:tc>
        <w:tc>
          <w:tcPr>
            <w:tcW w:w="1134"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c>
          <w:tcPr>
            <w:tcW w:w="930" w:type="pct"/>
            <w:tcBorders>
              <w:top w:val="nil"/>
              <w:left w:val="nil"/>
              <w:bottom w:val="single" w:sz="4" w:space="0" w:color="auto"/>
              <w:right w:val="single" w:sz="4" w:space="0" w:color="auto"/>
            </w:tcBorders>
            <w:shd w:val="clear" w:color="auto" w:fill="auto"/>
            <w:vAlign w:val="center"/>
          </w:tcPr>
          <w:p w:rsidR="002F7D30" w:rsidRPr="00A7290B" w:rsidRDefault="002F7D30" w:rsidP="00142C54">
            <w:pPr>
              <w:spacing w:line="276" w:lineRule="auto"/>
              <w:ind w:firstLine="0"/>
              <w:jc w:val="center"/>
              <w:rPr>
                <w:color w:val="000000" w:themeColor="text1"/>
                <w:lang w:val="ro-RO"/>
              </w:rPr>
            </w:pPr>
          </w:p>
        </w:tc>
        <w:tc>
          <w:tcPr>
            <w:tcW w:w="523" w:type="pct"/>
            <w:tcBorders>
              <w:top w:val="nil"/>
              <w:left w:val="nil"/>
              <w:bottom w:val="single" w:sz="4" w:space="0" w:color="auto"/>
              <w:right w:val="single" w:sz="4" w:space="0" w:color="auto"/>
            </w:tcBorders>
            <w:shd w:val="clear" w:color="000000" w:fill="F79646"/>
            <w:noWrap/>
            <w:vAlign w:val="center"/>
            <w:hideMark/>
          </w:tcPr>
          <w:p w:rsidR="002F7D30" w:rsidRPr="00A7290B" w:rsidRDefault="002F7D30" w:rsidP="00142C54">
            <w:pPr>
              <w:spacing w:line="276" w:lineRule="auto"/>
              <w:ind w:firstLine="0"/>
              <w:jc w:val="center"/>
              <w:rPr>
                <w:color w:val="000000" w:themeColor="text1"/>
                <w:lang w:val="ro-RO"/>
              </w:rPr>
            </w:pPr>
            <w:r w:rsidRPr="00A7290B">
              <w:rPr>
                <w:color w:val="000000" w:themeColor="text1"/>
                <w:lang w:val="ro-RO"/>
              </w:rPr>
              <w:t>IV</w:t>
            </w:r>
          </w:p>
        </w:tc>
      </w:tr>
    </w:tbl>
    <w:p w:rsidR="002F7D30" w:rsidRPr="00E03872" w:rsidRDefault="002F7D30" w:rsidP="00142C54">
      <w:pPr>
        <w:spacing w:line="276" w:lineRule="auto"/>
        <w:ind w:firstLine="0"/>
        <w:rPr>
          <w:color w:val="000000" w:themeColor="text1"/>
          <w:sz w:val="26"/>
          <w:szCs w:val="26"/>
          <w:lang w:val="ro-RO"/>
        </w:rPr>
      </w:pPr>
    </w:p>
    <w:p w:rsidR="002F7D30" w:rsidRPr="00E03872" w:rsidRDefault="002F7D30" w:rsidP="00142C54">
      <w:pPr>
        <w:ind w:firstLine="709"/>
        <w:rPr>
          <w:color w:val="000000" w:themeColor="text1"/>
          <w:sz w:val="28"/>
          <w:szCs w:val="26"/>
          <w:lang w:val="ro-RO"/>
        </w:rPr>
      </w:pPr>
      <w:r w:rsidRPr="001413A6">
        <w:rPr>
          <w:color w:val="000000" w:themeColor="text1"/>
          <w:sz w:val="28"/>
          <w:szCs w:val="26"/>
          <w:lang w:val="ro-RO"/>
        </w:rPr>
        <w:lastRenderedPageBreak/>
        <w:t xml:space="preserve">Principalele alterări hidromorfologice care au fost analizate </w:t>
      </w:r>
      <w:r w:rsidR="00115681" w:rsidRPr="001413A6">
        <w:rPr>
          <w:color w:val="000000" w:themeColor="text1"/>
          <w:sz w:val="28"/>
          <w:szCs w:val="26"/>
          <w:lang w:val="ro-RO"/>
        </w:rPr>
        <w:t>sînt</w:t>
      </w:r>
      <w:r w:rsidRPr="001413A6">
        <w:rPr>
          <w:color w:val="000000" w:themeColor="text1"/>
          <w:sz w:val="28"/>
          <w:szCs w:val="26"/>
          <w:lang w:val="ro-RO"/>
        </w:rPr>
        <w:t>: captarea apei, efectul lacurilor de acumulare</w:t>
      </w:r>
      <w:r w:rsidR="001413A6">
        <w:rPr>
          <w:color w:val="000000" w:themeColor="text1"/>
          <w:sz w:val="28"/>
          <w:szCs w:val="26"/>
          <w:lang w:val="ro-RO"/>
        </w:rPr>
        <w:t xml:space="preserve"> (întreruperea conectivității rî</w:t>
      </w:r>
      <w:r w:rsidRPr="00E03872">
        <w:rPr>
          <w:color w:val="000000" w:themeColor="text1"/>
          <w:sz w:val="28"/>
          <w:szCs w:val="26"/>
          <w:lang w:val="ro-RO"/>
        </w:rPr>
        <w:t xml:space="preserve">urilor de către barajele lacurilor de acumulare/iazurilor), </w:t>
      </w:r>
      <w:r w:rsidRPr="004C7CC5">
        <w:rPr>
          <w:color w:val="000000" w:themeColor="text1"/>
          <w:sz w:val="28"/>
          <w:szCs w:val="26"/>
          <w:lang w:val="ro-RO"/>
        </w:rPr>
        <w:t>densitatea</w:t>
      </w:r>
      <w:r w:rsidRPr="00E03872">
        <w:rPr>
          <w:color w:val="000000" w:themeColor="text1"/>
          <w:sz w:val="28"/>
          <w:szCs w:val="26"/>
          <w:lang w:val="ro-RO"/>
        </w:rPr>
        <w:t xml:space="preserve"> canalelor de irigare și </w:t>
      </w:r>
      <w:r w:rsidR="001413A6">
        <w:rPr>
          <w:color w:val="000000" w:themeColor="text1"/>
          <w:sz w:val="28"/>
          <w:szCs w:val="26"/>
          <w:lang w:val="ro-RO"/>
        </w:rPr>
        <w:t xml:space="preserve">a </w:t>
      </w:r>
      <w:r w:rsidRPr="00E03872">
        <w:rPr>
          <w:color w:val="000000" w:themeColor="text1"/>
          <w:sz w:val="28"/>
          <w:szCs w:val="26"/>
          <w:lang w:val="ro-RO"/>
        </w:rPr>
        <w:t xml:space="preserve">digurilor de protecție contra inundațiilor. Cele mai semnificative presiuni </w:t>
      </w:r>
      <w:r w:rsidR="00115681" w:rsidRPr="00E03872">
        <w:rPr>
          <w:color w:val="000000" w:themeColor="text1"/>
          <w:sz w:val="28"/>
          <w:szCs w:val="26"/>
          <w:lang w:val="ro-RO"/>
        </w:rPr>
        <w:t>sînt</w:t>
      </w:r>
      <w:r w:rsidRPr="00E03872">
        <w:rPr>
          <w:color w:val="000000" w:themeColor="text1"/>
          <w:sz w:val="28"/>
          <w:szCs w:val="26"/>
          <w:lang w:val="ro-RO"/>
        </w:rPr>
        <w:t xml:space="preserve"> cauzate de construcția lacurilor de acumulare/iazurilor pe cursul r</w:t>
      </w:r>
      <w:r w:rsidR="001413A6">
        <w:rPr>
          <w:color w:val="000000" w:themeColor="text1"/>
          <w:sz w:val="28"/>
          <w:szCs w:val="26"/>
          <w:lang w:val="ro-RO"/>
        </w:rPr>
        <w:t>î</w:t>
      </w:r>
      <w:r w:rsidRPr="00E03872">
        <w:rPr>
          <w:color w:val="000000" w:themeColor="text1"/>
          <w:sz w:val="28"/>
          <w:szCs w:val="26"/>
          <w:lang w:val="ro-RO"/>
        </w:rPr>
        <w:t xml:space="preserve">urilor, fiind astfel modificat regimul hidrologic. Metoda de identificare a efectului îndiguirii constă în estimarea ponderii lungimii îndiguite a </w:t>
      </w:r>
      <w:r w:rsidR="001413A6">
        <w:rPr>
          <w:color w:val="000000" w:themeColor="text1"/>
          <w:sz w:val="28"/>
          <w:szCs w:val="26"/>
          <w:lang w:val="ro-RO"/>
        </w:rPr>
        <w:t>corpurilor de apă</w:t>
      </w:r>
      <w:r w:rsidRPr="00E03872">
        <w:rPr>
          <w:color w:val="000000" w:themeColor="text1"/>
          <w:sz w:val="28"/>
          <w:szCs w:val="26"/>
          <w:lang w:val="ro-RO"/>
        </w:rPr>
        <w:t xml:space="preserve"> la lungimea lor totală. Efectul de îndiguire reprezintă o presiune semnificativă în cadrul întregului district.</w:t>
      </w:r>
    </w:p>
    <w:p w:rsidR="002F7D30" w:rsidRPr="00E03872" w:rsidRDefault="002F7D30" w:rsidP="00142C54">
      <w:pPr>
        <w:ind w:firstLine="709"/>
        <w:rPr>
          <w:color w:val="000000" w:themeColor="text1"/>
          <w:sz w:val="28"/>
          <w:szCs w:val="26"/>
          <w:lang w:val="ro-RO"/>
        </w:rPr>
      </w:pPr>
      <w:r w:rsidRPr="00E03872">
        <w:rPr>
          <w:color w:val="000000" w:themeColor="text1"/>
          <w:sz w:val="28"/>
          <w:szCs w:val="26"/>
          <w:lang w:val="ro-RO"/>
        </w:rPr>
        <w:t>În ceea ce privește influența densității canalelor de irigare, cele mai mari presiuni au fost identificate în cursul inferior (r</w:t>
      </w:r>
      <w:r w:rsidR="001413A6">
        <w:rPr>
          <w:color w:val="000000" w:themeColor="text1"/>
          <w:sz w:val="28"/>
          <w:szCs w:val="26"/>
          <w:lang w:val="ro-RO"/>
        </w:rPr>
        <w:t>.</w:t>
      </w:r>
      <w:r w:rsidRPr="00E03872">
        <w:rPr>
          <w:color w:val="000000" w:themeColor="text1"/>
          <w:sz w:val="28"/>
          <w:szCs w:val="26"/>
          <w:lang w:val="ro-RO"/>
        </w:rPr>
        <w:t xml:space="preserve"> Cahul, </w:t>
      </w:r>
      <w:r w:rsidR="008137C4">
        <w:rPr>
          <w:color w:val="000000" w:themeColor="text1"/>
          <w:sz w:val="28"/>
          <w:szCs w:val="26"/>
          <w:lang w:val="ro-RO"/>
        </w:rPr>
        <w:t>Cantemir și Leova) și de mijloc</w:t>
      </w:r>
      <w:r w:rsidRPr="00E03872">
        <w:rPr>
          <w:color w:val="000000" w:themeColor="text1"/>
          <w:sz w:val="28"/>
          <w:szCs w:val="26"/>
          <w:lang w:val="ro-RO"/>
        </w:rPr>
        <w:t xml:space="preserve"> </w:t>
      </w:r>
      <w:r w:rsidR="00E91AC4" w:rsidRPr="00E03872">
        <w:rPr>
          <w:color w:val="000000" w:themeColor="text1"/>
          <w:sz w:val="28"/>
          <w:szCs w:val="26"/>
          <w:lang w:val="ro-RO"/>
        </w:rPr>
        <w:t>(</w:t>
      </w:r>
      <w:r w:rsidR="00E91AC4">
        <w:rPr>
          <w:color w:val="000000" w:themeColor="text1"/>
          <w:sz w:val="28"/>
          <w:szCs w:val="26"/>
          <w:lang w:val="ro-RO"/>
        </w:rPr>
        <w:t xml:space="preserve">r. </w:t>
      </w:r>
      <w:r w:rsidR="00E91AC4" w:rsidRPr="00E03872">
        <w:rPr>
          <w:color w:val="000000" w:themeColor="text1"/>
          <w:sz w:val="28"/>
          <w:szCs w:val="26"/>
          <w:lang w:val="ro-RO"/>
        </w:rPr>
        <w:t>Glodeni și Fălești)</w:t>
      </w:r>
      <w:r w:rsidR="00E91AC4">
        <w:rPr>
          <w:color w:val="000000" w:themeColor="text1"/>
          <w:sz w:val="28"/>
          <w:szCs w:val="26"/>
          <w:lang w:val="ro-RO"/>
        </w:rPr>
        <w:t xml:space="preserve"> </w:t>
      </w:r>
      <w:r w:rsidRPr="00E03872">
        <w:rPr>
          <w:color w:val="000000" w:themeColor="text1"/>
          <w:sz w:val="28"/>
          <w:szCs w:val="26"/>
          <w:lang w:val="ro-RO"/>
        </w:rPr>
        <w:t xml:space="preserve">al r. Prut. În funcție de lungimea barajelor de protecție raportate la lungimea </w:t>
      </w:r>
      <w:r w:rsidR="001413A6">
        <w:rPr>
          <w:color w:val="000000" w:themeColor="text1"/>
          <w:sz w:val="28"/>
          <w:szCs w:val="26"/>
          <w:lang w:val="ro-RO"/>
        </w:rPr>
        <w:t>corpurilor de apă-rîuri</w:t>
      </w:r>
      <w:r w:rsidRPr="00E03872">
        <w:rPr>
          <w:color w:val="000000" w:themeColor="text1"/>
          <w:sz w:val="28"/>
          <w:szCs w:val="26"/>
          <w:lang w:val="ro-RO"/>
        </w:rPr>
        <w:t xml:space="preserve"> se evidențiază raioanele din lunca r. Prut </w:t>
      </w:r>
      <w:r w:rsidR="001413A6">
        <w:rPr>
          <w:color w:val="000000" w:themeColor="text1"/>
          <w:sz w:val="28"/>
          <w:szCs w:val="26"/>
          <w:lang w:val="ro-RO"/>
        </w:rPr>
        <w:t>(</w:t>
      </w:r>
      <w:r w:rsidRPr="00E03872">
        <w:rPr>
          <w:color w:val="000000" w:themeColor="text1"/>
          <w:sz w:val="28"/>
          <w:szCs w:val="26"/>
          <w:lang w:val="ro-RO"/>
        </w:rPr>
        <w:t>Cahul, Cantemir, Leova, Hâncești, Făleşti și Glodeni).</w:t>
      </w:r>
    </w:p>
    <w:p w:rsidR="002F7D30" w:rsidRPr="00E03872" w:rsidRDefault="002F7D30" w:rsidP="001413A6">
      <w:pPr>
        <w:ind w:firstLine="709"/>
        <w:rPr>
          <w:color w:val="000000" w:themeColor="text1"/>
          <w:sz w:val="28"/>
          <w:szCs w:val="26"/>
          <w:lang w:val="ro-RO"/>
        </w:rPr>
      </w:pPr>
      <w:r w:rsidRPr="00E03872">
        <w:rPr>
          <w:color w:val="000000" w:themeColor="text1"/>
          <w:sz w:val="28"/>
          <w:szCs w:val="26"/>
          <w:lang w:val="ro-RO"/>
        </w:rPr>
        <w:t xml:space="preserve">În conformitate cu principiile de evaluare privind alterările (presiunile hidromorfologice), la riscul neatingerii obiectivelor de mediu pentru ape cu referire la starea chimică şi/sau ecologică şi/sau la starea cantitativă se află </w:t>
      </w:r>
      <w:r w:rsidR="001413A6">
        <w:rPr>
          <w:color w:val="000000" w:themeColor="text1"/>
          <w:sz w:val="28"/>
          <w:szCs w:val="26"/>
          <w:lang w:val="ro-RO"/>
        </w:rPr>
        <w:br/>
      </w:r>
      <w:r w:rsidRPr="00E03872">
        <w:rPr>
          <w:color w:val="000000" w:themeColor="text1"/>
          <w:sz w:val="28"/>
          <w:szCs w:val="26"/>
          <w:lang w:val="ro-RO"/>
        </w:rPr>
        <w:t xml:space="preserve">50 </w:t>
      </w:r>
      <w:r w:rsidR="001413A6">
        <w:rPr>
          <w:color w:val="000000" w:themeColor="text1"/>
          <w:sz w:val="28"/>
          <w:szCs w:val="26"/>
          <w:lang w:val="ro-RO"/>
        </w:rPr>
        <w:t>de corpuri de apă</w:t>
      </w:r>
      <w:r w:rsidRPr="00E03872">
        <w:rPr>
          <w:color w:val="000000" w:themeColor="text1"/>
          <w:sz w:val="28"/>
          <w:szCs w:val="26"/>
          <w:lang w:val="ro-RO"/>
        </w:rPr>
        <w:t xml:space="preserve"> cu o lungime totală de 1384,1 km, iar 63 </w:t>
      </w:r>
      <w:r w:rsidR="001413A6">
        <w:rPr>
          <w:color w:val="000000" w:themeColor="text1"/>
          <w:sz w:val="28"/>
          <w:szCs w:val="26"/>
          <w:lang w:val="ro-RO"/>
        </w:rPr>
        <w:t>de corpuri de apă, cu o lungime de 1459,4 km,</w:t>
      </w:r>
      <w:r w:rsidRPr="00E03872">
        <w:rPr>
          <w:color w:val="000000" w:themeColor="text1"/>
          <w:sz w:val="28"/>
          <w:szCs w:val="26"/>
          <w:lang w:val="ro-RO"/>
        </w:rPr>
        <w:t xml:space="preserve"> se află la un risc posibil (</w:t>
      </w:r>
      <w:r w:rsidR="001413A6" w:rsidRPr="00E03872">
        <w:rPr>
          <w:color w:val="000000" w:themeColor="text1"/>
          <w:sz w:val="28"/>
          <w:szCs w:val="26"/>
          <w:lang w:val="ro-RO"/>
        </w:rPr>
        <w:t xml:space="preserve">Tabelele </w:t>
      </w:r>
      <w:r w:rsidRPr="00E03872">
        <w:rPr>
          <w:color w:val="000000" w:themeColor="text1"/>
          <w:sz w:val="28"/>
          <w:szCs w:val="26"/>
          <w:lang w:val="ro-RO"/>
        </w:rPr>
        <w:t xml:space="preserve">10 și 11). Numai 8 </w:t>
      </w:r>
      <w:r w:rsidR="001413A6">
        <w:rPr>
          <w:color w:val="000000" w:themeColor="text1"/>
          <w:sz w:val="28"/>
          <w:szCs w:val="26"/>
          <w:lang w:val="ro-RO"/>
        </w:rPr>
        <w:t>corpuri de apă</w:t>
      </w:r>
      <w:r w:rsidRPr="00E03872">
        <w:rPr>
          <w:color w:val="000000" w:themeColor="text1"/>
          <w:sz w:val="28"/>
          <w:szCs w:val="26"/>
          <w:lang w:val="ro-RO"/>
        </w:rPr>
        <w:t xml:space="preserve"> din bazinul Dunărea-Marea Neagră, cu o lungime 138,6</w:t>
      </w:r>
      <w:r w:rsidR="00E91AC4">
        <w:rPr>
          <w:color w:val="000000" w:themeColor="text1"/>
          <w:sz w:val="28"/>
          <w:szCs w:val="26"/>
          <w:lang w:val="ro-RO"/>
        </w:rPr>
        <w:t xml:space="preserve"> km</w:t>
      </w:r>
      <w:r w:rsidR="001413A6">
        <w:rPr>
          <w:color w:val="000000" w:themeColor="text1"/>
          <w:sz w:val="28"/>
          <w:szCs w:val="26"/>
          <w:lang w:val="ro-RO"/>
        </w:rPr>
        <w:t>,</w:t>
      </w:r>
      <w:r w:rsidRPr="00E03872">
        <w:rPr>
          <w:color w:val="000000" w:themeColor="text1"/>
          <w:sz w:val="28"/>
          <w:szCs w:val="26"/>
          <w:lang w:val="ro-RO"/>
        </w:rPr>
        <w:t xml:space="preserve"> </w:t>
      </w:r>
      <w:r w:rsidR="00115681" w:rsidRPr="00E03872">
        <w:rPr>
          <w:color w:val="000000" w:themeColor="text1"/>
          <w:sz w:val="28"/>
          <w:szCs w:val="26"/>
          <w:lang w:val="ro-RO"/>
        </w:rPr>
        <w:t>sînt</w:t>
      </w:r>
      <w:r w:rsidRPr="00E03872">
        <w:rPr>
          <w:color w:val="000000" w:themeColor="text1"/>
          <w:sz w:val="28"/>
          <w:szCs w:val="26"/>
          <w:lang w:val="ro-RO"/>
        </w:rPr>
        <w:t xml:space="preserve"> fără risc (</w:t>
      </w:r>
      <w:r w:rsidR="001413A6">
        <w:rPr>
          <w:color w:val="000000" w:themeColor="text1"/>
          <w:sz w:val="28"/>
          <w:szCs w:val="26"/>
          <w:lang w:val="ro-RO"/>
        </w:rPr>
        <w:t>a</w:t>
      </w:r>
      <w:r w:rsidRPr="00E03872">
        <w:rPr>
          <w:color w:val="000000" w:themeColor="text1"/>
          <w:sz w:val="28"/>
          <w:szCs w:val="26"/>
          <w:lang w:val="ro-RO"/>
        </w:rPr>
        <w:t>nexa</w:t>
      </w:r>
      <w:r w:rsidR="001413A6">
        <w:rPr>
          <w:color w:val="000000" w:themeColor="text1"/>
          <w:sz w:val="28"/>
          <w:szCs w:val="26"/>
          <w:lang w:val="ro-RO"/>
        </w:rPr>
        <w:t xml:space="preserve"> nr.</w:t>
      </w:r>
      <w:r w:rsidRPr="00E03872">
        <w:rPr>
          <w:color w:val="000000" w:themeColor="text1"/>
          <w:sz w:val="28"/>
          <w:szCs w:val="26"/>
          <w:lang w:val="ro-RO"/>
        </w:rPr>
        <w:t xml:space="preserve"> 13).</w:t>
      </w:r>
    </w:p>
    <w:p w:rsidR="001413A6" w:rsidRDefault="002F7D30" w:rsidP="001413A6">
      <w:pPr>
        <w:pStyle w:val="Caption"/>
        <w:keepNext/>
        <w:spacing w:after="0"/>
        <w:jc w:val="right"/>
        <w:rPr>
          <w:rFonts w:ascii="Times New Roman" w:hAnsi="Times New Roman"/>
          <w:i w:val="0"/>
          <w:noProof/>
          <w:color w:val="000000" w:themeColor="text1"/>
          <w:sz w:val="24"/>
          <w:szCs w:val="24"/>
          <w:lang w:val="ro-RO"/>
        </w:rPr>
      </w:pPr>
      <w:bookmarkStart w:id="56" w:name="_Toc518996769"/>
      <w:r w:rsidRPr="001413A6">
        <w:rPr>
          <w:rFonts w:ascii="Times New Roman" w:hAnsi="Times New Roman"/>
          <w:i w:val="0"/>
          <w:color w:val="000000" w:themeColor="text1"/>
          <w:sz w:val="24"/>
          <w:szCs w:val="24"/>
          <w:lang w:val="ro-RO"/>
        </w:rPr>
        <w:t xml:space="preserve">Tabelul </w:t>
      </w:r>
      <w:r w:rsidR="00F42B05" w:rsidRPr="001413A6">
        <w:rPr>
          <w:rFonts w:ascii="Times New Roman" w:hAnsi="Times New Roman"/>
          <w:i w:val="0"/>
          <w:color w:val="000000" w:themeColor="text1"/>
          <w:sz w:val="24"/>
          <w:szCs w:val="24"/>
          <w:lang w:val="ro-RO"/>
        </w:rPr>
        <w:fldChar w:fldCharType="begin"/>
      </w:r>
      <w:r w:rsidRPr="001413A6">
        <w:rPr>
          <w:rFonts w:ascii="Times New Roman" w:hAnsi="Times New Roman"/>
          <w:i w:val="0"/>
          <w:color w:val="000000" w:themeColor="text1"/>
          <w:sz w:val="24"/>
          <w:szCs w:val="24"/>
          <w:lang w:val="ro-RO"/>
        </w:rPr>
        <w:instrText xml:space="preserve"> SEQ Tabelul \* ARABIC </w:instrText>
      </w:r>
      <w:r w:rsidR="00F42B05" w:rsidRPr="001413A6">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10</w:t>
      </w:r>
      <w:r w:rsidR="00F42B05" w:rsidRPr="001413A6">
        <w:rPr>
          <w:rFonts w:ascii="Times New Roman" w:hAnsi="Times New Roman"/>
          <w:i w:val="0"/>
          <w:color w:val="000000" w:themeColor="text1"/>
          <w:sz w:val="24"/>
          <w:szCs w:val="24"/>
          <w:lang w:val="ro-RO"/>
        </w:rPr>
        <w:fldChar w:fldCharType="end"/>
      </w:r>
    </w:p>
    <w:p w:rsidR="002F7D30" w:rsidRDefault="002F7D30" w:rsidP="001413A6">
      <w:pPr>
        <w:pStyle w:val="Caption"/>
        <w:keepNext/>
        <w:spacing w:after="0"/>
        <w:jc w:val="center"/>
        <w:rPr>
          <w:rFonts w:ascii="Times New Roman" w:hAnsi="Times New Roman"/>
          <w:b/>
          <w:i w:val="0"/>
          <w:color w:val="000000" w:themeColor="text1"/>
          <w:sz w:val="24"/>
          <w:szCs w:val="24"/>
          <w:lang w:val="ro-RO"/>
        </w:rPr>
      </w:pPr>
      <w:r w:rsidRPr="001413A6">
        <w:rPr>
          <w:rFonts w:ascii="Times New Roman" w:hAnsi="Times New Roman"/>
          <w:b/>
          <w:i w:val="0"/>
          <w:color w:val="000000" w:themeColor="text1"/>
          <w:sz w:val="24"/>
          <w:szCs w:val="24"/>
          <w:lang w:val="ro-RO"/>
        </w:rPr>
        <w:t xml:space="preserve"> </w:t>
      </w:r>
      <w:r w:rsidR="001413A6">
        <w:rPr>
          <w:rFonts w:ascii="Times New Roman" w:hAnsi="Times New Roman"/>
          <w:b/>
          <w:i w:val="0"/>
          <w:color w:val="000000" w:themeColor="text1"/>
          <w:sz w:val="24"/>
          <w:szCs w:val="24"/>
          <w:lang w:val="ro-RO"/>
        </w:rPr>
        <w:t>Corpuri de apă-rîuri</w:t>
      </w:r>
      <w:r w:rsidRPr="00E03872">
        <w:rPr>
          <w:rFonts w:ascii="Times New Roman" w:hAnsi="Times New Roman"/>
          <w:b/>
          <w:i w:val="0"/>
          <w:color w:val="000000" w:themeColor="text1"/>
          <w:sz w:val="24"/>
          <w:szCs w:val="24"/>
          <w:lang w:val="ro-RO"/>
        </w:rPr>
        <w:t xml:space="preserve"> aflate sub impactul presiunilor hidromorfologice (bazinul Prut)</w:t>
      </w:r>
      <w:bookmarkEnd w:id="56"/>
    </w:p>
    <w:p w:rsidR="001413A6" w:rsidRPr="001413A6" w:rsidRDefault="001413A6" w:rsidP="001413A6">
      <w:pPr>
        <w:rPr>
          <w:lang w:val="ro-RO" w:eastAsia="ro-RO"/>
        </w:rPr>
      </w:pPr>
    </w:p>
    <w:tbl>
      <w:tblPr>
        <w:tblW w:w="5000" w:type="pct"/>
        <w:jc w:val="center"/>
        <w:tblCellMar>
          <w:left w:w="0" w:type="dxa"/>
          <w:right w:w="0" w:type="dxa"/>
        </w:tblCellMar>
        <w:tblLook w:val="04A0"/>
      </w:tblPr>
      <w:tblGrid>
        <w:gridCol w:w="3751"/>
        <w:gridCol w:w="1623"/>
        <w:gridCol w:w="2493"/>
        <w:gridCol w:w="1304"/>
      </w:tblGrid>
      <w:tr w:rsidR="009D457A" w:rsidRPr="00E03872" w:rsidTr="00142C54">
        <w:trPr>
          <w:trHeight w:val="310"/>
          <w:jc w:val="center"/>
        </w:trPr>
        <w:tc>
          <w:tcPr>
            <w:tcW w:w="2045"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bottom"/>
            <w:hideMark/>
          </w:tcPr>
          <w:p w:rsidR="002F7D30" w:rsidRPr="001413A6" w:rsidRDefault="002F7D30" w:rsidP="001413A6">
            <w:pPr>
              <w:spacing w:line="276" w:lineRule="auto"/>
              <w:ind w:firstLine="0"/>
              <w:jc w:val="center"/>
              <w:rPr>
                <w:b/>
                <w:color w:val="000000" w:themeColor="text1"/>
                <w:lang w:val="ro-RO"/>
              </w:rPr>
            </w:pPr>
            <w:r w:rsidRPr="001413A6">
              <w:rPr>
                <w:b/>
                <w:bCs/>
                <w:color w:val="000000" w:themeColor="text1"/>
                <w:lang w:val="ro-RO"/>
              </w:rPr>
              <w:t>Indicator</w:t>
            </w:r>
          </w:p>
        </w:tc>
        <w:tc>
          <w:tcPr>
            <w:tcW w:w="88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2F7D30" w:rsidRPr="001413A6" w:rsidRDefault="002F7D30" w:rsidP="001413A6">
            <w:pPr>
              <w:spacing w:line="276" w:lineRule="auto"/>
              <w:ind w:firstLine="0"/>
              <w:jc w:val="center"/>
              <w:rPr>
                <w:b/>
                <w:color w:val="000000" w:themeColor="text1"/>
                <w:lang w:val="ro-RO"/>
              </w:rPr>
            </w:pPr>
            <w:r w:rsidRPr="001413A6">
              <w:rPr>
                <w:b/>
                <w:color w:val="000000" w:themeColor="text1"/>
                <w:lang w:val="ro-RO"/>
              </w:rPr>
              <w:t>Fără risc</w:t>
            </w:r>
          </w:p>
        </w:tc>
        <w:tc>
          <w:tcPr>
            <w:tcW w:w="1359"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2F7D30" w:rsidRPr="001413A6" w:rsidRDefault="002F7D30" w:rsidP="001413A6">
            <w:pPr>
              <w:spacing w:line="276" w:lineRule="auto"/>
              <w:ind w:firstLine="0"/>
              <w:jc w:val="center"/>
              <w:rPr>
                <w:b/>
                <w:color w:val="000000" w:themeColor="text1"/>
                <w:lang w:val="ro-RO"/>
              </w:rPr>
            </w:pPr>
            <w:r w:rsidRPr="001413A6">
              <w:rPr>
                <w:b/>
                <w:color w:val="000000" w:themeColor="text1"/>
                <w:lang w:val="ro-RO"/>
              </w:rPr>
              <w:t>Posibil la risc</w:t>
            </w:r>
          </w:p>
        </w:tc>
        <w:tc>
          <w:tcPr>
            <w:tcW w:w="711"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2F7D30" w:rsidRPr="001413A6" w:rsidRDefault="002F7D30" w:rsidP="001413A6">
            <w:pPr>
              <w:spacing w:line="276" w:lineRule="auto"/>
              <w:ind w:firstLine="0"/>
              <w:jc w:val="center"/>
              <w:rPr>
                <w:b/>
                <w:color w:val="000000" w:themeColor="text1"/>
                <w:lang w:val="ro-RO"/>
              </w:rPr>
            </w:pPr>
            <w:r w:rsidRPr="001413A6">
              <w:rPr>
                <w:b/>
                <w:color w:val="000000" w:themeColor="text1"/>
                <w:lang w:val="ro-RO"/>
              </w:rPr>
              <w:t>La risc</w:t>
            </w:r>
          </w:p>
        </w:tc>
      </w:tr>
      <w:tr w:rsidR="009D457A" w:rsidRPr="00E03872" w:rsidTr="00142C54">
        <w:trPr>
          <w:trHeight w:val="214"/>
          <w:jc w:val="center"/>
        </w:trPr>
        <w:tc>
          <w:tcPr>
            <w:tcW w:w="2045"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E03872" w:rsidRDefault="002F7D30" w:rsidP="001413A6">
            <w:pPr>
              <w:spacing w:line="276" w:lineRule="auto"/>
              <w:ind w:firstLine="0"/>
              <w:rPr>
                <w:color w:val="000000" w:themeColor="text1"/>
                <w:lang w:val="ro-RO"/>
              </w:rPr>
            </w:pPr>
            <w:r w:rsidRPr="00E03872">
              <w:rPr>
                <w:bCs/>
                <w:color w:val="000000" w:themeColor="text1"/>
                <w:lang w:val="ro-RO"/>
              </w:rPr>
              <w:t xml:space="preserve">Numărul de </w:t>
            </w:r>
            <w:r w:rsidR="001413A6">
              <w:rPr>
                <w:bCs/>
                <w:color w:val="000000" w:themeColor="text1"/>
                <w:lang w:val="ro-RO"/>
              </w:rPr>
              <w:t>corpuri de apă-rîuri</w:t>
            </w:r>
          </w:p>
        </w:tc>
        <w:tc>
          <w:tcPr>
            <w:tcW w:w="88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w:t>
            </w:r>
          </w:p>
        </w:tc>
        <w:tc>
          <w:tcPr>
            <w:tcW w:w="1359"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57</w:t>
            </w:r>
          </w:p>
        </w:tc>
        <w:tc>
          <w:tcPr>
            <w:tcW w:w="711"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26</w:t>
            </w:r>
          </w:p>
        </w:tc>
      </w:tr>
      <w:tr w:rsidR="009D457A" w:rsidRPr="00E03872" w:rsidTr="00142C54">
        <w:trPr>
          <w:trHeight w:val="121"/>
          <w:jc w:val="center"/>
        </w:trPr>
        <w:tc>
          <w:tcPr>
            <w:tcW w:w="2045"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E03872" w:rsidRDefault="002F7D30" w:rsidP="00142C54">
            <w:pPr>
              <w:spacing w:line="276" w:lineRule="auto"/>
              <w:ind w:firstLine="0"/>
              <w:rPr>
                <w:color w:val="000000" w:themeColor="text1"/>
                <w:lang w:val="ro-RO"/>
              </w:rPr>
            </w:pPr>
            <w:r w:rsidRPr="00E03872">
              <w:rPr>
                <w:color w:val="000000" w:themeColor="text1"/>
                <w:lang w:val="ro-RO"/>
              </w:rPr>
              <w:t>Procente, %</w:t>
            </w:r>
          </w:p>
        </w:tc>
        <w:tc>
          <w:tcPr>
            <w:tcW w:w="88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w:t>
            </w:r>
          </w:p>
        </w:tc>
        <w:tc>
          <w:tcPr>
            <w:tcW w:w="1359"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tcPr>
          <w:p w:rsidR="002F7D30" w:rsidRPr="00E03872" w:rsidRDefault="002F7D30" w:rsidP="00142C54">
            <w:pPr>
              <w:spacing w:line="276" w:lineRule="auto"/>
              <w:ind w:firstLine="0"/>
              <w:jc w:val="center"/>
              <w:rPr>
                <w:bCs/>
                <w:color w:val="000000" w:themeColor="text1"/>
                <w:lang w:val="ro-RO"/>
              </w:rPr>
            </w:pPr>
            <w:r w:rsidRPr="00E03872">
              <w:rPr>
                <w:bCs/>
                <w:color w:val="000000" w:themeColor="text1"/>
                <w:lang w:val="ro-RO"/>
              </w:rPr>
              <w:t>68,7</w:t>
            </w:r>
          </w:p>
        </w:tc>
        <w:tc>
          <w:tcPr>
            <w:tcW w:w="711"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tcPr>
          <w:p w:rsidR="002F7D30" w:rsidRPr="00E03872" w:rsidRDefault="002F7D30" w:rsidP="00142C54">
            <w:pPr>
              <w:spacing w:line="276" w:lineRule="auto"/>
              <w:ind w:firstLine="0"/>
              <w:jc w:val="center"/>
              <w:rPr>
                <w:bCs/>
                <w:color w:val="000000" w:themeColor="text1"/>
                <w:lang w:val="ro-RO"/>
              </w:rPr>
            </w:pPr>
            <w:r w:rsidRPr="00E03872">
              <w:rPr>
                <w:bCs/>
                <w:color w:val="000000" w:themeColor="text1"/>
                <w:lang w:val="ro-RO"/>
              </w:rPr>
              <w:t>31,3</w:t>
            </w:r>
          </w:p>
        </w:tc>
      </w:tr>
      <w:tr w:rsidR="009D457A" w:rsidRPr="00E03872" w:rsidTr="00142C54">
        <w:trPr>
          <w:trHeight w:val="121"/>
          <w:jc w:val="center"/>
        </w:trPr>
        <w:tc>
          <w:tcPr>
            <w:tcW w:w="2045"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E03872" w:rsidRDefault="002F7D30" w:rsidP="00142C54">
            <w:pPr>
              <w:spacing w:line="276" w:lineRule="auto"/>
              <w:ind w:firstLine="0"/>
              <w:rPr>
                <w:bCs/>
                <w:color w:val="000000" w:themeColor="text1"/>
                <w:lang w:val="ro-RO"/>
              </w:rPr>
            </w:pPr>
            <w:r w:rsidRPr="00E03872">
              <w:rPr>
                <w:color w:val="000000" w:themeColor="text1"/>
                <w:lang w:val="ro-RO"/>
              </w:rPr>
              <w:t>Lungimea totală, km</w:t>
            </w:r>
          </w:p>
        </w:tc>
        <w:tc>
          <w:tcPr>
            <w:tcW w:w="88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w:t>
            </w:r>
          </w:p>
        </w:tc>
        <w:tc>
          <w:tcPr>
            <w:tcW w:w="1359"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tcPr>
          <w:p w:rsidR="002F7D30" w:rsidRPr="00E03872" w:rsidRDefault="002F7D30" w:rsidP="00142C54">
            <w:pPr>
              <w:spacing w:line="276" w:lineRule="auto"/>
              <w:ind w:firstLine="0"/>
              <w:jc w:val="center"/>
              <w:rPr>
                <w:bCs/>
                <w:color w:val="000000" w:themeColor="text1"/>
                <w:lang w:val="ro-RO"/>
              </w:rPr>
            </w:pPr>
            <w:r w:rsidRPr="00E03872">
              <w:rPr>
                <w:color w:val="000000" w:themeColor="text1"/>
                <w:lang w:val="ro-RO"/>
              </w:rPr>
              <w:t>1317</w:t>
            </w:r>
          </w:p>
        </w:tc>
        <w:tc>
          <w:tcPr>
            <w:tcW w:w="711"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tcPr>
          <w:p w:rsidR="002F7D30" w:rsidRPr="00E03872" w:rsidRDefault="002F7D30" w:rsidP="00142C54">
            <w:pPr>
              <w:spacing w:line="276" w:lineRule="auto"/>
              <w:ind w:firstLine="0"/>
              <w:jc w:val="center"/>
              <w:rPr>
                <w:bCs/>
                <w:color w:val="000000" w:themeColor="text1"/>
                <w:lang w:val="ro-RO"/>
              </w:rPr>
            </w:pPr>
            <w:r w:rsidRPr="00E03872">
              <w:rPr>
                <w:color w:val="000000" w:themeColor="text1"/>
                <w:lang w:val="ro-RO"/>
              </w:rPr>
              <w:t>835</w:t>
            </w:r>
          </w:p>
        </w:tc>
      </w:tr>
      <w:tr w:rsidR="009D457A" w:rsidRPr="00E03872" w:rsidTr="00142C54">
        <w:trPr>
          <w:trHeight w:val="112"/>
          <w:jc w:val="center"/>
        </w:trPr>
        <w:tc>
          <w:tcPr>
            <w:tcW w:w="2045"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E03872" w:rsidRDefault="002F7D30" w:rsidP="00142C54">
            <w:pPr>
              <w:spacing w:line="276" w:lineRule="auto"/>
              <w:ind w:firstLine="0"/>
              <w:rPr>
                <w:color w:val="000000" w:themeColor="text1"/>
                <w:lang w:val="ro-RO"/>
              </w:rPr>
            </w:pPr>
            <w:r w:rsidRPr="00E03872">
              <w:rPr>
                <w:color w:val="000000" w:themeColor="text1"/>
                <w:lang w:val="ro-RO"/>
              </w:rPr>
              <w:t>Procente, %</w:t>
            </w:r>
          </w:p>
        </w:tc>
        <w:tc>
          <w:tcPr>
            <w:tcW w:w="885"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w:t>
            </w:r>
          </w:p>
        </w:tc>
        <w:tc>
          <w:tcPr>
            <w:tcW w:w="1359"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tcPr>
          <w:p w:rsidR="002F7D30" w:rsidRPr="00E03872" w:rsidRDefault="002F7D30" w:rsidP="00142C54">
            <w:pPr>
              <w:spacing w:line="276" w:lineRule="auto"/>
              <w:ind w:firstLine="0"/>
              <w:jc w:val="center"/>
              <w:rPr>
                <w:bCs/>
                <w:color w:val="000000" w:themeColor="text1"/>
                <w:lang w:val="ro-RO"/>
              </w:rPr>
            </w:pPr>
            <w:r w:rsidRPr="00E03872">
              <w:rPr>
                <w:bCs/>
                <w:color w:val="000000" w:themeColor="text1"/>
                <w:lang w:val="ro-RO"/>
              </w:rPr>
              <w:t>61,2</w:t>
            </w:r>
          </w:p>
        </w:tc>
        <w:tc>
          <w:tcPr>
            <w:tcW w:w="711"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tcPr>
          <w:p w:rsidR="002F7D30" w:rsidRPr="00E03872" w:rsidRDefault="002F7D30" w:rsidP="00142C54">
            <w:pPr>
              <w:spacing w:line="276" w:lineRule="auto"/>
              <w:ind w:firstLine="0"/>
              <w:jc w:val="center"/>
              <w:rPr>
                <w:bCs/>
                <w:color w:val="000000" w:themeColor="text1"/>
                <w:lang w:val="ro-RO"/>
              </w:rPr>
            </w:pPr>
            <w:r w:rsidRPr="00E03872">
              <w:rPr>
                <w:bCs/>
                <w:color w:val="000000" w:themeColor="text1"/>
                <w:lang w:val="ro-RO"/>
              </w:rPr>
              <w:t>38,8</w:t>
            </w:r>
          </w:p>
        </w:tc>
      </w:tr>
    </w:tbl>
    <w:p w:rsidR="002F7D30" w:rsidRPr="00E03872" w:rsidRDefault="002F7D30" w:rsidP="002F7D30">
      <w:pPr>
        <w:spacing w:line="276" w:lineRule="auto"/>
        <w:rPr>
          <w:b/>
          <w:color w:val="000000" w:themeColor="text1"/>
          <w:lang w:val="ro-RO"/>
        </w:rPr>
      </w:pPr>
    </w:p>
    <w:p w:rsidR="001413A6" w:rsidRPr="001413A6" w:rsidRDefault="002F7D30" w:rsidP="001413A6">
      <w:pPr>
        <w:pStyle w:val="Caption"/>
        <w:keepNext/>
        <w:spacing w:after="0"/>
        <w:jc w:val="right"/>
        <w:rPr>
          <w:rFonts w:ascii="Times New Roman" w:hAnsi="Times New Roman"/>
          <w:i w:val="0"/>
          <w:color w:val="000000" w:themeColor="text1"/>
          <w:sz w:val="24"/>
          <w:szCs w:val="24"/>
          <w:lang w:val="ro-RO"/>
        </w:rPr>
      </w:pPr>
      <w:bookmarkStart w:id="57" w:name="_Toc518996770"/>
      <w:r w:rsidRPr="001413A6">
        <w:rPr>
          <w:rFonts w:ascii="Times New Roman" w:hAnsi="Times New Roman"/>
          <w:i w:val="0"/>
          <w:color w:val="000000" w:themeColor="text1"/>
          <w:sz w:val="24"/>
          <w:szCs w:val="24"/>
          <w:lang w:val="ro-RO"/>
        </w:rPr>
        <w:t xml:space="preserve">Tabelul </w:t>
      </w:r>
      <w:r w:rsidR="00F42B05" w:rsidRPr="001413A6">
        <w:rPr>
          <w:rFonts w:ascii="Times New Roman" w:hAnsi="Times New Roman"/>
          <w:i w:val="0"/>
          <w:color w:val="000000" w:themeColor="text1"/>
          <w:sz w:val="24"/>
          <w:szCs w:val="24"/>
          <w:lang w:val="ro-RO"/>
        </w:rPr>
        <w:fldChar w:fldCharType="begin"/>
      </w:r>
      <w:r w:rsidRPr="001413A6">
        <w:rPr>
          <w:rFonts w:ascii="Times New Roman" w:hAnsi="Times New Roman"/>
          <w:i w:val="0"/>
          <w:color w:val="000000" w:themeColor="text1"/>
          <w:sz w:val="24"/>
          <w:szCs w:val="24"/>
          <w:lang w:val="ro-RO"/>
        </w:rPr>
        <w:instrText xml:space="preserve"> SEQ Tabelul \* ARABIC </w:instrText>
      </w:r>
      <w:r w:rsidR="00F42B05" w:rsidRPr="001413A6">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11</w:t>
      </w:r>
      <w:r w:rsidR="00F42B05" w:rsidRPr="001413A6">
        <w:rPr>
          <w:rFonts w:ascii="Times New Roman" w:hAnsi="Times New Roman"/>
          <w:i w:val="0"/>
          <w:color w:val="000000" w:themeColor="text1"/>
          <w:sz w:val="24"/>
          <w:szCs w:val="24"/>
          <w:lang w:val="ro-RO"/>
        </w:rPr>
        <w:fldChar w:fldCharType="end"/>
      </w:r>
    </w:p>
    <w:p w:rsidR="001413A6" w:rsidRDefault="001413A6" w:rsidP="001413A6">
      <w:pPr>
        <w:pStyle w:val="Caption"/>
        <w:keepNext/>
        <w:spacing w:after="0"/>
        <w:jc w:val="center"/>
        <w:rPr>
          <w:rFonts w:ascii="Times New Roman" w:hAnsi="Times New Roman"/>
          <w:b/>
          <w:i w:val="0"/>
          <w:color w:val="000000" w:themeColor="text1"/>
          <w:sz w:val="24"/>
          <w:szCs w:val="24"/>
          <w:lang w:val="ro-RO"/>
        </w:rPr>
      </w:pPr>
      <w:r w:rsidRPr="001413A6">
        <w:rPr>
          <w:rFonts w:ascii="Times New Roman" w:hAnsi="Times New Roman"/>
          <w:b/>
          <w:i w:val="0"/>
          <w:color w:val="000000" w:themeColor="text1"/>
          <w:sz w:val="24"/>
          <w:szCs w:val="24"/>
          <w:lang w:val="ro-RO"/>
        </w:rPr>
        <w:t>Corpuri de apă-rîuri</w:t>
      </w:r>
      <w:r w:rsidR="002F7D30" w:rsidRPr="00E03872">
        <w:rPr>
          <w:rFonts w:ascii="Times New Roman" w:hAnsi="Times New Roman"/>
          <w:b/>
          <w:i w:val="0"/>
          <w:color w:val="000000" w:themeColor="text1"/>
          <w:sz w:val="24"/>
          <w:szCs w:val="24"/>
          <w:lang w:val="ro-RO"/>
        </w:rPr>
        <w:t xml:space="preserve"> aflate sub impactul presiunilor hidromorfologice </w:t>
      </w:r>
    </w:p>
    <w:p w:rsidR="002F7D30" w:rsidRPr="00E03872" w:rsidRDefault="002F7D30" w:rsidP="001413A6">
      <w:pPr>
        <w:pStyle w:val="Caption"/>
        <w:keepNext/>
        <w:spacing w:after="0"/>
        <w:jc w:val="center"/>
        <w:rPr>
          <w:rFonts w:ascii="Times New Roman" w:hAnsi="Times New Roman"/>
          <w:b/>
          <w:color w:val="000000" w:themeColor="text1"/>
          <w:sz w:val="24"/>
          <w:szCs w:val="24"/>
          <w:lang w:val="ro-RO"/>
        </w:rPr>
      </w:pPr>
      <w:r w:rsidRPr="00E03872">
        <w:rPr>
          <w:rFonts w:ascii="Times New Roman" w:hAnsi="Times New Roman"/>
          <w:b/>
          <w:i w:val="0"/>
          <w:color w:val="000000" w:themeColor="text1"/>
          <w:sz w:val="24"/>
          <w:szCs w:val="24"/>
          <w:lang w:val="ro-RO"/>
        </w:rPr>
        <w:t>(bazinul Dunărea-Marea Neagră)</w:t>
      </w:r>
      <w:bookmarkEnd w:id="57"/>
    </w:p>
    <w:tbl>
      <w:tblPr>
        <w:tblW w:w="5000" w:type="pct"/>
        <w:jc w:val="center"/>
        <w:tblLook w:val="04A0"/>
      </w:tblPr>
      <w:tblGrid>
        <w:gridCol w:w="3609"/>
        <w:gridCol w:w="1753"/>
        <w:gridCol w:w="2510"/>
        <w:gridCol w:w="1473"/>
      </w:tblGrid>
      <w:tr w:rsidR="009D457A" w:rsidRPr="00E03872" w:rsidTr="00142C54">
        <w:trPr>
          <w:trHeight w:val="230"/>
          <w:jc w:val="center"/>
        </w:trPr>
        <w:tc>
          <w:tcPr>
            <w:tcW w:w="1931" w:type="pct"/>
            <w:tcBorders>
              <w:top w:val="single" w:sz="8" w:space="0" w:color="292934"/>
              <w:left w:val="single" w:sz="8" w:space="0" w:color="292934"/>
              <w:bottom w:val="single" w:sz="8" w:space="0" w:color="292934"/>
              <w:right w:val="single" w:sz="8" w:space="0" w:color="292934"/>
            </w:tcBorders>
            <w:shd w:val="clear" w:color="auto" w:fill="auto"/>
            <w:noWrap/>
            <w:vAlign w:val="bottom"/>
            <w:hideMark/>
          </w:tcPr>
          <w:p w:rsidR="002F7D30" w:rsidRPr="001413A6" w:rsidRDefault="002F7D30" w:rsidP="001413A6">
            <w:pPr>
              <w:spacing w:line="276" w:lineRule="auto"/>
              <w:ind w:firstLine="0"/>
              <w:jc w:val="center"/>
              <w:rPr>
                <w:b/>
                <w:bCs/>
                <w:color w:val="000000" w:themeColor="text1"/>
                <w:lang w:val="ro-RO"/>
              </w:rPr>
            </w:pPr>
            <w:r w:rsidRPr="001413A6">
              <w:rPr>
                <w:b/>
                <w:bCs/>
                <w:color w:val="000000" w:themeColor="text1"/>
                <w:lang w:val="ro-RO"/>
              </w:rPr>
              <w:t>Indicator</w:t>
            </w:r>
          </w:p>
        </w:tc>
        <w:tc>
          <w:tcPr>
            <w:tcW w:w="938" w:type="pct"/>
            <w:tcBorders>
              <w:top w:val="single" w:sz="8" w:space="0" w:color="292934"/>
              <w:left w:val="nil"/>
              <w:bottom w:val="single" w:sz="8" w:space="0" w:color="292934"/>
              <w:right w:val="single" w:sz="8" w:space="0" w:color="292934"/>
            </w:tcBorders>
            <w:shd w:val="clear" w:color="000000" w:fill="00B050"/>
            <w:noWrap/>
            <w:vAlign w:val="bottom"/>
            <w:hideMark/>
          </w:tcPr>
          <w:p w:rsidR="002F7D30" w:rsidRPr="001413A6" w:rsidRDefault="002F7D30" w:rsidP="001413A6">
            <w:pPr>
              <w:spacing w:line="276" w:lineRule="auto"/>
              <w:ind w:firstLine="0"/>
              <w:jc w:val="center"/>
              <w:rPr>
                <w:b/>
                <w:bCs/>
                <w:color w:val="000000" w:themeColor="text1"/>
                <w:lang w:val="ro-RO"/>
              </w:rPr>
            </w:pPr>
            <w:r w:rsidRPr="001413A6">
              <w:rPr>
                <w:b/>
                <w:bCs/>
                <w:color w:val="000000" w:themeColor="text1"/>
                <w:lang w:val="ro-RO"/>
              </w:rPr>
              <w:t>Fără risc</w:t>
            </w:r>
          </w:p>
        </w:tc>
        <w:tc>
          <w:tcPr>
            <w:tcW w:w="1343" w:type="pct"/>
            <w:tcBorders>
              <w:top w:val="single" w:sz="8" w:space="0" w:color="292934"/>
              <w:left w:val="nil"/>
              <w:bottom w:val="single" w:sz="8" w:space="0" w:color="292934"/>
              <w:right w:val="single" w:sz="8" w:space="0" w:color="292934"/>
            </w:tcBorders>
            <w:shd w:val="clear" w:color="000000" w:fill="FFC000"/>
            <w:noWrap/>
            <w:vAlign w:val="bottom"/>
            <w:hideMark/>
          </w:tcPr>
          <w:p w:rsidR="002F7D30" w:rsidRPr="001413A6" w:rsidRDefault="002F7D30" w:rsidP="001413A6">
            <w:pPr>
              <w:spacing w:line="276" w:lineRule="auto"/>
              <w:ind w:firstLine="0"/>
              <w:jc w:val="center"/>
              <w:rPr>
                <w:b/>
                <w:bCs/>
                <w:color w:val="000000" w:themeColor="text1"/>
                <w:lang w:val="ro-RO"/>
              </w:rPr>
            </w:pPr>
            <w:r w:rsidRPr="001413A6">
              <w:rPr>
                <w:b/>
                <w:bCs/>
                <w:color w:val="000000" w:themeColor="text1"/>
                <w:lang w:val="ro-RO"/>
              </w:rPr>
              <w:t>Posibil la risc</w:t>
            </w:r>
          </w:p>
        </w:tc>
        <w:tc>
          <w:tcPr>
            <w:tcW w:w="788" w:type="pct"/>
            <w:tcBorders>
              <w:top w:val="single" w:sz="8" w:space="0" w:color="292934"/>
              <w:left w:val="nil"/>
              <w:bottom w:val="single" w:sz="8" w:space="0" w:color="292934"/>
              <w:right w:val="single" w:sz="8" w:space="0" w:color="292934"/>
            </w:tcBorders>
            <w:shd w:val="clear" w:color="000000" w:fill="FF0000"/>
            <w:noWrap/>
            <w:vAlign w:val="bottom"/>
            <w:hideMark/>
          </w:tcPr>
          <w:p w:rsidR="002F7D30" w:rsidRPr="001413A6" w:rsidRDefault="002F7D30" w:rsidP="001413A6">
            <w:pPr>
              <w:spacing w:line="276" w:lineRule="auto"/>
              <w:ind w:firstLine="0"/>
              <w:jc w:val="center"/>
              <w:rPr>
                <w:b/>
                <w:bCs/>
                <w:color w:val="000000" w:themeColor="text1"/>
                <w:lang w:val="ro-RO"/>
              </w:rPr>
            </w:pPr>
            <w:r w:rsidRPr="001413A6">
              <w:rPr>
                <w:b/>
                <w:bCs/>
                <w:color w:val="000000" w:themeColor="text1"/>
                <w:lang w:val="ro-RO"/>
              </w:rPr>
              <w:t>La risc</w:t>
            </w:r>
          </w:p>
        </w:tc>
      </w:tr>
      <w:tr w:rsidR="009D457A" w:rsidRPr="00E03872" w:rsidTr="00142C54">
        <w:trPr>
          <w:trHeight w:val="257"/>
          <w:jc w:val="center"/>
        </w:trPr>
        <w:tc>
          <w:tcPr>
            <w:tcW w:w="1931"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1413A6">
            <w:pPr>
              <w:spacing w:line="276" w:lineRule="auto"/>
              <w:ind w:firstLine="0"/>
              <w:rPr>
                <w:bCs/>
                <w:color w:val="000000" w:themeColor="text1"/>
                <w:lang w:val="ro-RO"/>
              </w:rPr>
            </w:pPr>
            <w:r w:rsidRPr="00E03872">
              <w:rPr>
                <w:bCs/>
                <w:color w:val="000000" w:themeColor="text1"/>
                <w:lang w:val="ro-RO"/>
              </w:rPr>
              <w:t xml:space="preserve">Numărul de </w:t>
            </w:r>
            <w:r w:rsidR="001413A6">
              <w:rPr>
                <w:bCs/>
                <w:color w:val="000000" w:themeColor="text1"/>
                <w:lang w:val="ro-RO"/>
              </w:rPr>
              <w:t>corpuri de apă-rîuri</w:t>
            </w:r>
          </w:p>
        </w:tc>
        <w:tc>
          <w:tcPr>
            <w:tcW w:w="938"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8</w:t>
            </w:r>
          </w:p>
        </w:tc>
        <w:tc>
          <w:tcPr>
            <w:tcW w:w="1343" w:type="pct"/>
            <w:tcBorders>
              <w:top w:val="nil"/>
              <w:left w:val="nil"/>
              <w:bottom w:val="single" w:sz="8" w:space="0" w:color="292934"/>
              <w:right w:val="single" w:sz="8" w:space="0" w:color="292934"/>
            </w:tcBorders>
            <w:shd w:val="clear" w:color="000000" w:fill="FFC000"/>
            <w:noWrap/>
            <w:vAlign w:val="center"/>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6</w:t>
            </w:r>
          </w:p>
        </w:tc>
        <w:tc>
          <w:tcPr>
            <w:tcW w:w="788" w:type="pct"/>
            <w:tcBorders>
              <w:top w:val="nil"/>
              <w:left w:val="nil"/>
              <w:bottom w:val="single" w:sz="8" w:space="0" w:color="292934"/>
              <w:right w:val="single" w:sz="8" w:space="0" w:color="292934"/>
            </w:tcBorders>
            <w:shd w:val="clear" w:color="000000" w:fill="FF0000"/>
            <w:noWrap/>
            <w:vAlign w:val="center"/>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24</w:t>
            </w:r>
          </w:p>
        </w:tc>
      </w:tr>
      <w:tr w:rsidR="009D457A" w:rsidRPr="00E03872" w:rsidTr="00142C54">
        <w:trPr>
          <w:trHeight w:val="157"/>
          <w:jc w:val="center"/>
        </w:trPr>
        <w:tc>
          <w:tcPr>
            <w:tcW w:w="1931"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142C54">
            <w:pPr>
              <w:spacing w:line="276" w:lineRule="auto"/>
              <w:ind w:firstLine="0"/>
              <w:rPr>
                <w:bCs/>
                <w:color w:val="000000" w:themeColor="text1"/>
                <w:lang w:val="ro-RO"/>
              </w:rPr>
            </w:pPr>
            <w:r w:rsidRPr="00E03872">
              <w:rPr>
                <w:bCs/>
                <w:color w:val="000000" w:themeColor="text1"/>
                <w:lang w:val="ro-RO"/>
              </w:rPr>
              <w:t>Procente, %</w:t>
            </w:r>
          </w:p>
        </w:tc>
        <w:tc>
          <w:tcPr>
            <w:tcW w:w="938"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21.1</w:t>
            </w:r>
          </w:p>
        </w:tc>
        <w:tc>
          <w:tcPr>
            <w:tcW w:w="1343" w:type="pct"/>
            <w:tcBorders>
              <w:top w:val="nil"/>
              <w:left w:val="nil"/>
              <w:bottom w:val="single" w:sz="8" w:space="0" w:color="292934"/>
              <w:right w:val="single" w:sz="8" w:space="0" w:color="292934"/>
            </w:tcBorders>
            <w:shd w:val="clear" w:color="000000" w:fill="FFC000"/>
            <w:noWrap/>
            <w:vAlign w:val="center"/>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15.8</w:t>
            </w:r>
          </w:p>
        </w:tc>
        <w:tc>
          <w:tcPr>
            <w:tcW w:w="788" w:type="pct"/>
            <w:tcBorders>
              <w:top w:val="nil"/>
              <w:left w:val="nil"/>
              <w:bottom w:val="single" w:sz="8" w:space="0" w:color="292934"/>
              <w:right w:val="single" w:sz="8" w:space="0" w:color="292934"/>
            </w:tcBorders>
            <w:shd w:val="clear" w:color="000000" w:fill="FF0000"/>
            <w:noWrap/>
            <w:vAlign w:val="center"/>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63.2</w:t>
            </w:r>
          </w:p>
        </w:tc>
      </w:tr>
      <w:tr w:rsidR="009D457A" w:rsidRPr="00E03872" w:rsidTr="00142C54">
        <w:trPr>
          <w:trHeight w:val="157"/>
          <w:jc w:val="center"/>
        </w:trPr>
        <w:tc>
          <w:tcPr>
            <w:tcW w:w="1931"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142C54">
            <w:pPr>
              <w:spacing w:line="276" w:lineRule="auto"/>
              <w:ind w:firstLine="0"/>
              <w:rPr>
                <w:bCs/>
                <w:color w:val="000000" w:themeColor="text1"/>
                <w:lang w:val="ro-RO"/>
              </w:rPr>
            </w:pPr>
            <w:r w:rsidRPr="00E03872">
              <w:rPr>
                <w:bCs/>
                <w:color w:val="000000" w:themeColor="text1"/>
                <w:lang w:val="ro-RO"/>
              </w:rPr>
              <w:t>Lungimea totală, km</w:t>
            </w:r>
          </w:p>
        </w:tc>
        <w:tc>
          <w:tcPr>
            <w:tcW w:w="938"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138.6</w:t>
            </w:r>
          </w:p>
        </w:tc>
        <w:tc>
          <w:tcPr>
            <w:tcW w:w="1343" w:type="pct"/>
            <w:tcBorders>
              <w:top w:val="nil"/>
              <w:left w:val="nil"/>
              <w:bottom w:val="single" w:sz="8" w:space="0" w:color="292934"/>
              <w:right w:val="single" w:sz="8" w:space="0" w:color="292934"/>
            </w:tcBorders>
            <w:shd w:val="clear" w:color="000000" w:fill="FFC000"/>
            <w:noWrap/>
            <w:vAlign w:val="center"/>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142.4</w:t>
            </w:r>
          </w:p>
        </w:tc>
        <w:tc>
          <w:tcPr>
            <w:tcW w:w="788" w:type="pct"/>
            <w:tcBorders>
              <w:top w:val="nil"/>
              <w:left w:val="nil"/>
              <w:bottom w:val="single" w:sz="8" w:space="0" w:color="292934"/>
              <w:right w:val="single" w:sz="8" w:space="0" w:color="292934"/>
            </w:tcBorders>
            <w:shd w:val="clear" w:color="000000" w:fill="FF0000"/>
            <w:noWrap/>
            <w:vAlign w:val="center"/>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549.1</w:t>
            </w:r>
          </w:p>
        </w:tc>
      </w:tr>
      <w:tr w:rsidR="009D457A" w:rsidRPr="00E03872" w:rsidTr="00142C54">
        <w:trPr>
          <w:trHeight w:val="157"/>
          <w:jc w:val="center"/>
        </w:trPr>
        <w:tc>
          <w:tcPr>
            <w:tcW w:w="1931"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142C54">
            <w:pPr>
              <w:spacing w:line="276" w:lineRule="auto"/>
              <w:ind w:firstLine="0"/>
              <w:rPr>
                <w:bCs/>
                <w:color w:val="000000" w:themeColor="text1"/>
                <w:lang w:val="ro-RO"/>
              </w:rPr>
            </w:pPr>
            <w:r w:rsidRPr="00E03872">
              <w:rPr>
                <w:bCs/>
                <w:color w:val="000000" w:themeColor="text1"/>
                <w:lang w:val="ro-RO"/>
              </w:rPr>
              <w:t>Procente, %</w:t>
            </w:r>
          </w:p>
        </w:tc>
        <w:tc>
          <w:tcPr>
            <w:tcW w:w="938"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16.7</w:t>
            </w:r>
          </w:p>
        </w:tc>
        <w:tc>
          <w:tcPr>
            <w:tcW w:w="1343" w:type="pct"/>
            <w:tcBorders>
              <w:top w:val="nil"/>
              <w:left w:val="nil"/>
              <w:bottom w:val="single" w:sz="8" w:space="0" w:color="292934"/>
              <w:right w:val="single" w:sz="8" w:space="0" w:color="292934"/>
            </w:tcBorders>
            <w:shd w:val="clear" w:color="000000" w:fill="FFC000"/>
            <w:noWrap/>
            <w:vAlign w:val="center"/>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17.2</w:t>
            </w:r>
          </w:p>
        </w:tc>
        <w:tc>
          <w:tcPr>
            <w:tcW w:w="788" w:type="pct"/>
            <w:tcBorders>
              <w:top w:val="nil"/>
              <w:left w:val="nil"/>
              <w:bottom w:val="single" w:sz="8" w:space="0" w:color="292934"/>
              <w:right w:val="single" w:sz="8" w:space="0" w:color="292934"/>
            </w:tcBorders>
            <w:shd w:val="clear" w:color="000000" w:fill="FF0000"/>
            <w:noWrap/>
            <w:vAlign w:val="center"/>
          </w:tcPr>
          <w:p w:rsidR="002F7D30" w:rsidRPr="00E03872" w:rsidRDefault="002F7D30" w:rsidP="00142C54">
            <w:pPr>
              <w:spacing w:line="276" w:lineRule="auto"/>
              <w:ind w:firstLine="0"/>
              <w:jc w:val="center"/>
              <w:rPr>
                <w:color w:val="000000" w:themeColor="text1"/>
                <w:lang w:val="ro-RO"/>
              </w:rPr>
            </w:pPr>
            <w:r w:rsidRPr="00E03872">
              <w:rPr>
                <w:color w:val="000000" w:themeColor="text1"/>
                <w:lang w:val="ro-RO"/>
              </w:rPr>
              <w:t>66.2</w:t>
            </w:r>
          </w:p>
        </w:tc>
      </w:tr>
    </w:tbl>
    <w:p w:rsidR="002F7D30" w:rsidRPr="00E03872" w:rsidRDefault="002F7D30" w:rsidP="002F7D30">
      <w:pPr>
        <w:spacing w:line="276" w:lineRule="auto"/>
        <w:ind w:firstLine="709"/>
        <w:rPr>
          <w:color w:val="000000" w:themeColor="text1"/>
          <w:sz w:val="26"/>
          <w:szCs w:val="26"/>
          <w:lang w:val="ro-RO"/>
        </w:rPr>
      </w:pPr>
    </w:p>
    <w:p w:rsidR="002F7D30" w:rsidRPr="00E03872" w:rsidRDefault="002F7D30" w:rsidP="00142C54">
      <w:pPr>
        <w:ind w:firstLine="709"/>
        <w:rPr>
          <w:strike/>
          <w:color w:val="000000" w:themeColor="text1"/>
          <w:sz w:val="28"/>
          <w:szCs w:val="26"/>
          <w:lang w:val="ro-RO"/>
        </w:rPr>
      </w:pPr>
      <w:r w:rsidRPr="00E03872">
        <w:rPr>
          <w:color w:val="000000" w:themeColor="text1"/>
          <w:sz w:val="28"/>
          <w:szCs w:val="26"/>
          <w:lang w:val="ro-RO"/>
        </w:rPr>
        <w:t xml:space="preserve">Pentru a reduce poluarea din surse punctiforme </w:t>
      </w:r>
      <w:r w:rsidR="001413A6">
        <w:rPr>
          <w:color w:val="000000" w:themeColor="text1"/>
          <w:sz w:val="28"/>
          <w:szCs w:val="26"/>
          <w:lang w:val="ro-RO"/>
        </w:rPr>
        <w:t>trebuie</w:t>
      </w:r>
      <w:r w:rsidRPr="00E03872">
        <w:rPr>
          <w:color w:val="000000" w:themeColor="text1"/>
          <w:sz w:val="28"/>
          <w:szCs w:val="26"/>
          <w:lang w:val="ro-RO"/>
        </w:rPr>
        <w:t xml:space="preserve"> îmbunătăți</w:t>
      </w:r>
      <w:r w:rsidR="001413A6">
        <w:rPr>
          <w:color w:val="000000" w:themeColor="text1"/>
          <w:sz w:val="28"/>
          <w:szCs w:val="26"/>
          <w:lang w:val="ro-RO"/>
        </w:rPr>
        <w:t>t</w:t>
      </w:r>
      <w:r w:rsidRPr="00E03872">
        <w:rPr>
          <w:color w:val="000000" w:themeColor="text1"/>
          <w:sz w:val="28"/>
          <w:szCs w:val="26"/>
          <w:lang w:val="ro-RO"/>
        </w:rPr>
        <w:t xml:space="preserve"> sistemul de epurare a apelor uzate prin implementarea soluțiilor tehnice privind modernizarea proceselor tehnologice la decantarea sedimentelor, aerarea apelor cu bule fine, deshidratarea nămolului la stațiile de epurare. Poluarea apelor de suprafaţă este condiţionata de factorul lipsei sau funcţionării insuficiente al staţiilor de epurare a apelor uzate din cele mai mari localităţi (Ungheni, Cahul, Edineț, Hîncești, Comrat, Ciadîr-Lunga). </w:t>
      </w:r>
    </w:p>
    <w:p w:rsidR="002F7D30" w:rsidRPr="00E03872" w:rsidRDefault="002F7D30" w:rsidP="00142C54">
      <w:pPr>
        <w:ind w:firstLine="709"/>
        <w:rPr>
          <w:color w:val="000000" w:themeColor="text1"/>
          <w:sz w:val="28"/>
          <w:szCs w:val="26"/>
          <w:lang w:val="ro-RO"/>
        </w:rPr>
      </w:pPr>
      <w:r w:rsidRPr="00E03872">
        <w:rPr>
          <w:color w:val="000000" w:themeColor="text1"/>
          <w:sz w:val="28"/>
          <w:szCs w:val="26"/>
          <w:lang w:val="ro-RO"/>
        </w:rPr>
        <w:lastRenderedPageBreak/>
        <w:t xml:space="preserve">O altă sursă importantă de poluare a resurselor de apă o reprezintă gunoiștile neautorizate. Practic în fiecare localitate există cel puțin </w:t>
      </w:r>
      <w:r w:rsidR="001413A6">
        <w:rPr>
          <w:color w:val="000000" w:themeColor="text1"/>
          <w:sz w:val="28"/>
          <w:szCs w:val="26"/>
          <w:lang w:val="ro-RO"/>
        </w:rPr>
        <w:t xml:space="preserve">cîte 1-2 gunoiști neautorizate, </w:t>
      </w:r>
      <w:r w:rsidRPr="00E03872">
        <w:rPr>
          <w:color w:val="000000" w:themeColor="text1"/>
          <w:sz w:val="28"/>
          <w:szCs w:val="26"/>
          <w:lang w:val="ro-RO"/>
        </w:rPr>
        <w:t xml:space="preserve">amplasate în depresiuni, în apropierea resurselor de apă. Există o relație directă între numărul de gunoiști și gradul de poluare cu nitrați al apelor. </w:t>
      </w:r>
    </w:p>
    <w:p w:rsidR="002F7D30" w:rsidRPr="00E03872" w:rsidRDefault="002F7D30" w:rsidP="00142C54">
      <w:pPr>
        <w:ind w:firstLine="709"/>
        <w:rPr>
          <w:strike/>
          <w:color w:val="000000" w:themeColor="text1"/>
          <w:sz w:val="28"/>
          <w:szCs w:val="26"/>
          <w:lang w:val="ro-RO"/>
        </w:rPr>
      </w:pPr>
      <w:r w:rsidRPr="00E03872">
        <w:rPr>
          <w:color w:val="000000" w:themeColor="text1"/>
          <w:sz w:val="28"/>
          <w:szCs w:val="26"/>
          <w:lang w:val="ro-RO"/>
        </w:rPr>
        <w:t xml:space="preserve">În scopul reducerii poluării din surse punctiforme se impune construcţia sau reconstrucţia staţiilor de epurare a apelor uzate din localităţile </w:t>
      </w:r>
      <w:r w:rsidR="00961202" w:rsidRPr="0044109D">
        <w:rPr>
          <w:sz w:val="28"/>
          <w:szCs w:val="26"/>
          <w:lang w:val="ro-RO"/>
        </w:rPr>
        <w:t>fără staţii de epurare a apelor uzate sau care nu funcţionează conform cerinţelor</w:t>
      </w:r>
      <w:r w:rsidRPr="0044109D">
        <w:rPr>
          <w:color w:val="000000" w:themeColor="text1"/>
          <w:sz w:val="28"/>
          <w:szCs w:val="26"/>
          <w:lang w:val="ro-RO"/>
        </w:rPr>
        <w:t>,</w:t>
      </w:r>
      <w:r w:rsidRPr="00E03872">
        <w:rPr>
          <w:color w:val="000000" w:themeColor="text1"/>
          <w:sz w:val="28"/>
          <w:szCs w:val="26"/>
          <w:lang w:val="ro-RO"/>
        </w:rPr>
        <w:t xml:space="preserve"> lichidarea gunoiştilor neautorizate şi construcţia poligoanelor de selectare, colectare</w:t>
      </w:r>
      <w:r w:rsidR="001413A6">
        <w:rPr>
          <w:color w:val="000000" w:themeColor="text1"/>
          <w:sz w:val="28"/>
          <w:szCs w:val="26"/>
          <w:lang w:val="ro-RO"/>
        </w:rPr>
        <w:t>a şi gestionare</w:t>
      </w:r>
      <w:r w:rsidRPr="00E03872">
        <w:rPr>
          <w:color w:val="000000" w:themeColor="text1"/>
          <w:sz w:val="28"/>
          <w:szCs w:val="26"/>
          <w:lang w:val="ro-RO"/>
        </w:rPr>
        <w:t>a deşeurilor în conformitate cu strategiile elaborate în acest domeniu.</w:t>
      </w:r>
    </w:p>
    <w:p w:rsidR="001413A6" w:rsidRDefault="001413A6" w:rsidP="00142C54">
      <w:pPr>
        <w:pStyle w:val="Heading1"/>
        <w:spacing w:before="0" w:after="0"/>
        <w:ind w:firstLine="709"/>
        <w:jc w:val="center"/>
        <w:rPr>
          <w:rFonts w:ascii="Times New Roman" w:hAnsi="Times New Roman"/>
          <w:color w:val="000000" w:themeColor="text1"/>
          <w:szCs w:val="26"/>
          <w:lang w:val="ro-RO"/>
        </w:rPr>
      </w:pPr>
      <w:bookmarkStart w:id="58" w:name="_Toc518997209"/>
    </w:p>
    <w:p w:rsidR="00DA185C" w:rsidRPr="004C7CC5" w:rsidRDefault="002F7D30" w:rsidP="00DA185C">
      <w:pPr>
        <w:pStyle w:val="Heading1"/>
        <w:spacing w:before="0" w:after="0"/>
        <w:ind w:firstLine="0"/>
        <w:jc w:val="center"/>
        <w:rPr>
          <w:rFonts w:ascii="Times New Roman" w:hAnsi="Times New Roman"/>
          <w:color w:val="000000" w:themeColor="text1"/>
          <w:szCs w:val="26"/>
          <w:lang w:val="ro-RO"/>
        </w:rPr>
      </w:pPr>
      <w:r w:rsidRPr="00E03872">
        <w:rPr>
          <w:rFonts w:ascii="Times New Roman" w:hAnsi="Times New Roman"/>
          <w:color w:val="000000" w:themeColor="text1"/>
          <w:szCs w:val="26"/>
          <w:lang w:val="ro-RO"/>
        </w:rPr>
        <w:t>3</w:t>
      </w:r>
      <w:bookmarkEnd w:id="48"/>
      <w:bookmarkEnd w:id="49"/>
      <w:r w:rsidRPr="00E03872">
        <w:rPr>
          <w:rFonts w:ascii="Times New Roman" w:hAnsi="Times New Roman"/>
          <w:color w:val="000000" w:themeColor="text1"/>
          <w:szCs w:val="26"/>
          <w:lang w:val="ro-RO"/>
        </w:rPr>
        <w:t xml:space="preserve">. Identificarea zonelor din </w:t>
      </w:r>
      <w:r w:rsidR="001413A6" w:rsidRPr="004C7CC5">
        <w:rPr>
          <w:rFonts w:ascii="Times New Roman" w:hAnsi="Times New Roman"/>
          <w:color w:val="000000" w:themeColor="text1"/>
          <w:szCs w:val="26"/>
          <w:lang w:val="ro-RO"/>
        </w:rPr>
        <w:t>districtul bazinului</w:t>
      </w:r>
      <w:r w:rsidR="00DA185C" w:rsidRPr="004C7CC5">
        <w:rPr>
          <w:rFonts w:ascii="Times New Roman" w:hAnsi="Times New Roman"/>
          <w:color w:val="000000" w:themeColor="text1"/>
          <w:szCs w:val="26"/>
          <w:lang w:val="ro-RO"/>
        </w:rPr>
        <w:t xml:space="preserve"> hidrografic </w:t>
      </w:r>
    </w:p>
    <w:p w:rsidR="002F7D30" w:rsidRDefault="00DA185C" w:rsidP="00DA185C">
      <w:pPr>
        <w:pStyle w:val="Heading1"/>
        <w:spacing w:before="0" w:after="0"/>
        <w:ind w:firstLine="0"/>
        <w:jc w:val="center"/>
        <w:rPr>
          <w:rFonts w:ascii="Times New Roman" w:hAnsi="Times New Roman"/>
          <w:color w:val="000000" w:themeColor="text1"/>
          <w:szCs w:val="26"/>
          <w:lang w:val="ro-RO"/>
        </w:rPr>
      </w:pPr>
      <w:r w:rsidRPr="004C7CC5">
        <w:rPr>
          <w:rFonts w:ascii="Times New Roman" w:hAnsi="Times New Roman"/>
          <w:color w:val="000000" w:themeColor="text1"/>
          <w:szCs w:val="26"/>
          <w:lang w:val="ro-RO"/>
        </w:rPr>
        <w:t>Dunărea-Prut şi Marea Neagră,</w:t>
      </w:r>
      <w:r>
        <w:rPr>
          <w:rFonts w:ascii="Times New Roman" w:hAnsi="Times New Roman"/>
          <w:color w:val="000000" w:themeColor="text1"/>
          <w:szCs w:val="26"/>
          <w:lang w:val="ro-RO"/>
        </w:rPr>
        <w:t xml:space="preserve"> </w:t>
      </w:r>
      <w:r w:rsidR="002F7D30" w:rsidRPr="00E03872">
        <w:rPr>
          <w:rFonts w:ascii="Times New Roman" w:hAnsi="Times New Roman"/>
          <w:color w:val="000000" w:themeColor="text1"/>
          <w:szCs w:val="26"/>
          <w:lang w:val="ro-RO"/>
        </w:rPr>
        <w:t>în care există risc de poluare difuză</w:t>
      </w:r>
      <w:bookmarkEnd w:id="50"/>
      <w:bookmarkEnd w:id="51"/>
      <w:bookmarkEnd w:id="52"/>
      <w:bookmarkEnd w:id="53"/>
      <w:bookmarkEnd w:id="54"/>
      <w:bookmarkEnd w:id="58"/>
    </w:p>
    <w:p w:rsidR="00DA185C" w:rsidRPr="00DA185C" w:rsidRDefault="00DA185C" w:rsidP="00DA185C">
      <w:pPr>
        <w:rPr>
          <w:lang w:val="ro-RO"/>
        </w:rPr>
      </w:pPr>
    </w:p>
    <w:p w:rsidR="002F7D30" w:rsidRPr="00EE6F15" w:rsidRDefault="002F7D30" w:rsidP="00142C54">
      <w:pPr>
        <w:autoSpaceDE w:val="0"/>
        <w:autoSpaceDN w:val="0"/>
        <w:adjustRightInd w:val="0"/>
        <w:ind w:firstLine="709"/>
        <w:rPr>
          <w:rStyle w:val="hps"/>
          <w:color w:val="000000" w:themeColor="text1"/>
          <w:sz w:val="28"/>
          <w:szCs w:val="26"/>
          <w:lang w:val="ro-RO"/>
        </w:rPr>
      </w:pPr>
      <w:r w:rsidRPr="00E03872">
        <w:rPr>
          <w:color w:val="000000" w:themeColor="text1"/>
          <w:sz w:val="28"/>
          <w:szCs w:val="26"/>
          <w:lang w:val="ro-RO"/>
        </w:rPr>
        <w:t>Principalele surse de poluare difuză au fost apreciate după indicatorii</w:t>
      </w:r>
      <w:r w:rsidRPr="00E03872">
        <w:rPr>
          <w:color w:val="000000" w:themeColor="text1"/>
          <w:sz w:val="28"/>
          <w:szCs w:val="26"/>
          <w:lang w:val="ro-RO" w:eastAsia="en-GB"/>
        </w:rPr>
        <w:t xml:space="preserve">: </w:t>
      </w:r>
      <w:r w:rsidRPr="00E03872">
        <w:rPr>
          <w:color w:val="000000" w:themeColor="text1"/>
          <w:sz w:val="28"/>
          <w:szCs w:val="26"/>
          <w:lang w:val="ro-RO"/>
        </w:rPr>
        <w:t xml:space="preserve">suprafața agricolă și șeptelul de animale. </w:t>
      </w:r>
      <w:r w:rsidRPr="00E03872">
        <w:rPr>
          <w:rStyle w:val="hps"/>
          <w:color w:val="000000" w:themeColor="text1"/>
          <w:sz w:val="28"/>
          <w:szCs w:val="26"/>
          <w:lang w:val="ro-RO"/>
        </w:rPr>
        <w:t xml:space="preserve">Poluarea difuză generată de agricultură a fost calculată ca raportul dintre suprafața ocupată de terenurile agricole și suprafața totală a bazinelor </w:t>
      </w:r>
      <w:r w:rsidR="00DA185C">
        <w:rPr>
          <w:rStyle w:val="hps"/>
          <w:color w:val="000000" w:themeColor="text1"/>
          <w:sz w:val="28"/>
          <w:szCs w:val="26"/>
          <w:lang w:val="ro-RO"/>
        </w:rPr>
        <w:t>corpurilor de apă-rîuri</w:t>
      </w:r>
      <w:r w:rsidRPr="00E03872">
        <w:rPr>
          <w:color w:val="000000" w:themeColor="text1"/>
          <w:sz w:val="28"/>
          <w:szCs w:val="26"/>
          <w:lang w:val="ro-RO"/>
        </w:rPr>
        <w:t xml:space="preserve">. În cadrul acestor bazine, o pondere semnificativă o dețin suprafețele agricole, doar în 9 din bazinele </w:t>
      </w:r>
      <w:r w:rsidR="00DA185C">
        <w:rPr>
          <w:rStyle w:val="hps"/>
          <w:color w:val="000000" w:themeColor="text1"/>
          <w:sz w:val="28"/>
          <w:szCs w:val="26"/>
          <w:lang w:val="ro-RO"/>
        </w:rPr>
        <w:t>corpurilor de apă-rîuri</w:t>
      </w:r>
      <w:r w:rsidRPr="00E03872">
        <w:rPr>
          <w:color w:val="000000" w:themeColor="text1"/>
          <w:sz w:val="28"/>
          <w:szCs w:val="26"/>
          <w:lang w:val="ro-RO"/>
        </w:rPr>
        <w:t xml:space="preserve"> </w:t>
      </w:r>
      <w:r w:rsidRPr="00EE6F15">
        <w:rPr>
          <w:color w:val="000000" w:themeColor="text1"/>
          <w:sz w:val="28"/>
          <w:szCs w:val="26"/>
          <w:lang w:val="ro-RO"/>
        </w:rPr>
        <w:t xml:space="preserve">aceste suprafețe </w:t>
      </w:r>
      <w:r w:rsidR="00115681" w:rsidRPr="00EE6F15">
        <w:rPr>
          <w:color w:val="000000" w:themeColor="text1"/>
          <w:sz w:val="28"/>
          <w:szCs w:val="26"/>
          <w:lang w:val="ro-RO"/>
        </w:rPr>
        <w:t>sînt</w:t>
      </w:r>
      <w:r w:rsidRPr="00EE6F15">
        <w:rPr>
          <w:color w:val="000000" w:themeColor="text1"/>
          <w:sz w:val="28"/>
          <w:szCs w:val="26"/>
          <w:lang w:val="ro-RO"/>
        </w:rPr>
        <w:t xml:space="preserve"> mai mici de 50%, toate fiind amplasate în bazinul Prut.</w:t>
      </w:r>
      <w:r w:rsidRPr="00E03872">
        <w:rPr>
          <w:color w:val="000000" w:themeColor="text1"/>
          <w:sz w:val="28"/>
          <w:szCs w:val="26"/>
          <w:lang w:val="ro-RO"/>
        </w:rPr>
        <w:t xml:space="preserve"> În bazinul Dunărea-Marea Neagră majoritatea </w:t>
      </w:r>
      <w:r w:rsidR="00DA185C">
        <w:rPr>
          <w:color w:val="000000" w:themeColor="text1"/>
          <w:sz w:val="28"/>
          <w:szCs w:val="26"/>
          <w:lang w:val="ro-RO"/>
        </w:rPr>
        <w:t>corpurilor de apă</w:t>
      </w:r>
      <w:r w:rsidRPr="00E03872">
        <w:rPr>
          <w:color w:val="000000" w:themeColor="text1"/>
          <w:sz w:val="28"/>
          <w:szCs w:val="26"/>
          <w:lang w:val="ro-RO"/>
        </w:rPr>
        <w:t xml:space="preserve"> au ponderi a</w:t>
      </w:r>
      <w:r w:rsidR="00DA185C">
        <w:rPr>
          <w:color w:val="000000" w:themeColor="text1"/>
          <w:sz w:val="28"/>
          <w:szCs w:val="26"/>
          <w:lang w:val="ro-RO"/>
        </w:rPr>
        <w:t>le</w:t>
      </w:r>
      <w:r w:rsidRPr="00E03872">
        <w:rPr>
          <w:color w:val="000000" w:themeColor="text1"/>
          <w:sz w:val="28"/>
          <w:szCs w:val="26"/>
          <w:lang w:val="ro-RO"/>
        </w:rPr>
        <w:t xml:space="preserve"> terenurilor agricole de peste 80% (în acest bazin toate </w:t>
      </w:r>
      <w:r w:rsidR="00DA185C">
        <w:rPr>
          <w:color w:val="000000" w:themeColor="text1"/>
          <w:sz w:val="28"/>
          <w:szCs w:val="26"/>
          <w:lang w:val="ro-RO"/>
        </w:rPr>
        <w:t>corpurile de apă</w:t>
      </w:r>
      <w:r w:rsidRPr="00E03872">
        <w:rPr>
          <w:color w:val="000000" w:themeColor="text1"/>
          <w:sz w:val="28"/>
          <w:szCs w:val="26"/>
          <w:lang w:val="ro-RO"/>
        </w:rPr>
        <w:t xml:space="preserve"> </w:t>
      </w:r>
      <w:r w:rsidR="00115681" w:rsidRPr="00E03872">
        <w:rPr>
          <w:color w:val="000000" w:themeColor="text1"/>
          <w:sz w:val="28"/>
          <w:szCs w:val="26"/>
          <w:lang w:val="ro-RO"/>
        </w:rPr>
        <w:t>sînt</w:t>
      </w:r>
      <w:r w:rsidRPr="00E03872">
        <w:rPr>
          <w:color w:val="000000" w:themeColor="text1"/>
          <w:sz w:val="28"/>
          <w:szCs w:val="26"/>
          <w:lang w:val="ro-RO"/>
        </w:rPr>
        <w:t xml:space="preserve"> la risc după indicatorul dat). Drept consecință, valorile acestui parametru </w:t>
      </w:r>
      <w:r w:rsidR="00115681" w:rsidRPr="00E03872">
        <w:rPr>
          <w:color w:val="000000" w:themeColor="text1"/>
          <w:sz w:val="28"/>
          <w:szCs w:val="26"/>
          <w:lang w:val="ro-RO"/>
        </w:rPr>
        <w:t>sînt</w:t>
      </w:r>
      <w:r w:rsidRPr="00E03872">
        <w:rPr>
          <w:color w:val="000000" w:themeColor="text1"/>
          <w:sz w:val="28"/>
          <w:szCs w:val="26"/>
          <w:lang w:val="ro-RO"/>
        </w:rPr>
        <w:t xml:space="preserve"> generatoare de condiții de risc sporit de a nu atinge </w:t>
      </w:r>
      <w:r w:rsidRPr="00EE6F15">
        <w:rPr>
          <w:i/>
          <w:color w:val="000000" w:themeColor="text1"/>
          <w:sz w:val="28"/>
          <w:szCs w:val="26"/>
          <w:lang w:val="ro-RO"/>
        </w:rPr>
        <w:t>Obiectivele de mediu pentru ape</w:t>
      </w:r>
      <w:r w:rsidRPr="00EE6F15">
        <w:rPr>
          <w:color w:val="000000" w:themeColor="text1"/>
          <w:sz w:val="28"/>
          <w:szCs w:val="26"/>
          <w:lang w:val="ro-RO"/>
        </w:rPr>
        <w:t xml:space="preserve"> cu referire la starea chimică şi/sau ecologică - 118 </w:t>
      </w:r>
      <w:r w:rsidR="00DA185C" w:rsidRPr="00EE6F15">
        <w:rPr>
          <w:color w:val="000000" w:themeColor="text1"/>
          <w:sz w:val="28"/>
          <w:szCs w:val="26"/>
          <w:lang w:val="ro-RO"/>
        </w:rPr>
        <w:t>corpuri de apă şi</w:t>
      </w:r>
      <w:r w:rsidRPr="00EE6F15">
        <w:rPr>
          <w:color w:val="000000" w:themeColor="text1"/>
          <w:sz w:val="28"/>
          <w:szCs w:val="26"/>
          <w:lang w:val="ro-RO"/>
        </w:rPr>
        <w:t xml:space="preserve"> n</w:t>
      </w:r>
      <w:r w:rsidRPr="00EE6F15">
        <w:rPr>
          <w:rStyle w:val="hps"/>
          <w:color w:val="000000" w:themeColor="text1"/>
          <w:sz w:val="28"/>
          <w:szCs w:val="26"/>
          <w:lang w:val="ro-RO"/>
        </w:rPr>
        <w:t xml:space="preserve">umai 3 </w:t>
      </w:r>
      <w:r w:rsidR="00DA185C" w:rsidRPr="00EE6F15">
        <w:rPr>
          <w:rStyle w:val="hps"/>
          <w:color w:val="000000" w:themeColor="text1"/>
          <w:sz w:val="28"/>
          <w:szCs w:val="26"/>
          <w:lang w:val="ro-RO"/>
        </w:rPr>
        <w:t>corpuri de apă</w:t>
      </w:r>
      <w:r w:rsidRPr="00EE6F15">
        <w:rPr>
          <w:rStyle w:val="hps"/>
          <w:color w:val="000000" w:themeColor="text1"/>
          <w:sz w:val="28"/>
          <w:szCs w:val="26"/>
          <w:lang w:val="ro-RO"/>
        </w:rPr>
        <w:t xml:space="preserve"> se încadrează în categoria de risc posibil (</w:t>
      </w:r>
      <w:r w:rsidRPr="00EE6F15">
        <w:rPr>
          <w:color w:val="000000" w:themeColor="text1"/>
          <w:sz w:val="28"/>
          <w:szCs w:val="26"/>
          <w:lang w:val="ro-RO"/>
        </w:rPr>
        <w:t>amplasate în bazinul r. Prut</w:t>
      </w:r>
      <w:r w:rsidRPr="00EE6F15">
        <w:rPr>
          <w:rStyle w:val="hps"/>
          <w:color w:val="000000" w:themeColor="text1"/>
          <w:sz w:val="28"/>
          <w:szCs w:val="26"/>
          <w:lang w:val="ro-RO"/>
        </w:rPr>
        <w:t xml:space="preserve">). </w:t>
      </w:r>
    </w:p>
    <w:p w:rsidR="002F7D30" w:rsidRPr="00E03872" w:rsidRDefault="002F7D30" w:rsidP="00142C54">
      <w:pPr>
        <w:shd w:val="clear" w:color="auto" w:fill="FFFFFF"/>
        <w:ind w:firstLine="709"/>
        <w:rPr>
          <w:color w:val="000000" w:themeColor="text1"/>
          <w:sz w:val="28"/>
          <w:szCs w:val="26"/>
          <w:lang w:val="ro-RO"/>
        </w:rPr>
      </w:pPr>
      <w:r w:rsidRPr="00EE6F15">
        <w:rPr>
          <w:rStyle w:val="hps"/>
          <w:color w:val="000000" w:themeColor="text1"/>
          <w:sz w:val="28"/>
          <w:szCs w:val="26"/>
          <w:lang w:val="ro-RO"/>
        </w:rPr>
        <w:t xml:space="preserve">Impactul creșterii animalelor a fost calculat ca raportul </w:t>
      </w:r>
      <w:r w:rsidRPr="00EE6F15">
        <w:rPr>
          <w:color w:val="000000" w:themeColor="text1"/>
          <w:sz w:val="28"/>
          <w:szCs w:val="26"/>
          <w:lang w:val="ro-RO"/>
        </w:rPr>
        <w:t xml:space="preserve">dintre efectivul convențional de animale </w:t>
      </w:r>
      <w:r w:rsidRPr="00EE6F15">
        <w:rPr>
          <w:rStyle w:val="hps"/>
          <w:color w:val="000000" w:themeColor="text1"/>
          <w:sz w:val="28"/>
          <w:szCs w:val="26"/>
          <w:lang w:val="ro-RO"/>
        </w:rPr>
        <w:t xml:space="preserve">și suprafața bazinului </w:t>
      </w:r>
      <w:r w:rsidR="00F57B17" w:rsidRPr="00EE6F15">
        <w:rPr>
          <w:rStyle w:val="hps"/>
          <w:color w:val="000000" w:themeColor="text1"/>
          <w:sz w:val="28"/>
          <w:szCs w:val="26"/>
          <w:lang w:val="ro-RO"/>
        </w:rPr>
        <w:t>corpurilor de apă</w:t>
      </w:r>
      <w:r w:rsidRPr="00EE6F15">
        <w:rPr>
          <w:rStyle w:val="hps"/>
          <w:color w:val="000000" w:themeColor="text1"/>
          <w:sz w:val="28"/>
          <w:szCs w:val="26"/>
          <w:lang w:val="ro-RO"/>
        </w:rPr>
        <w:t xml:space="preserve"> respectiv</w:t>
      </w:r>
      <w:r w:rsidRPr="00EE6F15">
        <w:rPr>
          <w:color w:val="000000" w:themeColor="text1"/>
          <w:sz w:val="28"/>
          <w:szCs w:val="26"/>
          <w:lang w:val="ro-RO"/>
        </w:rPr>
        <w:t xml:space="preserve">. </w:t>
      </w:r>
      <w:r w:rsidRPr="00EE6F15">
        <w:rPr>
          <w:rStyle w:val="hps"/>
          <w:color w:val="000000" w:themeColor="text1"/>
          <w:sz w:val="28"/>
          <w:szCs w:val="26"/>
          <w:lang w:val="ro-RO"/>
        </w:rPr>
        <w:t xml:space="preserve">În bazinul Prut, 58 de </w:t>
      </w:r>
      <w:r w:rsidR="00F57B17" w:rsidRPr="00EE6F15">
        <w:rPr>
          <w:rStyle w:val="hps"/>
          <w:color w:val="000000" w:themeColor="text1"/>
          <w:sz w:val="28"/>
          <w:szCs w:val="26"/>
          <w:lang w:val="ro-RO"/>
        </w:rPr>
        <w:t>corpuri de apă</w:t>
      </w:r>
      <w:r w:rsidRPr="00EE6F15">
        <w:rPr>
          <w:rStyle w:val="hps"/>
          <w:color w:val="000000" w:themeColor="text1"/>
          <w:sz w:val="28"/>
          <w:szCs w:val="26"/>
          <w:lang w:val="ro-RO"/>
        </w:rPr>
        <w:t xml:space="preserve"> nu </w:t>
      </w:r>
      <w:r w:rsidR="00115681" w:rsidRPr="00EE6F15">
        <w:rPr>
          <w:rStyle w:val="hps"/>
          <w:color w:val="000000" w:themeColor="text1"/>
          <w:sz w:val="28"/>
          <w:szCs w:val="26"/>
          <w:lang w:val="ro-RO"/>
        </w:rPr>
        <w:t>sînt</w:t>
      </w:r>
      <w:r w:rsidRPr="00EE6F15">
        <w:rPr>
          <w:rStyle w:val="hps"/>
          <w:color w:val="000000" w:themeColor="text1"/>
          <w:sz w:val="28"/>
          <w:szCs w:val="26"/>
          <w:lang w:val="ro-RO"/>
        </w:rPr>
        <w:t xml:space="preserve"> expuse riscului de a nu atinge </w:t>
      </w:r>
      <w:r w:rsidRPr="00EE6F15">
        <w:rPr>
          <w:rStyle w:val="hps"/>
          <w:i/>
          <w:color w:val="000000" w:themeColor="text1"/>
          <w:sz w:val="28"/>
          <w:szCs w:val="26"/>
          <w:lang w:val="ro-RO"/>
        </w:rPr>
        <w:t xml:space="preserve">Obiectivele de mediu </w:t>
      </w:r>
      <w:r w:rsidRPr="00EE6F15">
        <w:rPr>
          <w:i/>
          <w:color w:val="000000" w:themeColor="text1"/>
          <w:sz w:val="28"/>
          <w:szCs w:val="26"/>
          <w:lang w:val="ro-RO"/>
        </w:rPr>
        <w:t>pentru ape</w:t>
      </w:r>
      <w:r w:rsidRPr="00E03872">
        <w:rPr>
          <w:color w:val="000000" w:themeColor="text1"/>
          <w:sz w:val="28"/>
          <w:szCs w:val="26"/>
          <w:lang w:val="ro-RO"/>
        </w:rPr>
        <w:t xml:space="preserve"> cu referire la starea chimică şi/sau ecologică</w:t>
      </w:r>
      <w:r w:rsidRPr="00E03872">
        <w:rPr>
          <w:rStyle w:val="hps"/>
          <w:color w:val="000000" w:themeColor="text1"/>
          <w:sz w:val="28"/>
          <w:szCs w:val="26"/>
          <w:lang w:val="ro-RO"/>
        </w:rPr>
        <w:t xml:space="preserve"> (</w:t>
      </w:r>
      <w:r w:rsidRPr="00E03872">
        <w:rPr>
          <w:rStyle w:val="alt-edited"/>
          <w:color w:val="000000" w:themeColor="text1"/>
          <w:sz w:val="28"/>
          <w:szCs w:val="26"/>
          <w:lang w:val="ro-RO"/>
        </w:rPr>
        <w:t xml:space="preserve">în special </w:t>
      </w:r>
      <w:r w:rsidR="00F57B17">
        <w:rPr>
          <w:rStyle w:val="alt-edited"/>
          <w:color w:val="000000" w:themeColor="text1"/>
          <w:sz w:val="28"/>
          <w:szCs w:val="26"/>
          <w:lang w:val="ro-RO"/>
        </w:rPr>
        <w:t>corpurile de apă</w:t>
      </w:r>
      <w:r w:rsidRPr="00E03872">
        <w:rPr>
          <w:rStyle w:val="alt-edited"/>
          <w:color w:val="000000" w:themeColor="text1"/>
          <w:sz w:val="28"/>
          <w:szCs w:val="26"/>
          <w:lang w:val="ro-RO"/>
        </w:rPr>
        <w:t xml:space="preserve"> </w:t>
      </w:r>
      <w:r w:rsidRPr="00E03872">
        <w:rPr>
          <w:rStyle w:val="hps"/>
          <w:color w:val="000000" w:themeColor="text1"/>
          <w:sz w:val="28"/>
          <w:szCs w:val="26"/>
          <w:lang w:val="ro-RO"/>
        </w:rPr>
        <w:t>din C</w:t>
      </w:r>
      <w:r w:rsidR="00F57B17">
        <w:rPr>
          <w:rStyle w:val="hps"/>
          <w:color w:val="000000" w:themeColor="text1"/>
          <w:sz w:val="28"/>
          <w:szCs w:val="26"/>
          <w:lang w:val="ro-RO"/>
        </w:rPr>
        <w:t>î</w:t>
      </w:r>
      <w:r w:rsidRPr="00E03872">
        <w:rPr>
          <w:rStyle w:val="hps"/>
          <w:color w:val="000000" w:themeColor="text1"/>
          <w:sz w:val="28"/>
          <w:szCs w:val="26"/>
          <w:lang w:val="ro-RO"/>
        </w:rPr>
        <w:t xml:space="preserve">mpia Prutului de Mijloc </w:t>
      </w:r>
      <w:r w:rsidRPr="0044109D">
        <w:rPr>
          <w:rStyle w:val="hps"/>
          <w:color w:val="000000" w:themeColor="text1"/>
          <w:sz w:val="28"/>
          <w:szCs w:val="26"/>
          <w:lang w:val="ro-RO"/>
        </w:rPr>
        <w:t xml:space="preserve">și </w:t>
      </w:r>
      <w:r w:rsidR="00961202" w:rsidRPr="0044109D">
        <w:rPr>
          <w:rStyle w:val="hps"/>
          <w:sz w:val="28"/>
          <w:szCs w:val="26"/>
          <w:lang w:val="ro-RO"/>
        </w:rPr>
        <w:t>din raioanele Cantemir și Cahul</w:t>
      </w:r>
      <w:r w:rsidRPr="0044109D">
        <w:rPr>
          <w:rStyle w:val="hps"/>
          <w:color w:val="000000" w:themeColor="text1"/>
          <w:sz w:val="28"/>
          <w:szCs w:val="26"/>
          <w:lang w:val="ro-RO"/>
        </w:rPr>
        <w:t xml:space="preserve">), iar pentru 25 </w:t>
      </w:r>
      <w:r w:rsidR="00F57B17" w:rsidRPr="0044109D">
        <w:rPr>
          <w:rStyle w:val="hps"/>
          <w:color w:val="000000" w:themeColor="text1"/>
          <w:sz w:val="28"/>
          <w:szCs w:val="26"/>
          <w:lang w:val="ro-RO"/>
        </w:rPr>
        <w:t>de corpuri de apă</w:t>
      </w:r>
      <w:r w:rsidRPr="0044109D">
        <w:rPr>
          <w:rStyle w:val="hps"/>
          <w:color w:val="000000" w:themeColor="text1"/>
          <w:sz w:val="28"/>
          <w:szCs w:val="26"/>
          <w:lang w:val="ro-RO"/>
        </w:rPr>
        <w:t xml:space="preserve"> există pericolul</w:t>
      </w:r>
      <w:r w:rsidRPr="00E03872">
        <w:rPr>
          <w:rStyle w:val="hps"/>
          <w:color w:val="000000" w:themeColor="text1"/>
          <w:sz w:val="28"/>
          <w:szCs w:val="26"/>
          <w:lang w:val="ro-RO"/>
        </w:rPr>
        <w:t xml:space="preserve"> </w:t>
      </w:r>
      <w:r w:rsidR="00F57B17">
        <w:rPr>
          <w:rStyle w:val="hps"/>
          <w:color w:val="000000" w:themeColor="text1"/>
          <w:sz w:val="28"/>
          <w:szCs w:val="26"/>
          <w:lang w:val="ro-RO"/>
        </w:rPr>
        <w:t xml:space="preserve">de </w:t>
      </w:r>
      <w:r w:rsidRPr="00E03872">
        <w:rPr>
          <w:rStyle w:val="hps"/>
          <w:color w:val="000000" w:themeColor="text1"/>
          <w:sz w:val="28"/>
          <w:szCs w:val="26"/>
          <w:lang w:val="ro-RO"/>
        </w:rPr>
        <w:t>a nu atinge indicatorii de calitate a apelor şi se află la un „</w:t>
      </w:r>
      <w:r w:rsidRPr="00E03872">
        <w:rPr>
          <w:rStyle w:val="alt-edited"/>
          <w:color w:val="000000" w:themeColor="text1"/>
          <w:sz w:val="28"/>
          <w:szCs w:val="26"/>
          <w:lang w:val="ro-RO"/>
        </w:rPr>
        <w:t>posibil risc</w:t>
      </w:r>
      <w:r w:rsidRPr="00E03872">
        <w:rPr>
          <w:color w:val="000000" w:themeColor="text1"/>
          <w:sz w:val="28"/>
          <w:szCs w:val="26"/>
          <w:lang w:val="ro-RO"/>
        </w:rPr>
        <w:t xml:space="preserve">” </w:t>
      </w:r>
      <w:r w:rsidRPr="00E03872">
        <w:rPr>
          <w:rStyle w:val="hps"/>
          <w:color w:val="000000" w:themeColor="text1"/>
          <w:sz w:val="28"/>
          <w:szCs w:val="26"/>
          <w:lang w:val="ro-RO"/>
        </w:rPr>
        <w:t xml:space="preserve">(raioanele Edineț, Nisporeni și Cantemir). </w:t>
      </w:r>
      <w:r w:rsidRPr="00E03872">
        <w:rPr>
          <w:color w:val="000000" w:themeColor="text1"/>
          <w:sz w:val="28"/>
          <w:szCs w:val="26"/>
          <w:lang w:val="ro-RO"/>
        </w:rPr>
        <w:t xml:space="preserve">Din totalul de 38 </w:t>
      </w:r>
      <w:r w:rsidR="00F57B17">
        <w:rPr>
          <w:color w:val="000000" w:themeColor="text1"/>
          <w:sz w:val="28"/>
          <w:szCs w:val="26"/>
          <w:lang w:val="ro-RO"/>
        </w:rPr>
        <w:t>de corpuri de apă</w:t>
      </w:r>
      <w:r w:rsidRPr="00E03872">
        <w:rPr>
          <w:color w:val="000000" w:themeColor="text1"/>
          <w:sz w:val="28"/>
          <w:szCs w:val="26"/>
          <w:lang w:val="ro-RO"/>
        </w:rPr>
        <w:t xml:space="preserve"> de suprafață din </w:t>
      </w:r>
      <w:r w:rsidR="00F57B17">
        <w:rPr>
          <w:color w:val="000000" w:themeColor="text1"/>
          <w:sz w:val="28"/>
          <w:szCs w:val="26"/>
          <w:lang w:val="ro-RO"/>
        </w:rPr>
        <w:t>bazinul hidrografic Dunărea şi Marea Neagră</w:t>
      </w:r>
      <w:r w:rsidRPr="00E03872">
        <w:rPr>
          <w:color w:val="000000" w:themeColor="text1"/>
          <w:sz w:val="28"/>
          <w:szCs w:val="26"/>
          <w:lang w:val="ro-RO"/>
        </w:rPr>
        <w:t xml:space="preserve">, 10 </w:t>
      </w:r>
      <w:r w:rsidR="00F57B17">
        <w:rPr>
          <w:color w:val="000000" w:themeColor="text1"/>
          <w:sz w:val="28"/>
          <w:szCs w:val="26"/>
          <w:lang w:val="ro-RO"/>
        </w:rPr>
        <w:t>corpuri de apă</w:t>
      </w:r>
      <w:r w:rsidRPr="00E03872">
        <w:rPr>
          <w:color w:val="000000" w:themeColor="text1"/>
          <w:sz w:val="28"/>
          <w:szCs w:val="26"/>
          <w:lang w:val="ro-RO"/>
        </w:rPr>
        <w:t xml:space="preserve"> </w:t>
      </w:r>
      <w:r w:rsidR="00115681" w:rsidRPr="00E03872">
        <w:rPr>
          <w:color w:val="000000" w:themeColor="text1"/>
          <w:sz w:val="28"/>
          <w:szCs w:val="26"/>
          <w:lang w:val="ro-RO"/>
        </w:rPr>
        <w:t>sînt</w:t>
      </w:r>
      <w:r w:rsidRPr="00E03872">
        <w:rPr>
          <w:color w:val="000000" w:themeColor="text1"/>
          <w:sz w:val="28"/>
          <w:szCs w:val="26"/>
          <w:lang w:val="ro-RO"/>
        </w:rPr>
        <w:t xml:space="preserve"> fără risc, unul a fost identificat ca fiind la risc (r</w:t>
      </w:r>
      <w:r w:rsidR="00F57B17">
        <w:rPr>
          <w:color w:val="000000" w:themeColor="text1"/>
          <w:sz w:val="28"/>
          <w:szCs w:val="26"/>
          <w:lang w:val="ro-RO"/>
        </w:rPr>
        <w:t>.</w:t>
      </w:r>
      <w:r w:rsidRPr="00E03872">
        <w:rPr>
          <w:color w:val="000000" w:themeColor="text1"/>
          <w:sz w:val="28"/>
          <w:szCs w:val="26"/>
          <w:lang w:val="ro-RO"/>
        </w:rPr>
        <w:t xml:space="preserve"> Salcia Mare)</w:t>
      </w:r>
      <w:r w:rsidR="00F57B17">
        <w:rPr>
          <w:color w:val="000000" w:themeColor="text1"/>
          <w:sz w:val="28"/>
          <w:szCs w:val="26"/>
          <w:lang w:val="ro-RO"/>
        </w:rPr>
        <w:t>,</w:t>
      </w:r>
      <w:r w:rsidRPr="00E03872">
        <w:rPr>
          <w:color w:val="000000" w:themeColor="text1"/>
          <w:sz w:val="28"/>
          <w:szCs w:val="26"/>
          <w:lang w:val="ro-RO"/>
        </w:rPr>
        <w:t xml:space="preserve"> </w:t>
      </w:r>
      <w:r w:rsidR="00F57B17">
        <w:rPr>
          <w:color w:val="000000" w:themeColor="text1"/>
          <w:sz w:val="28"/>
          <w:szCs w:val="26"/>
          <w:lang w:val="ro-RO"/>
        </w:rPr>
        <w:t>iar r</w:t>
      </w:r>
      <w:r w:rsidRPr="00E03872">
        <w:rPr>
          <w:color w:val="000000" w:themeColor="text1"/>
          <w:sz w:val="28"/>
          <w:szCs w:val="26"/>
          <w:lang w:val="ro-RO"/>
        </w:rPr>
        <w:t xml:space="preserve">estul 27 de </w:t>
      </w:r>
      <w:r w:rsidR="00F57B17">
        <w:rPr>
          <w:color w:val="000000" w:themeColor="text1"/>
          <w:sz w:val="28"/>
          <w:szCs w:val="26"/>
          <w:lang w:val="ro-RO"/>
        </w:rPr>
        <w:t>corpuri de apă</w:t>
      </w:r>
      <w:r w:rsidRPr="00E03872">
        <w:rPr>
          <w:color w:val="000000" w:themeColor="text1"/>
          <w:sz w:val="28"/>
          <w:szCs w:val="26"/>
          <w:lang w:val="ro-RO"/>
        </w:rPr>
        <w:t xml:space="preserve"> </w:t>
      </w:r>
      <w:r w:rsidR="00115681" w:rsidRPr="00E03872">
        <w:rPr>
          <w:color w:val="000000" w:themeColor="text1"/>
          <w:sz w:val="28"/>
          <w:szCs w:val="26"/>
          <w:lang w:val="ro-RO"/>
        </w:rPr>
        <w:t>sînt</w:t>
      </w:r>
      <w:r w:rsidRPr="00E03872">
        <w:rPr>
          <w:color w:val="000000" w:themeColor="text1"/>
          <w:sz w:val="28"/>
          <w:szCs w:val="26"/>
          <w:lang w:val="ro-RO"/>
        </w:rPr>
        <w:t xml:space="preserve"> în categoria </w:t>
      </w:r>
      <w:r w:rsidR="00F57B17">
        <w:rPr>
          <w:color w:val="000000" w:themeColor="text1"/>
          <w:sz w:val="28"/>
          <w:szCs w:val="26"/>
          <w:lang w:val="ro-RO"/>
        </w:rPr>
        <w:t>„</w:t>
      </w:r>
      <w:r w:rsidRPr="00E03872">
        <w:rPr>
          <w:color w:val="000000" w:themeColor="text1"/>
          <w:sz w:val="28"/>
          <w:szCs w:val="26"/>
          <w:lang w:val="ro-RO"/>
        </w:rPr>
        <w:t>posibil la risc</w:t>
      </w:r>
      <w:r w:rsidR="00F57B17">
        <w:rPr>
          <w:color w:val="000000" w:themeColor="text1"/>
          <w:sz w:val="28"/>
          <w:szCs w:val="26"/>
          <w:lang w:val="ro-RO"/>
        </w:rPr>
        <w:t>”</w:t>
      </w:r>
      <w:r w:rsidRPr="00E03872">
        <w:rPr>
          <w:color w:val="000000" w:themeColor="text1"/>
          <w:sz w:val="28"/>
          <w:szCs w:val="26"/>
          <w:lang w:val="ro-RO"/>
        </w:rPr>
        <w:t xml:space="preserve">. Poluanții specifici pentru aceste zone </w:t>
      </w:r>
      <w:r w:rsidR="00115681" w:rsidRPr="00E03872">
        <w:rPr>
          <w:color w:val="000000" w:themeColor="text1"/>
          <w:sz w:val="28"/>
          <w:szCs w:val="26"/>
          <w:lang w:val="ro-RO"/>
        </w:rPr>
        <w:t>sînt</w:t>
      </w:r>
      <w:r w:rsidRPr="00E03872">
        <w:rPr>
          <w:color w:val="000000" w:themeColor="text1"/>
          <w:sz w:val="28"/>
          <w:szCs w:val="26"/>
          <w:lang w:val="ro-RO"/>
        </w:rPr>
        <w:t xml:space="preserve"> nutrienții de azot și fosfor. Evaluările finale a poluării difuz</w:t>
      </w:r>
      <w:r w:rsidR="00F57B17">
        <w:rPr>
          <w:color w:val="000000" w:themeColor="text1"/>
          <w:sz w:val="28"/>
          <w:szCs w:val="26"/>
          <w:lang w:val="ro-RO"/>
        </w:rPr>
        <w:t>e</w:t>
      </w:r>
      <w:r w:rsidRPr="00E03872">
        <w:rPr>
          <w:color w:val="000000" w:themeColor="text1"/>
          <w:sz w:val="28"/>
          <w:szCs w:val="26"/>
          <w:lang w:val="ro-RO"/>
        </w:rPr>
        <w:t xml:space="preserve"> </w:t>
      </w:r>
      <w:r w:rsidR="00115681" w:rsidRPr="00E03872">
        <w:rPr>
          <w:color w:val="000000" w:themeColor="text1"/>
          <w:sz w:val="28"/>
          <w:szCs w:val="26"/>
          <w:lang w:val="ro-RO"/>
        </w:rPr>
        <w:t>sînt</w:t>
      </w:r>
      <w:r w:rsidR="00F57B17">
        <w:rPr>
          <w:color w:val="000000" w:themeColor="text1"/>
          <w:sz w:val="28"/>
          <w:szCs w:val="26"/>
          <w:lang w:val="ro-RO"/>
        </w:rPr>
        <w:t xml:space="preserve"> prezentate în Tabelele 12 şi </w:t>
      </w:r>
      <w:r w:rsidRPr="00E03872">
        <w:rPr>
          <w:color w:val="000000" w:themeColor="text1"/>
          <w:sz w:val="28"/>
          <w:szCs w:val="26"/>
          <w:lang w:val="ro-RO"/>
        </w:rPr>
        <w:t>13</w:t>
      </w:r>
      <w:r w:rsidR="00F57B17">
        <w:rPr>
          <w:color w:val="000000" w:themeColor="text1"/>
          <w:sz w:val="28"/>
          <w:szCs w:val="26"/>
          <w:lang w:val="ro-RO"/>
        </w:rPr>
        <w:t>,precum</w:t>
      </w:r>
      <w:r w:rsidRPr="00E03872">
        <w:rPr>
          <w:color w:val="000000" w:themeColor="text1"/>
          <w:sz w:val="28"/>
          <w:szCs w:val="26"/>
          <w:lang w:val="ro-RO"/>
        </w:rPr>
        <w:t xml:space="preserve"> și </w:t>
      </w:r>
      <w:r w:rsidR="00F57B17">
        <w:rPr>
          <w:color w:val="000000" w:themeColor="text1"/>
          <w:sz w:val="28"/>
          <w:szCs w:val="26"/>
          <w:lang w:val="ro-RO"/>
        </w:rPr>
        <w:t>în a</w:t>
      </w:r>
      <w:r w:rsidRPr="00E03872">
        <w:rPr>
          <w:color w:val="000000" w:themeColor="text1"/>
          <w:sz w:val="28"/>
          <w:szCs w:val="26"/>
          <w:lang w:val="ro-RO"/>
        </w:rPr>
        <w:t xml:space="preserve">nexa </w:t>
      </w:r>
      <w:r w:rsidR="00F57B17">
        <w:rPr>
          <w:color w:val="000000" w:themeColor="text1"/>
          <w:sz w:val="28"/>
          <w:szCs w:val="26"/>
          <w:lang w:val="ro-RO"/>
        </w:rPr>
        <w:t xml:space="preserve">nr. </w:t>
      </w:r>
      <w:r w:rsidRPr="00E03872">
        <w:rPr>
          <w:color w:val="000000" w:themeColor="text1"/>
          <w:sz w:val="28"/>
          <w:szCs w:val="26"/>
          <w:lang w:val="ro-RO"/>
        </w:rPr>
        <w:t>14.</w:t>
      </w:r>
    </w:p>
    <w:p w:rsidR="002F7D30" w:rsidRPr="00E03872" w:rsidRDefault="002F7D30" w:rsidP="00142C54">
      <w:pPr>
        <w:shd w:val="clear" w:color="auto" w:fill="FFFFFF"/>
        <w:ind w:firstLine="709"/>
        <w:rPr>
          <w:color w:val="000000" w:themeColor="text1"/>
          <w:sz w:val="28"/>
          <w:szCs w:val="26"/>
          <w:lang w:val="ro-RO"/>
        </w:rPr>
      </w:pPr>
      <w:r w:rsidRPr="00E03872">
        <w:rPr>
          <w:rStyle w:val="hps"/>
          <w:color w:val="000000" w:themeColor="text1"/>
          <w:sz w:val="28"/>
          <w:szCs w:val="26"/>
          <w:lang w:val="ro-RO"/>
        </w:rPr>
        <w:t>Astfel</w:t>
      </w:r>
      <w:r w:rsidRPr="00E03872">
        <w:rPr>
          <w:color w:val="000000" w:themeColor="text1"/>
          <w:sz w:val="28"/>
          <w:szCs w:val="26"/>
          <w:lang w:val="ro-RO"/>
        </w:rPr>
        <w:t xml:space="preserve">, </w:t>
      </w:r>
      <w:r w:rsidR="00F57B17">
        <w:rPr>
          <w:rStyle w:val="hps"/>
          <w:color w:val="000000" w:themeColor="text1"/>
          <w:sz w:val="28"/>
          <w:szCs w:val="26"/>
          <w:lang w:val="ro-RO"/>
        </w:rPr>
        <w:t>cumulî</w:t>
      </w:r>
      <w:r w:rsidRPr="00E03872">
        <w:rPr>
          <w:rStyle w:val="hps"/>
          <w:color w:val="000000" w:themeColor="text1"/>
          <w:sz w:val="28"/>
          <w:szCs w:val="26"/>
          <w:lang w:val="ro-RO"/>
        </w:rPr>
        <w:t>nd toate presiunile identificate în sectorul agricol (poluarea difuză)</w:t>
      </w:r>
      <w:r w:rsidRPr="00E03872">
        <w:rPr>
          <w:color w:val="000000" w:themeColor="text1"/>
          <w:sz w:val="28"/>
          <w:szCs w:val="26"/>
          <w:lang w:val="ro-RO"/>
        </w:rPr>
        <w:t xml:space="preserve">, 116 din cele 121 </w:t>
      </w:r>
      <w:r w:rsidR="00F57B17">
        <w:rPr>
          <w:color w:val="000000" w:themeColor="text1"/>
          <w:sz w:val="28"/>
          <w:szCs w:val="26"/>
          <w:lang w:val="ro-RO"/>
        </w:rPr>
        <w:t>de corpuri de apă-rîuri</w:t>
      </w:r>
      <w:r w:rsidRPr="00E03872">
        <w:rPr>
          <w:color w:val="000000" w:themeColor="text1"/>
          <w:sz w:val="28"/>
          <w:szCs w:val="26"/>
          <w:lang w:val="ro-RO"/>
        </w:rPr>
        <w:t xml:space="preserve"> </w:t>
      </w:r>
      <w:r w:rsidR="00F57B17">
        <w:rPr>
          <w:rStyle w:val="hps"/>
          <w:color w:val="000000" w:themeColor="text1"/>
          <w:sz w:val="28"/>
          <w:szCs w:val="26"/>
          <w:lang w:val="ro-RO"/>
        </w:rPr>
        <w:t>prezintă</w:t>
      </w:r>
      <w:r w:rsidRPr="00E03872">
        <w:rPr>
          <w:color w:val="000000" w:themeColor="text1"/>
          <w:sz w:val="28"/>
          <w:szCs w:val="26"/>
          <w:lang w:val="ro-RO"/>
        </w:rPr>
        <w:t xml:space="preserve"> un</w:t>
      </w:r>
      <w:r w:rsidRPr="00E03872">
        <w:rPr>
          <w:rStyle w:val="hps"/>
          <w:color w:val="000000" w:themeColor="text1"/>
          <w:sz w:val="28"/>
          <w:szCs w:val="26"/>
          <w:lang w:val="ro-RO"/>
        </w:rPr>
        <w:t xml:space="preserve"> risc de neatingere a </w:t>
      </w:r>
      <w:r w:rsidRPr="00F57B17">
        <w:rPr>
          <w:rStyle w:val="hps"/>
          <w:i/>
          <w:color w:val="000000" w:themeColor="text1"/>
          <w:sz w:val="28"/>
          <w:szCs w:val="26"/>
          <w:lang w:val="ro-RO"/>
        </w:rPr>
        <w:t>Obiectivelor de mediu pentru ape</w:t>
      </w:r>
      <w:r w:rsidRPr="00E03872">
        <w:rPr>
          <w:color w:val="000000" w:themeColor="text1"/>
          <w:sz w:val="28"/>
          <w:szCs w:val="26"/>
          <w:lang w:val="ro-RO"/>
        </w:rPr>
        <w:t xml:space="preserve">, </w:t>
      </w:r>
      <w:r w:rsidRPr="00E03872">
        <w:rPr>
          <w:rStyle w:val="hps"/>
          <w:color w:val="000000" w:themeColor="text1"/>
          <w:sz w:val="28"/>
          <w:szCs w:val="26"/>
          <w:lang w:val="ro-RO"/>
        </w:rPr>
        <w:t xml:space="preserve">5 dintre ele </w:t>
      </w:r>
      <w:r w:rsidR="00115681" w:rsidRPr="00E03872">
        <w:rPr>
          <w:rStyle w:val="hps"/>
          <w:color w:val="000000" w:themeColor="text1"/>
          <w:sz w:val="28"/>
          <w:szCs w:val="26"/>
          <w:lang w:val="ro-RO"/>
        </w:rPr>
        <w:t>sînt</w:t>
      </w:r>
      <w:r w:rsidRPr="00E03872">
        <w:rPr>
          <w:rStyle w:val="hps"/>
          <w:color w:val="000000" w:themeColor="text1"/>
          <w:sz w:val="28"/>
          <w:szCs w:val="26"/>
          <w:lang w:val="ro-RO"/>
        </w:rPr>
        <w:t xml:space="preserve"> </w:t>
      </w:r>
      <w:r w:rsidR="00F57B17">
        <w:rPr>
          <w:rStyle w:val="hps"/>
          <w:color w:val="000000" w:themeColor="text1"/>
          <w:sz w:val="28"/>
          <w:szCs w:val="26"/>
          <w:lang w:val="ro-RO"/>
        </w:rPr>
        <w:t>„</w:t>
      </w:r>
      <w:r w:rsidRPr="00E03872">
        <w:rPr>
          <w:rStyle w:val="alt-edited"/>
          <w:color w:val="000000" w:themeColor="text1"/>
          <w:sz w:val="28"/>
          <w:szCs w:val="26"/>
          <w:lang w:val="ro-RO"/>
        </w:rPr>
        <w:t xml:space="preserve">posibil la </w:t>
      </w:r>
      <w:r w:rsidR="00F57B17">
        <w:rPr>
          <w:rStyle w:val="hps"/>
          <w:color w:val="000000" w:themeColor="text1"/>
          <w:sz w:val="28"/>
          <w:szCs w:val="26"/>
          <w:lang w:val="ro-RO"/>
        </w:rPr>
        <w:t>risc” și nici</w:t>
      </w:r>
      <w:r w:rsidRPr="00E03872">
        <w:rPr>
          <w:rStyle w:val="hps"/>
          <w:color w:val="000000" w:themeColor="text1"/>
          <w:sz w:val="28"/>
          <w:szCs w:val="26"/>
          <w:lang w:val="ro-RO"/>
        </w:rPr>
        <w:t xml:space="preserve">un </w:t>
      </w:r>
      <w:r w:rsidR="00F57B17">
        <w:rPr>
          <w:rStyle w:val="hps"/>
          <w:color w:val="000000" w:themeColor="text1"/>
          <w:sz w:val="28"/>
          <w:szCs w:val="26"/>
          <w:lang w:val="ro-RO"/>
        </w:rPr>
        <w:t xml:space="preserve">corp </w:t>
      </w:r>
      <w:r w:rsidR="00F57B17">
        <w:rPr>
          <w:rStyle w:val="hps"/>
          <w:color w:val="000000" w:themeColor="text1"/>
          <w:sz w:val="28"/>
          <w:szCs w:val="26"/>
          <w:lang w:val="ro-RO"/>
        </w:rPr>
        <w:lastRenderedPageBreak/>
        <w:t>de apă</w:t>
      </w:r>
      <w:r w:rsidRPr="00E03872">
        <w:rPr>
          <w:rStyle w:val="hps"/>
          <w:color w:val="000000" w:themeColor="text1"/>
          <w:sz w:val="28"/>
          <w:szCs w:val="26"/>
          <w:lang w:val="ro-RO"/>
        </w:rPr>
        <w:t xml:space="preserve"> nu se regăsește în categoria </w:t>
      </w:r>
      <w:r w:rsidR="00F57B17">
        <w:rPr>
          <w:rStyle w:val="hps"/>
          <w:color w:val="000000" w:themeColor="text1"/>
          <w:sz w:val="28"/>
          <w:szCs w:val="26"/>
          <w:lang w:val="ro-RO"/>
        </w:rPr>
        <w:t>„</w:t>
      </w:r>
      <w:r w:rsidRPr="00E03872">
        <w:rPr>
          <w:rStyle w:val="hps"/>
          <w:color w:val="000000" w:themeColor="text1"/>
          <w:sz w:val="28"/>
          <w:szCs w:val="26"/>
          <w:lang w:val="ro-RO"/>
        </w:rPr>
        <w:t>fără risc</w:t>
      </w:r>
      <w:r w:rsidR="00F57B17">
        <w:rPr>
          <w:rStyle w:val="hps"/>
          <w:color w:val="000000" w:themeColor="text1"/>
          <w:sz w:val="28"/>
          <w:szCs w:val="26"/>
          <w:lang w:val="ro-RO"/>
        </w:rPr>
        <w:t>”</w:t>
      </w:r>
      <w:r w:rsidRPr="00E03872">
        <w:rPr>
          <w:color w:val="000000" w:themeColor="text1"/>
          <w:sz w:val="28"/>
          <w:szCs w:val="26"/>
          <w:lang w:val="ro-RO"/>
        </w:rPr>
        <w:t xml:space="preserve">. </w:t>
      </w:r>
      <w:r w:rsidRPr="00E03872">
        <w:rPr>
          <w:rStyle w:val="hps"/>
          <w:color w:val="000000" w:themeColor="text1"/>
          <w:sz w:val="28"/>
          <w:szCs w:val="26"/>
          <w:lang w:val="ro-RO"/>
        </w:rPr>
        <w:t xml:space="preserve">Activitatea agricolă este sursa de bază de poluare, care negativ afectează starea </w:t>
      </w:r>
      <w:r w:rsidR="00F57B17">
        <w:rPr>
          <w:rStyle w:val="hps"/>
          <w:color w:val="000000" w:themeColor="text1"/>
          <w:sz w:val="28"/>
          <w:szCs w:val="26"/>
          <w:lang w:val="ro-RO"/>
        </w:rPr>
        <w:t>corpurilor de apă</w:t>
      </w:r>
      <w:r w:rsidRPr="00E03872">
        <w:rPr>
          <w:color w:val="000000" w:themeColor="text1"/>
          <w:sz w:val="28"/>
          <w:szCs w:val="26"/>
          <w:lang w:val="ro-RO"/>
        </w:rPr>
        <w:t>.</w:t>
      </w:r>
    </w:p>
    <w:p w:rsidR="00197C3D" w:rsidRPr="00197C3D" w:rsidRDefault="002F7D30" w:rsidP="00197C3D">
      <w:pPr>
        <w:jc w:val="right"/>
        <w:rPr>
          <w:b/>
          <w:color w:val="000000" w:themeColor="text1"/>
          <w:sz w:val="24"/>
          <w:lang w:val="ro-RO"/>
        </w:rPr>
      </w:pPr>
      <w:bookmarkStart w:id="59" w:name="_Toc518550237"/>
      <w:bookmarkStart w:id="60" w:name="_Toc518996771"/>
      <w:r w:rsidRPr="00197C3D">
        <w:rPr>
          <w:color w:val="000000" w:themeColor="text1"/>
          <w:sz w:val="24"/>
          <w:lang w:val="ro-RO"/>
        </w:rPr>
        <w:t xml:space="preserve">Tabelul </w:t>
      </w:r>
      <w:r w:rsidR="00F42B05" w:rsidRPr="00197C3D">
        <w:rPr>
          <w:color w:val="000000" w:themeColor="text1"/>
          <w:sz w:val="24"/>
          <w:lang w:val="ro-RO"/>
        </w:rPr>
        <w:fldChar w:fldCharType="begin"/>
      </w:r>
      <w:r w:rsidRPr="00197C3D">
        <w:rPr>
          <w:color w:val="000000" w:themeColor="text1"/>
          <w:sz w:val="24"/>
          <w:lang w:val="ro-RO"/>
        </w:rPr>
        <w:instrText xml:space="preserve"> SEQ Tabelul \* ARABIC </w:instrText>
      </w:r>
      <w:r w:rsidR="00F42B05" w:rsidRPr="00197C3D">
        <w:rPr>
          <w:color w:val="000000" w:themeColor="text1"/>
          <w:sz w:val="24"/>
          <w:lang w:val="ro-RO"/>
        </w:rPr>
        <w:fldChar w:fldCharType="separate"/>
      </w:r>
      <w:r w:rsidR="00321858">
        <w:rPr>
          <w:noProof/>
          <w:color w:val="000000" w:themeColor="text1"/>
          <w:sz w:val="24"/>
          <w:lang w:val="ro-RO"/>
        </w:rPr>
        <w:t>12</w:t>
      </w:r>
      <w:r w:rsidR="00F42B05" w:rsidRPr="00197C3D">
        <w:rPr>
          <w:color w:val="000000" w:themeColor="text1"/>
          <w:sz w:val="24"/>
          <w:lang w:val="ro-RO"/>
        </w:rPr>
        <w:fldChar w:fldCharType="end"/>
      </w:r>
      <w:r w:rsidRPr="00197C3D">
        <w:rPr>
          <w:b/>
          <w:color w:val="000000" w:themeColor="text1"/>
          <w:sz w:val="24"/>
          <w:lang w:val="ro-RO"/>
        </w:rPr>
        <w:t xml:space="preserve"> </w:t>
      </w:r>
    </w:p>
    <w:p w:rsidR="00197C3D" w:rsidRDefault="00197C3D" w:rsidP="00197C3D">
      <w:pPr>
        <w:jc w:val="center"/>
        <w:rPr>
          <w:b/>
          <w:color w:val="000000" w:themeColor="text1"/>
          <w:sz w:val="24"/>
          <w:lang w:val="ro-RO"/>
        </w:rPr>
      </w:pPr>
    </w:p>
    <w:p w:rsidR="002F7D30" w:rsidRDefault="00197C3D" w:rsidP="00197C3D">
      <w:pPr>
        <w:jc w:val="center"/>
        <w:rPr>
          <w:b/>
          <w:color w:val="000000" w:themeColor="text1"/>
          <w:sz w:val="24"/>
          <w:lang w:val="ro-RO"/>
        </w:rPr>
      </w:pPr>
      <w:r>
        <w:rPr>
          <w:b/>
          <w:color w:val="000000" w:themeColor="text1"/>
          <w:sz w:val="24"/>
          <w:lang w:val="ro-RO"/>
        </w:rPr>
        <w:t>Corpuri de apă-rîuri</w:t>
      </w:r>
      <w:r w:rsidR="002F7D30" w:rsidRPr="00197C3D">
        <w:rPr>
          <w:b/>
          <w:color w:val="000000" w:themeColor="text1"/>
          <w:sz w:val="24"/>
          <w:lang w:val="ro-RO"/>
        </w:rPr>
        <w:t xml:space="preserve"> aflate sub impactul poluării difuze (bazinul Prut)</w:t>
      </w:r>
      <w:bookmarkEnd w:id="59"/>
      <w:bookmarkEnd w:id="60"/>
    </w:p>
    <w:p w:rsidR="00197C3D" w:rsidRPr="00197C3D" w:rsidRDefault="00197C3D" w:rsidP="00197C3D">
      <w:pPr>
        <w:jc w:val="center"/>
        <w:rPr>
          <w:b/>
          <w:color w:val="000000" w:themeColor="text1"/>
          <w:sz w:val="24"/>
          <w:lang w:val="ro-RO"/>
        </w:rPr>
      </w:pPr>
    </w:p>
    <w:tbl>
      <w:tblPr>
        <w:tblW w:w="5000" w:type="pct"/>
        <w:jc w:val="center"/>
        <w:tblCellMar>
          <w:left w:w="0" w:type="dxa"/>
          <w:right w:w="0" w:type="dxa"/>
        </w:tblCellMar>
        <w:tblLook w:val="04A0"/>
      </w:tblPr>
      <w:tblGrid>
        <w:gridCol w:w="3966"/>
        <w:gridCol w:w="1559"/>
        <w:gridCol w:w="2397"/>
        <w:gridCol w:w="1249"/>
      </w:tblGrid>
      <w:tr w:rsidR="009D457A" w:rsidRPr="00DE0EA1" w:rsidTr="00DE0EA1">
        <w:trPr>
          <w:trHeight w:val="298"/>
          <w:jc w:val="center"/>
        </w:trPr>
        <w:tc>
          <w:tcPr>
            <w:tcW w:w="2162"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bottom"/>
            <w:hideMark/>
          </w:tcPr>
          <w:p w:rsidR="002F7D30" w:rsidRPr="00DE0EA1" w:rsidRDefault="002F7D30" w:rsidP="00142C54">
            <w:pPr>
              <w:spacing w:line="276" w:lineRule="auto"/>
              <w:ind w:firstLine="0"/>
              <w:jc w:val="center"/>
              <w:rPr>
                <w:b/>
                <w:color w:val="000000" w:themeColor="text1"/>
                <w:sz w:val="24"/>
                <w:lang w:val="ro-RO"/>
              </w:rPr>
            </w:pPr>
            <w:r w:rsidRPr="00DE0EA1">
              <w:rPr>
                <w:b/>
                <w:bCs/>
                <w:color w:val="000000" w:themeColor="text1"/>
                <w:sz w:val="24"/>
                <w:lang w:val="ro-RO"/>
              </w:rPr>
              <w:t>Tipul de risc</w:t>
            </w:r>
          </w:p>
        </w:tc>
        <w:tc>
          <w:tcPr>
            <w:tcW w:w="850"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center"/>
            <w:hideMark/>
          </w:tcPr>
          <w:p w:rsidR="002F7D30" w:rsidRPr="00DE0EA1" w:rsidRDefault="002F7D30" w:rsidP="00142C54">
            <w:pPr>
              <w:spacing w:line="276" w:lineRule="auto"/>
              <w:ind w:firstLine="0"/>
              <w:jc w:val="center"/>
              <w:rPr>
                <w:b/>
                <w:color w:val="000000" w:themeColor="text1"/>
                <w:sz w:val="24"/>
                <w:lang w:val="ro-RO"/>
              </w:rPr>
            </w:pPr>
            <w:r w:rsidRPr="00DE0EA1">
              <w:rPr>
                <w:b/>
                <w:color w:val="000000" w:themeColor="text1"/>
                <w:sz w:val="24"/>
                <w:lang w:val="ro-RO"/>
              </w:rPr>
              <w:t>Fără risc</w:t>
            </w:r>
          </w:p>
        </w:tc>
        <w:tc>
          <w:tcPr>
            <w:tcW w:w="1307"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center"/>
            <w:hideMark/>
          </w:tcPr>
          <w:p w:rsidR="002F7D30" w:rsidRPr="00DE0EA1" w:rsidRDefault="002F7D30" w:rsidP="00142C54">
            <w:pPr>
              <w:spacing w:line="276" w:lineRule="auto"/>
              <w:ind w:firstLine="0"/>
              <w:jc w:val="center"/>
              <w:rPr>
                <w:b/>
                <w:color w:val="000000" w:themeColor="text1"/>
                <w:sz w:val="24"/>
                <w:lang w:val="ro-RO"/>
              </w:rPr>
            </w:pPr>
            <w:r w:rsidRPr="00DE0EA1">
              <w:rPr>
                <w:b/>
                <w:color w:val="000000" w:themeColor="text1"/>
                <w:sz w:val="24"/>
                <w:lang w:val="ro-RO"/>
              </w:rPr>
              <w:t>Posibil la risc</w:t>
            </w:r>
          </w:p>
        </w:tc>
        <w:tc>
          <w:tcPr>
            <w:tcW w:w="681"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center"/>
            <w:hideMark/>
          </w:tcPr>
          <w:p w:rsidR="002F7D30" w:rsidRPr="00DE0EA1" w:rsidRDefault="002F7D30" w:rsidP="00142C54">
            <w:pPr>
              <w:spacing w:line="276" w:lineRule="auto"/>
              <w:ind w:firstLine="0"/>
              <w:jc w:val="center"/>
              <w:rPr>
                <w:b/>
                <w:color w:val="000000" w:themeColor="text1"/>
                <w:sz w:val="24"/>
                <w:lang w:val="ro-RO"/>
              </w:rPr>
            </w:pPr>
            <w:r w:rsidRPr="00DE0EA1">
              <w:rPr>
                <w:b/>
                <w:color w:val="000000" w:themeColor="text1"/>
                <w:sz w:val="24"/>
                <w:lang w:val="ro-RO"/>
              </w:rPr>
              <w:t>La risc</w:t>
            </w:r>
          </w:p>
        </w:tc>
      </w:tr>
      <w:tr w:rsidR="009D457A" w:rsidRPr="00DE0EA1" w:rsidTr="00DE0EA1">
        <w:trPr>
          <w:trHeight w:val="298"/>
          <w:jc w:val="center"/>
        </w:trPr>
        <w:tc>
          <w:tcPr>
            <w:tcW w:w="2162"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DE0EA1" w:rsidRDefault="002F7D30" w:rsidP="00197C3D">
            <w:pPr>
              <w:spacing w:line="276" w:lineRule="auto"/>
              <w:ind w:firstLine="0"/>
              <w:jc w:val="left"/>
              <w:rPr>
                <w:color w:val="000000" w:themeColor="text1"/>
                <w:sz w:val="24"/>
                <w:lang w:val="ro-RO"/>
              </w:rPr>
            </w:pPr>
            <w:r w:rsidRPr="00DE0EA1">
              <w:rPr>
                <w:bCs/>
                <w:color w:val="000000" w:themeColor="text1"/>
                <w:sz w:val="24"/>
                <w:lang w:val="ro-RO"/>
              </w:rPr>
              <w:t xml:space="preserve">Numărul de </w:t>
            </w:r>
            <w:r w:rsidR="00197C3D" w:rsidRPr="00DE0EA1">
              <w:rPr>
                <w:bCs/>
                <w:color w:val="000000" w:themeColor="text1"/>
                <w:sz w:val="24"/>
                <w:lang w:val="ro-RO"/>
              </w:rPr>
              <w:t>corpuri de apă-rîuri</w:t>
            </w:r>
          </w:p>
        </w:tc>
        <w:tc>
          <w:tcPr>
            <w:tcW w:w="850"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2F7D30" w:rsidRPr="00DE0EA1" w:rsidRDefault="002F7D30" w:rsidP="00142C54">
            <w:pPr>
              <w:spacing w:line="276" w:lineRule="auto"/>
              <w:ind w:firstLine="0"/>
              <w:jc w:val="center"/>
              <w:rPr>
                <w:color w:val="000000" w:themeColor="text1"/>
                <w:sz w:val="24"/>
                <w:lang w:val="ro-RO"/>
              </w:rPr>
            </w:pPr>
            <w:r w:rsidRPr="00DE0EA1">
              <w:rPr>
                <w:color w:val="000000" w:themeColor="text1"/>
                <w:sz w:val="24"/>
                <w:lang w:val="ro-RO"/>
              </w:rPr>
              <w:t>-</w:t>
            </w:r>
          </w:p>
        </w:tc>
        <w:tc>
          <w:tcPr>
            <w:tcW w:w="1307"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2F7D30" w:rsidRPr="00DE0EA1" w:rsidRDefault="002F7D30" w:rsidP="00142C54">
            <w:pPr>
              <w:spacing w:line="276" w:lineRule="auto"/>
              <w:ind w:firstLine="0"/>
              <w:jc w:val="center"/>
              <w:rPr>
                <w:color w:val="000000" w:themeColor="text1"/>
                <w:sz w:val="24"/>
                <w:lang w:val="ro-RO"/>
              </w:rPr>
            </w:pPr>
            <w:r w:rsidRPr="00DE0EA1">
              <w:rPr>
                <w:color w:val="000000" w:themeColor="text1"/>
                <w:sz w:val="24"/>
                <w:lang w:val="ro-RO"/>
              </w:rPr>
              <w:t>3</w:t>
            </w:r>
          </w:p>
        </w:tc>
        <w:tc>
          <w:tcPr>
            <w:tcW w:w="681"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hideMark/>
          </w:tcPr>
          <w:p w:rsidR="002F7D30" w:rsidRPr="00DE0EA1" w:rsidRDefault="002F7D30" w:rsidP="00142C54">
            <w:pPr>
              <w:spacing w:line="276" w:lineRule="auto"/>
              <w:ind w:firstLine="0"/>
              <w:jc w:val="center"/>
              <w:rPr>
                <w:color w:val="000000" w:themeColor="text1"/>
                <w:sz w:val="24"/>
                <w:lang w:val="ro-RO"/>
              </w:rPr>
            </w:pPr>
            <w:r w:rsidRPr="00DE0EA1">
              <w:rPr>
                <w:color w:val="000000" w:themeColor="text1"/>
                <w:sz w:val="24"/>
                <w:lang w:val="ro-RO"/>
              </w:rPr>
              <w:t>80</w:t>
            </w:r>
          </w:p>
        </w:tc>
      </w:tr>
      <w:tr w:rsidR="009D457A" w:rsidRPr="00DE0EA1" w:rsidTr="00DE0EA1">
        <w:trPr>
          <w:trHeight w:val="298"/>
          <w:jc w:val="center"/>
        </w:trPr>
        <w:tc>
          <w:tcPr>
            <w:tcW w:w="2162"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DE0EA1" w:rsidRDefault="002F7D30" w:rsidP="00142C54">
            <w:pPr>
              <w:spacing w:line="276" w:lineRule="auto"/>
              <w:ind w:firstLine="0"/>
              <w:jc w:val="left"/>
              <w:rPr>
                <w:color w:val="000000" w:themeColor="text1"/>
                <w:sz w:val="24"/>
                <w:lang w:val="ro-RO"/>
              </w:rPr>
            </w:pPr>
            <w:r w:rsidRPr="00DE0EA1">
              <w:rPr>
                <w:color w:val="000000" w:themeColor="text1"/>
                <w:sz w:val="24"/>
                <w:lang w:val="ro-RO"/>
              </w:rPr>
              <w:t>Procente, %</w:t>
            </w:r>
          </w:p>
        </w:tc>
        <w:tc>
          <w:tcPr>
            <w:tcW w:w="850"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2F7D30" w:rsidRPr="00DE0EA1" w:rsidRDefault="002F7D30" w:rsidP="00142C54">
            <w:pPr>
              <w:spacing w:line="276" w:lineRule="auto"/>
              <w:ind w:firstLine="0"/>
              <w:jc w:val="center"/>
              <w:rPr>
                <w:color w:val="000000" w:themeColor="text1"/>
                <w:sz w:val="24"/>
                <w:lang w:val="ro-RO"/>
              </w:rPr>
            </w:pPr>
            <w:r w:rsidRPr="00DE0EA1">
              <w:rPr>
                <w:color w:val="000000" w:themeColor="text1"/>
                <w:sz w:val="24"/>
                <w:lang w:val="ro-RO"/>
              </w:rPr>
              <w:t>-</w:t>
            </w:r>
          </w:p>
        </w:tc>
        <w:tc>
          <w:tcPr>
            <w:tcW w:w="1307"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2F7D30" w:rsidRPr="00DE0EA1" w:rsidRDefault="002F7D30" w:rsidP="00142C54">
            <w:pPr>
              <w:spacing w:line="276" w:lineRule="auto"/>
              <w:ind w:firstLine="0"/>
              <w:jc w:val="center"/>
              <w:rPr>
                <w:bCs/>
                <w:color w:val="000000" w:themeColor="text1"/>
                <w:sz w:val="24"/>
                <w:lang w:val="ro-RO"/>
              </w:rPr>
            </w:pPr>
            <w:r w:rsidRPr="00DE0EA1">
              <w:rPr>
                <w:bCs/>
                <w:color w:val="000000" w:themeColor="text1"/>
                <w:sz w:val="24"/>
                <w:lang w:val="ro-RO"/>
              </w:rPr>
              <w:t>4</w:t>
            </w:r>
          </w:p>
        </w:tc>
        <w:tc>
          <w:tcPr>
            <w:tcW w:w="681"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hideMark/>
          </w:tcPr>
          <w:p w:rsidR="002F7D30" w:rsidRPr="00DE0EA1" w:rsidRDefault="002F7D30" w:rsidP="00142C54">
            <w:pPr>
              <w:spacing w:line="276" w:lineRule="auto"/>
              <w:ind w:firstLine="0"/>
              <w:jc w:val="center"/>
              <w:rPr>
                <w:bCs/>
                <w:color w:val="000000" w:themeColor="text1"/>
                <w:sz w:val="24"/>
                <w:lang w:val="ro-RO"/>
              </w:rPr>
            </w:pPr>
            <w:r w:rsidRPr="00DE0EA1">
              <w:rPr>
                <w:bCs/>
                <w:color w:val="000000" w:themeColor="text1"/>
                <w:sz w:val="24"/>
                <w:lang w:val="ro-RO"/>
              </w:rPr>
              <w:t>96</w:t>
            </w:r>
          </w:p>
        </w:tc>
      </w:tr>
      <w:tr w:rsidR="009D457A" w:rsidRPr="00DE0EA1" w:rsidTr="00DE0EA1">
        <w:trPr>
          <w:trHeight w:val="298"/>
          <w:jc w:val="center"/>
        </w:trPr>
        <w:tc>
          <w:tcPr>
            <w:tcW w:w="2162"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DE0EA1" w:rsidRDefault="002F7D30" w:rsidP="00142C54">
            <w:pPr>
              <w:spacing w:line="276" w:lineRule="auto"/>
              <w:ind w:firstLine="0"/>
              <w:jc w:val="left"/>
              <w:rPr>
                <w:bCs/>
                <w:color w:val="000000" w:themeColor="text1"/>
                <w:sz w:val="24"/>
                <w:lang w:val="ro-RO"/>
              </w:rPr>
            </w:pPr>
            <w:r w:rsidRPr="00DE0EA1">
              <w:rPr>
                <w:color w:val="000000" w:themeColor="text1"/>
                <w:sz w:val="24"/>
                <w:lang w:val="ro-RO"/>
              </w:rPr>
              <w:t>Lungimea totală, km</w:t>
            </w:r>
          </w:p>
        </w:tc>
        <w:tc>
          <w:tcPr>
            <w:tcW w:w="850"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2F7D30" w:rsidRPr="00DE0EA1" w:rsidRDefault="002F7D30" w:rsidP="00142C54">
            <w:pPr>
              <w:spacing w:line="276" w:lineRule="auto"/>
              <w:ind w:firstLine="0"/>
              <w:jc w:val="center"/>
              <w:rPr>
                <w:color w:val="000000" w:themeColor="text1"/>
                <w:sz w:val="24"/>
                <w:lang w:val="ro-RO"/>
              </w:rPr>
            </w:pPr>
            <w:r w:rsidRPr="00DE0EA1">
              <w:rPr>
                <w:color w:val="000000" w:themeColor="text1"/>
                <w:sz w:val="24"/>
                <w:lang w:val="ro-RO"/>
              </w:rPr>
              <w:t>-</w:t>
            </w:r>
          </w:p>
        </w:tc>
        <w:tc>
          <w:tcPr>
            <w:tcW w:w="1307"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2F7D30" w:rsidRPr="00DE0EA1" w:rsidRDefault="002F7D30" w:rsidP="00142C54">
            <w:pPr>
              <w:spacing w:line="276" w:lineRule="auto"/>
              <w:ind w:firstLine="0"/>
              <w:jc w:val="center"/>
              <w:rPr>
                <w:bCs/>
                <w:color w:val="000000" w:themeColor="text1"/>
                <w:sz w:val="24"/>
                <w:lang w:val="ro-RO"/>
              </w:rPr>
            </w:pPr>
            <w:r w:rsidRPr="00DE0EA1">
              <w:rPr>
                <w:bCs/>
                <w:color w:val="000000" w:themeColor="text1"/>
                <w:sz w:val="24"/>
                <w:lang w:val="ro-RO"/>
              </w:rPr>
              <w:t>60</w:t>
            </w:r>
          </w:p>
        </w:tc>
        <w:tc>
          <w:tcPr>
            <w:tcW w:w="681"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hideMark/>
          </w:tcPr>
          <w:p w:rsidR="002F7D30" w:rsidRPr="00DE0EA1" w:rsidRDefault="002F7D30" w:rsidP="00142C54">
            <w:pPr>
              <w:spacing w:line="276" w:lineRule="auto"/>
              <w:ind w:firstLine="0"/>
              <w:jc w:val="center"/>
              <w:rPr>
                <w:bCs/>
                <w:color w:val="000000" w:themeColor="text1"/>
                <w:sz w:val="24"/>
                <w:lang w:val="ro-RO"/>
              </w:rPr>
            </w:pPr>
            <w:r w:rsidRPr="00DE0EA1">
              <w:rPr>
                <w:bCs/>
                <w:color w:val="000000" w:themeColor="text1"/>
                <w:sz w:val="24"/>
                <w:lang w:val="ro-RO"/>
              </w:rPr>
              <w:t>2092</w:t>
            </w:r>
          </w:p>
        </w:tc>
      </w:tr>
      <w:tr w:rsidR="009D457A" w:rsidRPr="00DE0EA1" w:rsidTr="00DE0EA1">
        <w:trPr>
          <w:trHeight w:val="298"/>
          <w:jc w:val="center"/>
        </w:trPr>
        <w:tc>
          <w:tcPr>
            <w:tcW w:w="2162" w:type="pct"/>
            <w:tcBorders>
              <w:top w:val="single" w:sz="8" w:space="0" w:color="292934"/>
              <w:left w:val="single" w:sz="8" w:space="0" w:color="292934"/>
              <w:bottom w:val="single" w:sz="8" w:space="0" w:color="292934"/>
              <w:right w:val="single" w:sz="8" w:space="0" w:color="292934"/>
            </w:tcBorders>
            <w:shd w:val="clear" w:color="auto" w:fill="auto"/>
            <w:tcMar>
              <w:top w:w="21" w:type="dxa"/>
              <w:left w:w="21" w:type="dxa"/>
              <w:bottom w:w="0" w:type="dxa"/>
              <w:right w:w="21" w:type="dxa"/>
            </w:tcMar>
            <w:vAlign w:val="center"/>
            <w:hideMark/>
          </w:tcPr>
          <w:p w:rsidR="002F7D30" w:rsidRPr="00DE0EA1" w:rsidRDefault="002F7D30" w:rsidP="00142C54">
            <w:pPr>
              <w:spacing w:line="276" w:lineRule="auto"/>
              <w:ind w:firstLine="0"/>
              <w:jc w:val="left"/>
              <w:rPr>
                <w:color w:val="000000" w:themeColor="text1"/>
                <w:sz w:val="24"/>
                <w:lang w:val="ro-RO"/>
              </w:rPr>
            </w:pPr>
            <w:r w:rsidRPr="00DE0EA1">
              <w:rPr>
                <w:color w:val="000000" w:themeColor="text1"/>
                <w:sz w:val="24"/>
                <w:lang w:val="ro-RO"/>
              </w:rPr>
              <w:t>Procente, %</w:t>
            </w:r>
          </w:p>
        </w:tc>
        <w:tc>
          <w:tcPr>
            <w:tcW w:w="850" w:type="pct"/>
            <w:tcBorders>
              <w:top w:val="single" w:sz="8" w:space="0" w:color="292934"/>
              <w:left w:val="single" w:sz="8" w:space="0" w:color="292934"/>
              <w:bottom w:val="single" w:sz="8" w:space="0" w:color="292934"/>
              <w:right w:val="single" w:sz="8" w:space="0" w:color="292934"/>
            </w:tcBorders>
            <w:shd w:val="clear" w:color="auto" w:fill="00B050"/>
            <w:tcMar>
              <w:top w:w="21" w:type="dxa"/>
              <w:left w:w="21" w:type="dxa"/>
              <w:bottom w:w="0" w:type="dxa"/>
              <w:right w:w="21" w:type="dxa"/>
            </w:tcMar>
            <w:vAlign w:val="bottom"/>
            <w:hideMark/>
          </w:tcPr>
          <w:p w:rsidR="002F7D30" w:rsidRPr="00DE0EA1" w:rsidRDefault="002F7D30" w:rsidP="00142C54">
            <w:pPr>
              <w:spacing w:line="276" w:lineRule="auto"/>
              <w:ind w:firstLine="0"/>
              <w:jc w:val="center"/>
              <w:rPr>
                <w:color w:val="000000" w:themeColor="text1"/>
                <w:sz w:val="24"/>
                <w:lang w:val="ro-RO"/>
              </w:rPr>
            </w:pPr>
            <w:r w:rsidRPr="00DE0EA1">
              <w:rPr>
                <w:color w:val="000000" w:themeColor="text1"/>
                <w:sz w:val="24"/>
                <w:lang w:val="ro-RO"/>
              </w:rPr>
              <w:t>-</w:t>
            </w:r>
          </w:p>
        </w:tc>
        <w:tc>
          <w:tcPr>
            <w:tcW w:w="1307" w:type="pct"/>
            <w:tcBorders>
              <w:top w:val="single" w:sz="8" w:space="0" w:color="292934"/>
              <w:left w:val="single" w:sz="8" w:space="0" w:color="292934"/>
              <w:bottom w:val="single" w:sz="8" w:space="0" w:color="292934"/>
              <w:right w:val="single" w:sz="8" w:space="0" w:color="292934"/>
            </w:tcBorders>
            <w:shd w:val="clear" w:color="auto" w:fill="FFC000"/>
            <w:tcMar>
              <w:top w:w="21" w:type="dxa"/>
              <w:left w:w="21" w:type="dxa"/>
              <w:bottom w:w="0" w:type="dxa"/>
              <w:right w:w="21" w:type="dxa"/>
            </w:tcMar>
            <w:vAlign w:val="bottom"/>
            <w:hideMark/>
          </w:tcPr>
          <w:p w:rsidR="002F7D30" w:rsidRPr="00DE0EA1" w:rsidRDefault="002F7D30" w:rsidP="00142C54">
            <w:pPr>
              <w:spacing w:line="276" w:lineRule="auto"/>
              <w:ind w:firstLine="0"/>
              <w:jc w:val="center"/>
              <w:rPr>
                <w:bCs/>
                <w:color w:val="000000" w:themeColor="text1"/>
                <w:sz w:val="24"/>
                <w:lang w:val="ro-RO"/>
              </w:rPr>
            </w:pPr>
            <w:r w:rsidRPr="00DE0EA1">
              <w:rPr>
                <w:bCs/>
                <w:color w:val="000000" w:themeColor="text1"/>
                <w:sz w:val="24"/>
                <w:lang w:val="ro-RO"/>
              </w:rPr>
              <w:t>3</w:t>
            </w:r>
          </w:p>
        </w:tc>
        <w:tc>
          <w:tcPr>
            <w:tcW w:w="681" w:type="pct"/>
            <w:tcBorders>
              <w:top w:val="single" w:sz="8" w:space="0" w:color="292934"/>
              <w:left w:val="single" w:sz="8" w:space="0" w:color="292934"/>
              <w:bottom w:val="single" w:sz="8" w:space="0" w:color="292934"/>
              <w:right w:val="single" w:sz="8" w:space="0" w:color="292934"/>
            </w:tcBorders>
            <w:shd w:val="clear" w:color="auto" w:fill="FF0000"/>
            <w:tcMar>
              <w:top w:w="21" w:type="dxa"/>
              <w:left w:w="21" w:type="dxa"/>
              <w:bottom w:w="0" w:type="dxa"/>
              <w:right w:w="21" w:type="dxa"/>
            </w:tcMar>
            <w:vAlign w:val="bottom"/>
            <w:hideMark/>
          </w:tcPr>
          <w:p w:rsidR="002F7D30" w:rsidRPr="00DE0EA1" w:rsidRDefault="002F7D30" w:rsidP="00142C54">
            <w:pPr>
              <w:spacing w:line="276" w:lineRule="auto"/>
              <w:ind w:firstLine="0"/>
              <w:jc w:val="center"/>
              <w:rPr>
                <w:bCs/>
                <w:color w:val="000000" w:themeColor="text1"/>
                <w:sz w:val="24"/>
                <w:lang w:val="ro-RO"/>
              </w:rPr>
            </w:pPr>
            <w:r w:rsidRPr="00DE0EA1">
              <w:rPr>
                <w:bCs/>
                <w:color w:val="000000" w:themeColor="text1"/>
                <w:sz w:val="24"/>
                <w:lang w:val="ro-RO"/>
              </w:rPr>
              <w:t>97</w:t>
            </w:r>
          </w:p>
        </w:tc>
      </w:tr>
    </w:tbl>
    <w:p w:rsidR="00197C3D" w:rsidRDefault="00197C3D" w:rsidP="00197C3D">
      <w:pPr>
        <w:pStyle w:val="Caption"/>
        <w:keepNext/>
        <w:spacing w:after="0"/>
        <w:jc w:val="center"/>
        <w:rPr>
          <w:rFonts w:ascii="Times New Roman" w:hAnsi="Times New Roman"/>
          <w:b/>
          <w:i w:val="0"/>
          <w:color w:val="000000" w:themeColor="text1"/>
          <w:sz w:val="24"/>
          <w:szCs w:val="24"/>
          <w:lang w:val="ro-RO"/>
        </w:rPr>
      </w:pPr>
      <w:bookmarkStart w:id="61" w:name="_Toc518996772"/>
    </w:p>
    <w:p w:rsidR="00197C3D" w:rsidRPr="00197C3D" w:rsidRDefault="002F7D30" w:rsidP="00197C3D">
      <w:pPr>
        <w:pStyle w:val="Caption"/>
        <w:keepNext/>
        <w:spacing w:after="0"/>
        <w:jc w:val="right"/>
        <w:rPr>
          <w:rFonts w:ascii="Times New Roman" w:hAnsi="Times New Roman"/>
          <w:i w:val="0"/>
          <w:color w:val="000000" w:themeColor="text1"/>
          <w:sz w:val="24"/>
          <w:szCs w:val="24"/>
          <w:lang w:val="ro-RO"/>
        </w:rPr>
      </w:pPr>
      <w:r w:rsidRPr="00197C3D">
        <w:rPr>
          <w:rFonts w:ascii="Times New Roman" w:hAnsi="Times New Roman"/>
          <w:i w:val="0"/>
          <w:color w:val="000000" w:themeColor="text1"/>
          <w:sz w:val="24"/>
          <w:szCs w:val="24"/>
          <w:lang w:val="ro-RO"/>
        </w:rPr>
        <w:t xml:space="preserve">Tabelul </w:t>
      </w:r>
      <w:r w:rsidR="00F42B05" w:rsidRPr="00197C3D">
        <w:rPr>
          <w:rFonts w:ascii="Times New Roman" w:hAnsi="Times New Roman"/>
          <w:i w:val="0"/>
          <w:color w:val="000000" w:themeColor="text1"/>
          <w:sz w:val="24"/>
          <w:szCs w:val="24"/>
          <w:lang w:val="ro-RO"/>
        </w:rPr>
        <w:fldChar w:fldCharType="begin"/>
      </w:r>
      <w:r w:rsidRPr="00197C3D">
        <w:rPr>
          <w:rFonts w:ascii="Times New Roman" w:hAnsi="Times New Roman"/>
          <w:i w:val="0"/>
          <w:color w:val="000000" w:themeColor="text1"/>
          <w:sz w:val="24"/>
          <w:szCs w:val="24"/>
          <w:lang w:val="ro-RO"/>
        </w:rPr>
        <w:instrText xml:space="preserve"> SEQ Tabelul \* ARABIC </w:instrText>
      </w:r>
      <w:r w:rsidR="00F42B05" w:rsidRPr="00197C3D">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13</w:t>
      </w:r>
      <w:r w:rsidR="00F42B05" w:rsidRPr="00197C3D">
        <w:rPr>
          <w:rFonts w:ascii="Times New Roman" w:hAnsi="Times New Roman"/>
          <w:i w:val="0"/>
          <w:color w:val="000000" w:themeColor="text1"/>
          <w:sz w:val="24"/>
          <w:szCs w:val="24"/>
          <w:lang w:val="ro-RO"/>
        </w:rPr>
        <w:fldChar w:fldCharType="end"/>
      </w:r>
      <w:r w:rsidRPr="00197C3D">
        <w:rPr>
          <w:rFonts w:ascii="Times New Roman" w:hAnsi="Times New Roman"/>
          <w:i w:val="0"/>
          <w:color w:val="000000" w:themeColor="text1"/>
          <w:sz w:val="24"/>
          <w:szCs w:val="24"/>
          <w:lang w:val="ro-RO"/>
        </w:rPr>
        <w:t xml:space="preserve"> </w:t>
      </w:r>
    </w:p>
    <w:p w:rsidR="00DE0EA1" w:rsidRDefault="00197C3D" w:rsidP="00197C3D">
      <w:pPr>
        <w:pStyle w:val="Caption"/>
        <w:keepNext/>
        <w:spacing w:after="0"/>
        <w:jc w:val="center"/>
        <w:rPr>
          <w:rFonts w:ascii="Times New Roman" w:hAnsi="Times New Roman"/>
          <w:b/>
          <w:i w:val="0"/>
          <w:color w:val="000000" w:themeColor="text1"/>
          <w:sz w:val="24"/>
          <w:szCs w:val="24"/>
          <w:lang w:val="ro-RO"/>
        </w:rPr>
      </w:pPr>
      <w:r w:rsidRPr="00197C3D">
        <w:rPr>
          <w:rFonts w:ascii="Times New Roman" w:hAnsi="Times New Roman"/>
          <w:b/>
          <w:i w:val="0"/>
          <w:color w:val="000000" w:themeColor="text1"/>
          <w:sz w:val="24"/>
          <w:lang w:val="ro-RO"/>
        </w:rPr>
        <w:t>Corpuri de apă-rîuri</w:t>
      </w:r>
      <w:r w:rsidR="002F7D30" w:rsidRPr="00197C3D">
        <w:rPr>
          <w:rFonts w:ascii="Times New Roman" w:hAnsi="Times New Roman"/>
          <w:b/>
          <w:i w:val="0"/>
          <w:color w:val="000000" w:themeColor="text1"/>
          <w:sz w:val="24"/>
          <w:szCs w:val="24"/>
          <w:lang w:val="ro-RO"/>
        </w:rPr>
        <w:t xml:space="preserve"> aflate sub impactul poluării difuze </w:t>
      </w:r>
    </w:p>
    <w:p w:rsidR="002F7D30" w:rsidRPr="00197C3D" w:rsidRDefault="002F7D30" w:rsidP="00197C3D">
      <w:pPr>
        <w:pStyle w:val="Caption"/>
        <w:keepNext/>
        <w:spacing w:after="0"/>
        <w:jc w:val="center"/>
        <w:rPr>
          <w:rFonts w:ascii="Times New Roman" w:hAnsi="Times New Roman"/>
          <w:b/>
          <w:i w:val="0"/>
          <w:color w:val="000000" w:themeColor="text1"/>
          <w:sz w:val="24"/>
          <w:szCs w:val="24"/>
          <w:lang w:val="ro-RO"/>
        </w:rPr>
      </w:pPr>
      <w:r w:rsidRPr="00197C3D">
        <w:rPr>
          <w:rFonts w:ascii="Times New Roman" w:hAnsi="Times New Roman"/>
          <w:b/>
          <w:i w:val="0"/>
          <w:color w:val="000000" w:themeColor="text1"/>
          <w:sz w:val="24"/>
          <w:szCs w:val="24"/>
          <w:lang w:val="ro-RO"/>
        </w:rPr>
        <w:t>(bazinul Dunărea-Marea Neagră)</w:t>
      </w:r>
      <w:bookmarkEnd w:id="61"/>
    </w:p>
    <w:tbl>
      <w:tblPr>
        <w:tblW w:w="5000" w:type="pct"/>
        <w:jc w:val="center"/>
        <w:tblLook w:val="04A0"/>
      </w:tblPr>
      <w:tblGrid>
        <w:gridCol w:w="3649"/>
        <w:gridCol w:w="1733"/>
        <w:gridCol w:w="2516"/>
        <w:gridCol w:w="1447"/>
      </w:tblGrid>
      <w:tr w:rsidR="009D457A" w:rsidRPr="00E03872" w:rsidTr="00DE0EA1">
        <w:trPr>
          <w:trHeight w:val="332"/>
          <w:jc w:val="center"/>
        </w:trPr>
        <w:tc>
          <w:tcPr>
            <w:tcW w:w="1952" w:type="pct"/>
            <w:tcBorders>
              <w:top w:val="single" w:sz="8" w:space="0" w:color="292934"/>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B8308C">
            <w:pPr>
              <w:spacing w:line="276" w:lineRule="auto"/>
              <w:ind w:firstLine="0"/>
              <w:jc w:val="center"/>
              <w:rPr>
                <w:b/>
                <w:bCs/>
                <w:color w:val="000000" w:themeColor="text1"/>
                <w:sz w:val="24"/>
                <w:lang w:val="ro-RO"/>
              </w:rPr>
            </w:pPr>
            <w:r w:rsidRPr="00E03872">
              <w:rPr>
                <w:b/>
                <w:bCs/>
                <w:color w:val="000000" w:themeColor="text1"/>
                <w:sz w:val="24"/>
                <w:lang w:val="ro-RO"/>
              </w:rPr>
              <w:t>Tipul de risc</w:t>
            </w:r>
          </w:p>
        </w:tc>
        <w:tc>
          <w:tcPr>
            <w:tcW w:w="927" w:type="pct"/>
            <w:tcBorders>
              <w:top w:val="single" w:sz="8" w:space="0" w:color="292934"/>
              <w:left w:val="nil"/>
              <w:bottom w:val="single" w:sz="8" w:space="0" w:color="292934"/>
              <w:right w:val="single" w:sz="8" w:space="0" w:color="292934"/>
            </w:tcBorders>
            <w:shd w:val="clear" w:color="000000" w:fill="00B050"/>
            <w:noWrap/>
            <w:vAlign w:val="bottom"/>
            <w:hideMark/>
          </w:tcPr>
          <w:p w:rsidR="002F7D30" w:rsidRPr="00E03872" w:rsidRDefault="002F7D30" w:rsidP="00B8308C">
            <w:pPr>
              <w:spacing w:line="276" w:lineRule="auto"/>
              <w:ind w:firstLine="0"/>
              <w:jc w:val="center"/>
              <w:rPr>
                <w:b/>
                <w:bCs/>
                <w:color w:val="000000" w:themeColor="text1"/>
                <w:sz w:val="24"/>
                <w:lang w:val="ro-RO"/>
              </w:rPr>
            </w:pPr>
            <w:r w:rsidRPr="00E03872">
              <w:rPr>
                <w:b/>
                <w:bCs/>
                <w:color w:val="000000" w:themeColor="text1"/>
                <w:sz w:val="24"/>
                <w:lang w:val="ro-RO"/>
              </w:rPr>
              <w:t>Fără risc</w:t>
            </w:r>
          </w:p>
        </w:tc>
        <w:tc>
          <w:tcPr>
            <w:tcW w:w="1346" w:type="pct"/>
            <w:tcBorders>
              <w:top w:val="single" w:sz="8" w:space="0" w:color="292934"/>
              <w:left w:val="nil"/>
              <w:bottom w:val="single" w:sz="8" w:space="0" w:color="292934"/>
              <w:right w:val="single" w:sz="8" w:space="0" w:color="292934"/>
            </w:tcBorders>
            <w:shd w:val="clear" w:color="000000" w:fill="FFC000"/>
            <w:noWrap/>
            <w:vAlign w:val="bottom"/>
            <w:hideMark/>
          </w:tcPr>
          <w:p w:rsidR="002F7D30" w:rsidRPr="00E03872" w:rsidRDefault="002F7D30" w:rsidP="00B8308C">
            <w:pPr>
              <w:spacing w:line="276" w:lineRule="auto"/>
              <w:ind w:firstLine="0"/>
              <w:jc w:val="center"/>
              <w:rPr>
                <w:b/>
                <w:bCs/>
                <w:color w:val="000000" w:themeColor="text1"/>
                <w:sz w:val="24"/>
                <w:lang w:val="ro-RO"/>
              </w:rPr>
            </w:pPr>
            <w:r w:rsidRPr="00E03872">
              <w:rPr>
                <w:b/>
                <w:bCs/>
                <w:color w:val="000000" w:themeColor="text1"/>
                <w:sz w:val="24"/>
                <w:lang w:val="ro-RO"/>
              </w:rPr>
              <w:t>Posibil la risc</w:t>
            </w:r>
          </w:p>
        </w:tc>
        <w:tc>
          <w:tcPr>
            <w:tcW w:w="774" w:type="pct"/>
            <w:tcBorders>
              <w:top w:val="single" w:sz="8" w:space="0" w:color="292934"/>
              <w:left w:val="nil"/>
              <w:bottom w:val="single" w:sz="8" w:space="0" w:color="292934"/>
              <w:right w:val="single" w:sz="8" w:space="0" w:color="292934"/>
            </w:tcBorders>
            <w:shd w:val="clear" w:color="000000" w:fill="FF0000"/>
            <w:noWrap/>
            <w:vAlign w:val="bottom"/>
            <w:hideMark/>
          </w:tcPr>
          <w:p w:rsidR="002F7D30" w:rsidRPr="00E03872" w:rsidRDefault="002F7D30" w:rsidP="00B8308C">
            <w:pPr>
              <w:spacing w:line="276" w:lineRule="auto"/>
              <w:ind w:firstLine="0"/>
              <w:jc w:val="center"/>
              <w:rPr>
                <w:b/>
                <w:bCs/>
                <w:color w:val="000000" w:themeColor="text1"/>
                <w:sz w:val="24"/>
                <w:lang w:val="ro-RO"/>
              </w:rPr>
            </w:pPr>
            <w:r w:rsidRPr="00E03872">
              <w:rPr>
                <w:b/>
                <w:bCs/>
                <w:color w:val="000000" w:themeColor="text1"/>
                <w:sz w:val="24"/>
                <w:lang w:val="ro-RO"/>
              </w:rPr>
              <w:t>La risc</w:t>
            </w:r>
          </w:p>
        </w:tc>
      </w:tr>
      <w:tr w:rsidR="009D457A" w:rsidRPr="00E03872" w:rsidTr="00DE0EA1">
        <w:trPr>
          <w:trHeight w:val="332"/>
          <w:jc w:val="center"/>
        </w:trPr>
        <w:tc>
          <w:tcPr>
            <w:tcW w:w="1952"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DE0EA1">
            <w:pPr>
              <w:spacing w:line="276" w:lineRule="auto"/>
              <w:ind w:firstLine="0"/>
              <w:rPr>
                <w:bCs/>
                <w:color w:val="000000" w:themeColor="text1"/>
                <w:sz w:val="24"/>
                <w:lang w:val="ro-RO"/>
              </w:rPr>
            </w:pPr>
            <w:r w:rsidRPr="00E03872">
              <w:rPr>
                <w:bCs/>
                <w:color w:val="000000" w:themeColor="text1"/>
                <w:sz w:val="24"/>
                <w:lang w:val="ro-RO"/>
              </w:rPr>
              <w:t xml:space="preserve">Numărul de </w:t>
            </w:r>
            <w:r w:rsidR="00DE0EA1">
              <w:rPr>
                <w:bCs/>
                <w:color w:val="000000" w:themeColor="text1"/>
                <w:sz w:val="24"/>
                <w:lang w:val="ro-RO"/>
              </w:rPr>
              <w:t>corpuri de apă-rîuri</w:t>
            </w:r>
          </w:p>
        </w:tc>
        <w:tc>
          <w:tcPr>
            <w:tcW w:w="927"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B8308C">
            <w:pPr>
              <w:spacing w:line="276" w:lineRule="auto"/>
              <w:ind w:firstLine="0"/>
              <w:jc w:val="center"/>
              <w:rPr>
                <w:bCs/>
                <w:color w:val="000000" w:themeColor="text1"/>
                <w:sz w:val="24"/>
                <w:lang w:val="ro-RO"/>
              </w:rPr>
            </w:pPr>
          </w:p>
        </w:tc>
        <w:tc>
          <w:tcPr>
            <w:tcW w:w="1346" w:type="pct"/>
            <w:tcBorders>
              <w:top w:val="nil"/>
              <w:left w:val="nil"/>
              <w:bottom w:val="single" w:sz="8" w:space="0" w:color="292934"/>
              <w:right w:val="single" w:sz="8" w:space="0" w:color="292934"/>
            </w:tcBorders>
            <w:shd w:val="clear" w:color="000000" w:fill="FFC000"/>
            <w:noWrap/>
            <w:vAlign w:val="center"/>
            <w:hideMark/>
          </w:tcPr>
          <w:p w:rsidR="002F7D30" w:rsidRPr="00E03872" w:rsidRDefault="002F7D30" w:rsidP="00B8308C">
            <w:pPr>
              <w:spacing w:line="276" w:lineRule="auto"/>
              <w:ind w:firstLine="0"/>
              <w:jc w:val="center"/>
              <w:rPr>
                <w:bCs/>
                <w:color w:val="000000" w:themeColor="text1"/>
                <w:sz w:val="24"/>
                <w:lang w:val="ro-RO"/>
              </w:rPr>
            </w:pPr>
            <w:r w:rsidRPr="00E03872">
              <w:rPr>
                <w:bCs/>
                <w:color w:val="000000" w:themeColor="text1"/>
                <w:sz w:val="24"/>
                <w:lang w:val="ro-RO"/>
              </w:rPr>
              <w:t>2</w:t>
            </w:r>
          </w:p>
        </w:tc>
        <w:tc>
          <w:tcPr>
            <w:tcW w:w="774" w:type="pct"/>
            <w:tcBorders>
              <w:top w:val="nil"/>
              <w:left w:val="nil"/>
              <w:bottom w:val="single" w:sz="8" w:space="0" w:color="292934"/>
              <w:right w:val="single" w:sz="8" w:space="0" w:color="292934"/>
            </w:tcBorders>
            <w:shd w:val="clear" w:color="000000" w:fill="FF0000"/>
            <w:noWrap/>
            <w:vAlign w:val="center"/>
            <w:hideMark/>
          </w:tcPr>
          <w:p w:rsidR="002F7D30" w:rsidRPr="00E03872" w:rsidRDefault="002F7D30" w:rsidP="00B8308C">
            <w:pPr>
              <w:spacing w:line="276" w:lineRule="auto"/>
              <w:ind w:firstLine="0"/>
              <w:jc w:val="center"/>
              <w:rPr>
                <w:bCs/>
                <w:color w:val="000000" w:themeColor="text1"/>
                <w:sz w:val="24"/>
                <w:lang w:val="ro-RO"/>
              </w:rPr>
            </w:pPr>
            <w:r w:rsidRPr="00E03872">
              <w:rPr>
                <w:bCs/>
                <w:color w:val="000000" w:themeColor="text1"/>
                <w:sz w:val="24"/>
                <w:lang w:val="ro-RO"/>
              </w:rPr>
              <w:t>36</w:t>
            </w:r>
          </w:p>
        </w:tc>
      </w:tr>
      <w:tr w:rsidR="009D457A" w:rsidRPr="00E03872" w:rsidTr="00DE0EA1">
        <w:trPr>
          <w:trHeight w:val="332"/>
          <w:jc w:val="center"/>
        </w:trPr>
        <w:tc>
          <w:tcPr>
            <w:tcW w:w="1952"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B8308C">
            <w:pPr>
              <w:spacing w:line="276" w:lineRule="auto"/>
              <w:ind w:firstLine="0"/>
              <w:rPr>
                <w:bCs/>
                <w:color w:val="000000" w:themeColor="text1"/>
                <w:sz w:val="24"/>
                <w:lang w:val="ro-RO"/>
              </w:rPr>
            </w:pPr>
            <w:r w:rsidRPr="00E03872">
              <w:rPr>
                <w:bCs/>
                <w:color w:val="000000" w:themeColor="text1"/>
                <w:sz w:val="24"/>
                <w:lang w:val="ro-RO"/>
              </w:rPr>
              <w:t>Procente, %</w:t>
            </w:r>
          </w:p>
        </w:tc>
        <w:tc>
          <w:tcPr>
            <w:tcW w:w="927"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B8308C">
            <w:pPr>
              <w:spacing w:line="276" w:lineRule="auto"/>
              <w:ind w:firstLine="0"/>
              <w:jc w:val="center"/>
              <w:rPr>
                <w:bCs/>
                <w:color w:val="000000" w:themeColor="text1"/>
                <w:sz w:val="24"/>
                <w:lang w:val="ro-RO"/>
              </w:rPr>
            </w:pPr>
          </w:p>
        </w:tc>
        <w:tc>
          <w:tcPr>
            <w:tcW w:w="1346" w:type="pct"/>
            <w:tcBorders>
              <w:top w:val="nil"/>
              <w:left w:val="nil"/>
              <w:bottom w:val="single" w:sz="8" w:space="0" w:color="292934"/>
              <w:right w:val="single" w:sz="8" w:space="0" w:color="292934"/>
            </w:tcBorders>
            <w:shd w:val="clear" w:color="000000" w:fill="FFC000"/>
            <w:noWrap/>
            <w:vAlign w:val="center"/>
            <w:hideMark/>
          </w:tcPr>
          <w:p w:rsidR="002F7D30" w:rsidRPr="00E03872" w:rsidRDefault="002F7D30" w:rsidP="00B8308C">
            <w:pPr>
              <w:spacing w:line="276" w:lineRule="auto"/>
              <w:ind w:firstLine="0"/>
              <w:jc w:val="center"/>
              <w:rPr>
                <w:bCs/>
                <w:color w:val="000000" w:themeColor="text1"/>
                <w:sz w:val="24"/>
                <w:lang w:val="ro-RO"/>
              </w:rPr>
            </w:pPr>
            <w:r w:rsidRPr="00E03872">
              <w:rPr>
                <w:bCs/>
                <w:color w:val="000000" w:themeColor="text1"/>
                <w:sz w:val="24"/>
                <w:lang w:val="ro-RO"/>
              </w:rPr>
              <w:t>5.3</w:t>
            </w:r>
          </w:p>
        </w:tc>
        <w:tc>
          <w:tcPr>
            <w:tcW w:w="774" w:type="pct"/>
            <w:tcBorders>
              <w:top w:val="nil"/>
              <w:left w:val="nil"/>
              <w:bottom w:val="single" w:sz="8" w:space="0" w:color="292934"/>
              <w:right w:val="single" w:sz="8" w:space="0" w:color="292934"/>
            </w:tcBorders>
            <w:shd w:val="clear" w:color="000000" w:fill="FF0000"/>
            <w:noWrap/>
            <w:vAlign w:val="center"/>
            <w:hideMark/>
          </w:tcPr>
          <w:p w:rsidR="002F7D30" w:rsidRPr="00E03872" w:rsidRDefault="002F7D30" w:rsidP="00B8308C">
            <w:pPr>
              <w:spacing w:line="276" w:lineRule="auto"/>
              <w:ind w:firstLine="0"/>
              <w:jc w:val="center"/>
              <w:rPr>
                <w:bCs/>
                <w:color w:val="000000" w:themeColor="text1"/>
                <w:sz w:val="24"/>
                <w:lang w:val="ro-RO"/>
              </w:rPr>
            </w:pPr>
            <w:r w:rsidRPr="00E03872">
              <w:rPr>
                <w:bCs/>
                <w:color w:val="000000" w:themeColor="text1"/>
                <w:sz w:val="24"/>
                <w:lang w:val="ro-RO"/>
              </w:rPr>
              <w:t>94.7</w:t>
            </w:r>
          </w:p>
        </w:tc>
      </w:tr>
      <w:tr w:rsidR="009D457A" w:rsidRPr="00E03872" w:rsidTr="00DE0EA1">
        <w:trPr>
          <w:trHeight w:val="332"/>
          <w:jc w:val="center"/>
        </w:trPr>
        <w:tc>
          <w:tcPr>
            <w:tcW w:w="1952"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B8308C">
            <w:pPr>
              <w:spacing w:line="276" w:lineRule="auto"/>
              <w:ind w:firstLine="0"/>
              <w:rPr>
                <w:bCs/>
                <w:color w:val="000000" w:themeColor="text1"/>
                <w:sz w:val="24"/>
                <w:lang w:val="ro-RO"/>
              </w:rPr>
            </w:pPr>
            <w:r w:rsidRPr="00E03872">
              <w:rPr>
                <w:bCs/>
                <w:color w:val="000000" w:themeColor="text1"/>
                <w:sz w:val="24"/>
                <w:lang w:val="ro-RO"/>
              </w:rPr>
              <w:t>Lungimea totală, km</w:t>
            </w:r>
          </w:p>
        </w:tc>
        <w:tc>
          <w:tcPr>
            <w:tcW w:w="927"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B8308C">
            <w:pPr>
              <w:spacing w:line="276" w:lineRule="auto"/>
              <w:ind w:firstLine="0"/>
              <w:jc w:val="center"/>
              <w:rPr>
                <w:bCs/>
                <w:color w:val="000000" w:themeColor="text1"/>
                <w:sz w:val="24"/>
                <w:lang w:val="ro-RO"/>
              </w:rPr>
            </w:pPr>
          </w:p>
        </w:tc>
        <w:tc>
          <w:tcPr>
            <w:tcW w:w="1346" w:type="pct"/>
            <w:tcBorders>
              <w:top w:val="nil"/>
              <w:left w:val="nil"/>
              <w:bottom w:val="single" w:sz="8" w:space="0" w:color="292934"/>
              <w:right w:val="single" w:sz="8" w:space="0" w:color="292934"/>
            </w:tcBorders>
            <w:shd w:val="clear" w:color="000000" w:fill="FFC000"/>
            <w:noWrap/>
            <w:vAlign w:val="center"/>
            <w:hideMark/>
          </w:tcPr>
          <w:p w:rsidR="002F7D30" w:rsidRPr="00E03872" w:rsidRDefault="002F7D30" w:rsidP="00B8308C">
            <w:pPr>
              <w:spacing w:line="276" w:lineRule="auto"/>
              <w:ind w:firstLine="0"/>
              <w:jc w:val="center"/>
              <w:rPr>
                <w:bCs/>
                <w:color w:val="000000" w:themeColor="text1"/>
                <w:sz w:val="24"/>
                <w:lang w:val="ro-RO"/>
              </w:rPr>
            </w:pPr>
            <w:r w:rsidRPr="00E03872">
              <w:rPr>
                <w:bCs/>
                <w:color w:val="000000" w:themeColor="text1"/>
                <w:sz w:val="24"/>
                <w:lang w:val="ro-RO"/>
              </w:rPr>
              <w:t>20.53</w:t>
            </w:r>
          </w:p>
        </w:tc>
        <w:tc>
          <w:tcPr>
            <w:tcW w:w="774" w:type="pct"/>
            <w:tcBorders>
              <w:top w:val="nil"/>
              <w:left w:val="nil"/>
              <w:bottom w:val="single" w:sz="8" w:space="0" w:color="292934"/>
              <w:right w:val="single" w:sz="8" w:space="0" w:color="292934"/>
            </w:tcBorders>
            <w:shd w:val="clear" w:color="000000" w:fill="FF0000"/>
            <w:noWrap/>
            <w:vAlign w:val="center"/>
            <w:hideMark/>
          </w:tcPr>
          <w:p w:rsidR="002F7D30" w:rsidRPr="00E03872" w:rsidRDefault="002F7D30" w:rsidP="00B8308C">
            <w:pPr>
              <w:spacing w:line="276" w:lineRule="auto"/>
              <w:ind w:firstLine="0"/>
              <w:jc w:val="center"/>
              <w:rPr>
                <w:bCs/>
                <w:color w:val="000000" w:themeColor="text1"/>
                <w:sz w:val="24"/>
                <w:lang w:val="ro-RO"/>
              </w:rPr>
            </w:pPr>
            <w:r w:rsidRPr="00E03872">
              <w:rPr>
                <w:bCs/>
                <w:color w:val="000000" w:themeColor="text1"/>
                <w:sz w:val="24"/>
                <w:lang w:val="ro-RO"/>
              </w:rPr>
              <w:t>809.48</w:t>
            </w:r>
          </w:p>
        </w:tc>
      </w:tr>
      <w:tr w:rsidR="009D457A" w:rsidRPr="00E03872" w:rsidTr="00DE0EA1">
        <w:trPr>
          <w:trHeight w:val="332"/>
          <w:jc w:val="center"/>
        </w:trPr>
        <w:tc>
          <w:tcPr>
            <w:tcW w:w="1952" w:type="pct"/>
            <w:tcBorders>
              <w:top w:val="nil"/>
              <w:left w:val="single" w:sz="8" w:space="0" w:color="292934"/>
              <w:bottom w:val="single" w:sz="8" w:space="0" w:color="292934"/>
              <w:right w:val="single" w:sz="8" w:space="0" w:color="292934"/>
            </w:tcBorders>
            <w:shd w:val="clear" w:color="auto" w:fill="auto"/>
            <w:noWrap/>
            <w:vAlign w:val="bottom"/>
            <w:hideMark/>
          </w:tcPr>
          <w:p w:rsidR="002F7D30" w:rsidRPr="00E03872" w:rsidRDefault="002F7D30" w:rsidP="00B8308C">
            <w:pPr>
              <w:spacing w:line="276" w:lineRule="auto"/>
              <w:ind w:firstLine="0"/>
              <w:rPr>
                <w:bCs/>
                <w:color w:val="000000" w:themeColor="text1"/>
                <w:sz w:val="24"/>
                <w:lang w:val="ro-RO"/>
              </w:rPr>
            </w:pPr>
            <w:r w:rsidRPr="00E03872">
              <w:rPr>
                <w:bCs/>
                <w:color w:val="000000" w:themeColor="text1"/>
                <w:sz w:val="24"/>
                <w:lang w:val="ro-RO"/>
              </w:rPr>
              <w:t>Procente, %</w:t>
            </w:r>
          </w:p>
        </w:tc>
        <w:tc>
          <w:tcPr>
            <w:tcW w:w="927" w:type="pct"/>
            <w:tcBorders>
              <w:top w:val="nil"/>
              <w:left w:val="nil"/>
              <w:bottom w:val="single" w:sz="8" w:space="0" w:color="292934"/>
              <w:right w:val="single" w:sz="8" w:space="0" w:color="292934"/>
            </w:tcBorders>
            <w:shd w:val="clear" w:color="000000" w:fill="00B050"/>
            <w:noWrap/>
            <w:vAlign w:val="center"/>
            <w:hideMark/>
          </w:tcPr>
          <w:p w:rsidR="002F7D30" w:rsidRPr="00E03872" w:rsidRDefault="002F7D30" w:rsidP="00B8308C">
            <w:pPr>
              <w:spacing w:line="276" w:lineRule="auto"/>
              <w:ind w:firstLine="0"/>
              <w:jc w:val="center"/>
              <w:rPr>
                <w:bCs/>
                <w:color w:val="000000" w:themeColor="text1"/>
                <w:sz w:val="24"/>
                <w:lang w:val="ro-RO"/>
              </w:rPr>
            </w:pPr>
          </w:p>
        </w:tc>
        <w:tc>
          <w:tcPr>
            <w:tcW w:w="1346" w:type="pct"/>
            <w:tcBorders>
              <w:top w:val="nil"/>
              <w:left w:val="nil"/>
              <w:bottom w:val="single" w:sz="8" w:space="0" w:color="292934"/>
              <w:right w:val="single" w:sz="8" w:space="0" w:color="292934"/>
            </w:tcBorders>
            <w:shd w:val="clear" w:color="000000" w:fill="FFC000"/>
            <w:noWrap/>
            <w:vAlign w:val="center"/>
            <w:hideMark/>
          </w:tcPr>
          <w:p w:rsidR="002F7D30" w:rsidRPr="00E03872" w:rsidRDefault="002F7D30" w:rsidP="00B8308C">
            <w:pPr>
              <w:spacing w:line="276" w:lineRule="auto"/>
              <w:ind w:firstLine="0"/>
              <w:jc w:val="center"/>
              <w:rPr>
                <w:bCs/>
                <w:color w:val="000000" w:themeColor="text1"/>
                <w:sz w:val="24"/>
                <w:lang w:val="ro-RO"/>
              </w:rPr>
            </w:pPr>
            <w:r w:rsidRPr="00E03872">
              <w:rPr>
                <w:bCs/>
                <w:color w:val="000000" w:themeColor="text1"/>
                <w:sz w:val="24"/>
                <w:lang w:val="ro-RO"/>
              </w:rPr>
              <w:t>2.5</w:t>
            </w:r>
          </w:p>
        </w:tc>
        <w:tc>
          <w:tcPr>
            <w:tcW w:w="774" w:type="pct"/>
            <w:tcBorders>
              <w:top w:val="nil"/>
              <w:left w:val="nil"/>
              <w:bottom w:val="single" w:sz="8" w:space="0" w:color="292934"/>
              <w:right w:val="single" w:sz="8" w:space="0" w:color="292934"/>
            </w:tcBorders>
            <w:shd w:val="clear" w:color="000000" w:fill="FF0000"/>
            <w:noWrap/>
            <w:vAlign w:val="center"/>
            <w:hideMark/>
          </w:tcPr>
          <w:p w:rsidR="002F7D30" w:rsidRPr="00E03872" w:rsidRDefault="002F7D30" w:rsidP="00B8308C">
            <w:pPr>
              <w:spacing w:line="276" w:lineRule="auto"/>
              <w:ind w:firstLine="0"/>
              <w:jc w:val="center"/>
              <w:rPr>
                <w:bCs/>
                <w:color w:val="000000" w:themeColor="text1"/>
                <w:sz w:val="24"/>
                <w:lang w:val="ro-RO"/>
              </w:rPr>
            </w:pPr>
            <w:r w:rsidRPr="00E03872">
              <w:rPr>
                <w:bCs/>
                <w:color w:val="000000" w:themeColor="text1"/>
                <w:sz w:val="24"/>
                <w:lang w:val="ro-RO"/>
              </w:rPr>
              <w:t>97.5</w:t>
            </w:r>
          </w:p>
        </w:tc>
      </w:tr>
    </w:tbl>
    <w:p w:rsidR="002F7D30" w:rsidRPr="00E03872" w:rsidRDefault="002F7D30" w:rsidP="002F7D30">
      <w:pPr>
        <w:shd w:val="clear" w:color="auto" w:fill="FFFFFF"/>
        <w:spacing w:after="120" w:line="276" w:lineRule="auto"/>
        <w:rPr>
          <w:rStyle w:val="hps"/>
          <w:color w:val="000000" w:themeColor="text1"/>
          <w:sz w:val="26"/>
          <w:szCs w:val="26"/>
          <w:lang w:val="ro-RO"/>
        </w:rPr>
      </w:pPr>
    </w:p>
    <w:p w:rsidR="002F7D30" w:rsidRPr="00E03872" w:rsidRDefault="002F7D30" w:rsidP="00B8308C">
      <w:pPr>
        <w:autoSpaceDE w:val="0"/>
        <w:autoSpaceDN w:val="0"/>
        <w:adjustRightInd w:val="0"/>
        <w:rPr>
          <w:color w:val="000000" w:themeColor="text1"/>
          <w:sz w:val="28"/>
          <w:szCs w:val="28"/>
          <w:lang w:val="ro-RO"/>
        </w:rPr>
      </w:pPr>
      <w:r w:rsidRPr="00E03872">
        <w:rPr>
          <w:color w:val="000000" w:themeColor="text1"/>
          <w:sz w:val="28"/>
          <w:szCs w:val="28"/>
          <w:lang w:val="ro-RO"/>
        </w:rPr>
        <w:t>Lacul de acumulare Costești-St</w:t>
      </w:r>
      <w:r w:rsidR="00DE0EA1">
        <w:rPr>
          <w:color w:val="000000" w:themeColor="text1"/>
          <w:sz w:val="28"/>
          <w:szCs w:val="28"/>
          <w:lang w:val="ro-RO"/>
        </w:rPr>
        <w:t>î</w:t>
      </w:r>
      <w:r w:rsidRPr="00E03872">
        <w:rPr>
          <w:color w:val="000000" w:themeColor="text1"/>
          <w:sz w:val="28"/>
          <w:szCs w:val="28"/>
          <w:lang w:val="ro-RO"/>
        </w:rPr>
        <w:t xml:space="preserve">nca </w:t>
      </w:r>
      <w:r w:rsidRPr="00E03872">
        <w:rPr>
          <w:rStyle w:val="hps"/>
          <w:color w:val="000000" w:themeColor="text1"/>
          <w:sz w:val="28"/>
          <w:szCs w:val="28"/>
          <w:lang w:val="ro-RO"/>
        </w:rPr>
        <w:t>are</w:t>
      </w:r>
      <w:r w:rsidR="00DD296B">
        <w:rPr>
          <w:rStyle w:val="hps"/>
          <w:color w:val="000000" w:themeColor="text1"/>
          <w:sz w:val="28"/>
          <w:szCs w:val="28"/>
          <w:lang w:val="ro-RO"/>
        </w:rPr>
        <w:t>,</w:t>
      </w:r>
      <w:r w:rsidRPr="00E03872">
        <w:rPr>
          <w:rStyle w:val="hps"/>
          <w:color w:val="000000" w:themeColor="text1"/>
          <w:sz w:val="28"/>
          <w:szCs w:val="28"/>
          <w:lang w:val="ro-RO"/>
        </w:rPr>
        <w:t xml:space="preserve"> în prezent</w:t>
      </w:r>
      <w:r w:rsidR="00DD296B">
        <w:rPr>
          <w:rStyle w:val="hps"/>
          <w:color w:val="000000" w:themeColor="text1"/>
          <w:sz w:val="28"/>
          <w:szCs w:val="28"/>
          <w:lang w:val="ro-RO"/>
        </w:rPr>
        <w:t>,</w:t>
      </w:r>
      <w:r w:rsidRPr="00E03872">
        <w:rPr>
          <w:rStyle w:val="hps"/>
          <w:color w:val="000000" w:themeColor="text1"/>
          <w:sz w:val="28"/>
          <w:szCs w:val="28"/>
          <w:lang w:val="ro-RO"/>
        </w:rPr>
        <w:t xml:space="preserve"> un volum total de </w:t>
      </w:r>
      <w:r w:rsidR="00DE0EA1">
        <w:rPr>
          <w:rStyle w:val="hps"/>
          <w:color w:val="000000" w:themeColor="text1"/>
          <w:sz w:val="28"/>
          <w:szCs w:val="28"/>
          <w:lang w:val="ro-RO"/>
        </w:rPr>
        <w:br/>
      </w:r>
      <w:r w:rsidRPr="00E03872">
        <w:rPr>
          <w:color w:val="000000" w:themeColor="text1"/>
          <w:sz w:val="28"/>
          <w:szCs w:val="28"/>
          <w:lang w:val="ro-RO"/>
        </w:rPr>
        <w:t>582 mil. m</w:t>
      </w:r>
      <w:r w:rsidRPr="00E03872">
        <w:rPr>
          <w:color w:val="000000" w:themeColor="text1"/>
          <w:sz w:val="28"/>
          <w:szCs w:val="28"/>
          <w:vertAlign w:val="superscript"/>
          <w:lang w:val="ro-RO"/>
        </w:rPr>
        <w:t>3</w:t>
      </w:r>
      <w:r w:rsidRPr="00E03872">
        <w:rPr>
          <w:color w:val="000000" w:themeColor="text1"/>
          <w:sz w:val="28"/>
          <w:szCs w:val="28"/>
          <w:lang w:val="ro-RO"/>
        </w:rPr>
        <w:t xml:space="preserve"> și un volum util de 450 mil. m</w:t>
      </w:r>
      <w:r w:rsidRPr="00E03872">
        <w:rPr>
          <w:color w:val="000000" w:themeColor="text1"/>
          <w:sz w:val="28"/>
          <w:szCs w:val="28"/>
          <w:vertAlign w:val="superscript"/>
          <w:lang w:val="ro-RO"/>
        </w:rPr>
        <w:t>3</w:t>
      </w:r>
      <w:r w:rsidRPr="00E03872">
        <w:rPr>
          <w:color w:val="000000" w:themeColor="text1"/>
          <w:sz w:val="28"/>
          <w:szCs w:val="28"/>
          <w:lang w:val="ro-RO"/>
        </w:rPr>
        <w:t xml:space="preserve">, indici care </w:t>
      </w:r>
      <w:r w:rsidR="00115681" w:rsidRPr="00E03872">
        <w:rPr>
          <w:color w:val="000000" w:themeColor="text1"/>
          <w:sz w:val="28"/>
          <w:szCs w:val="28"/>
          <w:lang w:val="ro-RO"/>
        </w:rPr>
        <w:t>sînt</w:t>
      </w:r>
      <w:r w:rsidRPr="00E03872">
        <w:rPr>
          <w:color w:val="000000" w:themeColor="text1"/>
          <w:sz w:val="28"/>
          <w:szCs w:val="28"/>
          <w:lang w:val="ro-RO"/>
        </w:rPr>
        <w:t xml:space="preserve"> într-o continu</w:t>
      </w:r>
      <w:r w:rsidR="00DE0EA1">
        <w:rPr>
          <w:color w:val="000000" w:themeColor="text1"/>
          <w:sz w:val="28"/>
          <w:szCs w:val="28"/>
          <w:lang w:val="ro-RO"/>
        </w:rPr>
        <w:t>ă</w:t>
      </w:r>
      <w:r w:rsidRPr="00E03872">
        <w:rPr>
          <w:color w:val="000000" w:themeColor="text1"/>
          <w:sz w:val="28"/>
          <w:szCs w:val="28"/>
          <w:lang w:val="ro-RO"/>
        </w:rPr>
        <w:t xml:space="preserve"> descreștere în comparație cu cei inițiali, reducerea volumului și </w:t>
      </w:r>
      <w:r w:rsidR="00DE0EA1">
        <w:rPr>
          <w:color w:val="000000" w:themeColor="text1"/>
          <w:sz w:val="28"/>
          <w:szCs w:val="28"/>
          <w:lang w:val="ro-RO"/>
        </w:rPr>
        <w:t xml:space="preserve">a </w:t>
      </w:r>
      <w:r w:rsidRPr="00E03872">
        <w:rPr>
          <w:color w:val="000000" w:themeColor="text1"/>
          <w:sz w:val="28"/>
          <w:szCs w:val="28"/>
          <w:lang w:val="ro-RO"/>
        </w:rPr>
        <w:t>ad</w:t>
      </w:r>
      <w:r w:rsidR="00DE0EA1">
        <w:rPr>
          <w:color w:val="000000" w:themeColor="text1"/>
          <w:sz w:val="28"/>
          <w:szCs w:val="28"/>
          <w:lang w:val="ro-RO"/>
        </w:rPr>
        <w:t>î</w:t>
      </w:r>
      <w:r w:rsidRPr="00E03872">
        <w:rPr>
          <w:color w:val="000000" w:themeColor="text1"/>
          <w:sz w:val="28"/>
          <w:szCs w:val="28"/>
          <w:lang w:val="ro-RO"/>
        </w:rPr>
        <w:t xml:space="preserve">ncimii </w:t>
      </w:r>
      <w:r w:rsidR="00115681" w:rsidRPr="00E03872">
        <w:rPr>
          <w:color w:val="000000" w:themeColor="text1"/>
          <w:sz w:val="28"/>
          <w:szCs w:val="28"/>
          <w:lang w:val="ro-RO"/>
        </w:rPr>
        <w:t>sînt</w:t>
      </w:r>
      <w:r w:rsidRPr="00E03872">
        <w:rPr>
          <w:color w:val="000000" w:themeColor="text1"/>
          <w:sz w:val="28"/>
          <w:szCs w:val="28"/>
          <w:lang w:val="ro-RO"/>
        </w:rPr>
        <w:t xml:space="preserve"> cauzate de proce</w:t>
      </w:r>
      <w:r w:rsidR="002F0E85">
        <w:rPr>
          <w:color w:val="000000" w:themeColor="text1"/>
          <w:sz w:val="28"/>
          <w:szCs w:val="28"/>
          <w:lang w:val="ro-RO"/>
        </w:rPr>
        <w:t>sele de colmatare</w:t>
      </w:r>
      <w:r w:rsidRPr="00E03872">
        <w:rPr>
          <w:color w:val="000000" w:themeColor="text1"/>
          <w:sz w:val="28"/>
          <w:szCs w:val="28"/>
          <w:lang w:val="ro-RO"/>
        </w:rPr>
        <w:t xml:space="preserve"> care afectează, de fapt, toate corpurile de apă din bazin.</w:t>
      </w:r>
    </w:p>
    <w:p w:rsidR="002F7D30" w:rsidRPr="00E03872" w:rsidRDefault="002F7D30" w:rsidP="00B8308C">
      <w:pPr>
        <w:ind w:firstLine="709"/>
        <w:rPr>
          <w:color w:val="000000" w:themeColor="text1"/>
          <w:sz w:val="28"/>
          <w:szCs w:val="28"/>
          <w:lang w:val="ro-RO"/>
        </w:rPr>
      </w:pPr>
      <w:r w:rsidRPr="00E03872">
        <w:rPr>
          <w:color w:val="000000" w:themeColor="text1"/>
          <w:sz w:val="28"/>
          <w:szCs w:val="28"/>
          <w:lang w:val="ro-RO"/>
        </w:rPr>
        <w:t>Un alt l</w:t>
      </w:r>
      <w:r w:rsidR="002F0E85">
        <w:rPr>
          <w:color w:val="000000" w:themeColor="text1"/>
          <w:sz w:val="28"/>
          <w:szCs w:val="28"/>
          <w:lang w:val="ro-RO"/>
        </w:rPr>
        <w:t>ac de acumulare, după importanță,</w:t>
      </w:r>
      <w:r w:rsidRPr="00E03872">
        <w:rPr>
          <w:color w:val="000000" w:themeColor="text1"/>
          <w:sz w:val="28"/>
          <w:szCs w:val="28"/>
          <w:lang w:val="ro-RO"/>
        </w:rPr>
        <w:t xml:space="preserve"> este lacul Cahul, cu 8 secțiuni de ferme piscicole, utilizarea sa primară fiind cea piscicolă. </w:t>
      </w:r>
      <w:r w:rsidR="002F0E85">
        <w:rPr>
          <w:rStyle w:val="hps"/>
          <w:color w:val="000000" w:themeColor="text1"/>
          <w:sz w:val="28"/>
          <w:szCs w:val="28"/>
          <w:lang w:val="ro-RO"/>
        </w:rPr>
        <w:t>Corpurile de apă-lacuri</w:t>
      </w:r>
      <w:r w:rsidRPr="00E03872">
        <w:rPr>
          <w:rStyle w:val="hps"/>
          <w:color w:val="000000" w:themeColor="text1"/>
          <w:sz w:val="28"/>
          <w:szCs w:val="28"/>
          <w:lang w:val="ro-RO"/>
        </w:rPr>
        <w:t xml:space="preserve"> de origine naturală </w:t>
      </w:r>
      <w:r w:rsidR="00115681" w:rsidRPr="00E03872">
        <w:rPr>
          <w:rStyle w:val="hps"/>
          <w:color w:val="000000" w:themeColor="text1"/>
          <w:sz w:val="28"/>
          <w:szCs w:val="28"/>
          <w:lang w:val="ro-RO"/>
        </w:rPr>
        <w:t>sînt</w:t>
      </w:r>
      <w:r w:rsidRPr="00E03872">
        <w:rPr>
          <w:rStyle w:val="hps"/>
          <w:color w:val="000000" w:themeColor="text1"/>
          <w:sz w:val="28"/>
          <w:szCs w:val="28"/>
          <w:lang w:val="ro-RO"/>
        </w:rPr>
        <w:t xml:space="preserve"> amplasate în partea de sud-vest</w:t>
      </w:r>
      <w:r w:rsidRPr="00E03872">
        <w:rPr>
          <w:color w:val="000000" w:themeColor="text1"/>
          <w:sz w:val="28"/>
          <w:szCs w:val="28"/>
          <w:lang w:val="ro-RO"/>
        </w:rPr>
        <w:t xml:space="preserve">, </w:t>
      </w:r>
      <w:r w:rsidRPr="00E03872">
        <w:rPr>
          <w:rStyle w:val="hps"/>
          <w:color w:val="000000" w:themeColor="text1"/>
          <w:sz w:val="28"/>
          <w:szCs w:val="28"/>
          <w:lang w:val="ro-RO"/>
        </w:rPr>
        <w:t>în raionul Cahul din cursul inferior al r. Prut</w:t>
      </w:r>
      <w:r w:rsidRPr="00E03872">
        <w:rPr>
          <w:color w:val="000000" w:themeColor="text1"/>
          <w:sz w:val="28"/>
          <w:szCs w:val="28"/>
          <w:lang w:val="ro-RO"/>
        </w:rPr>
        <w:t xml:space="preserve">. </w:t>
      </w:r>
      <w:r w:rsidRPr="00E03872">
        <w:rPr>
          <w:rStyle w:val="hps"/>
          <w:color w:val="000000" w:themeColor="text1"/>
          <w:sz w:val="28"/>
          <w:szCs w:val="28"/>
          <w:lang w:val="ro-RO"/>
        </w:rPr>
        <w:t xml:space="preserve">Ele </w:t>
      </w:r>
      <w:r w:rsidR="00115681" w:rsidRPr="00E03872">
        <w:rPr>
          <w:rStyle w:val="hps"/>
          <w:color w:val="000000" w:themeColor="text1"/>
          <w:sz w:val="28"/>
          <w:szCs w:val="28"/>
          <w:lang w:val="ro-RO"/>
        </w:rPr>
        <w:t>sînt</w:t>
      </w:r>
      <w:r w:rsidRPr="00E03872">
        <w:rPr>
          <w:rStyle w:val="hps"/>
          <w:color w:val="000000" w:themeColor="text1"/>
          <w:sz w:val="28"/>
          <w:szCs w:val="28"/>
          <w:lang w:val="ro-RO"/>
        </w:rPr>
        <w:t xml:space="preserve"> incluse în </w:t>
      </w:r>
      <w:r w:rsidR="00961202">
        <w:rPr>
          <w:rStyle w:val="hps"/>
          <w:color w:val="000000" w:themeColor="text1"/>
          <w:sz w:val="28"/>
          <w:szCs w:val="28"/>
          <w:lang w:val="ro-RO"/>
        </w:rPr>
        <w:t xml:space="preserve">lista </w:t>
      </w:r>
      <w:r w:rsidR="00961202" w:rsidRPr="0044109D">
        <w:rPr>
          <w:rStyle w:val="hps"/>
          <w:sz w:val="28"/>
          <w:szCs w:val="28"/>
          <w:lang w:val="ro-RO"/>
        </w:rPr>
        <w:t>Ramsar (</w:t>
      </w:r>
      <w:r w:rsidR="00961202" w:rsidRPr="0044109D">
        <w:rPr>
          <w:sz w:val="28"/>
          <w:szCs w:val="28"/>
          <w:lang w:val="ro-RO"/>
        </w:rPr>
        <w:t xml:space="preserve">Convenţia asupra zonelor umede de importanţă internaţională în special ca habitat al păsărilor acvatice) cu </w:t>
      </w:r>
      <w:r w:rsidR="0044109D" w:rsidRPr="0044109D">
        <w:rPr>
          <w:rStyle w:val="hps"/>
          <w:sz w:val="28"/>
          <w:szCs w:val="28"/>
          <w:lang w:val="ro-RO"/>
        </w:rPr>
        <w:t>numărul</w:t>
      </w:r>
      <w:r w:rsidR="00961202" w:rsidRPr="0044109D">
        <w:rPr>
          <w:rStyle w:val="hps"/>
          <w:sz w:val="28"/>
          <w:szCs w:val="28"/>
          <w:lang w:val="ro-RO"/>
        </w:rPr>
        <w:t xml:space="preserve"> 1029 – </w:t>
      </w:r>
      <w:r w:rsidRPr="0044109D">
        <w:rPr>
          <w:rStyle w:val="hps"/>
          <w:color w:val="000000" w:themeColor="text1"/>
          <w:sz w:val="28"/>
          <w:szCs w:val="28"/>
          <w:lang w:val="ro-RO"/>
        </w:rPr>
        <w:t>„</w:t>
      </w:r>
      <w:r w:rsidRPr="0044109D">
        <w:rPr>
          <w:color w:val="000000" w:themeColor="text1"/>
          <w:sz w:val="28"/>
          <w:szCs w:val="28"/>
          <w:lang w:val="ro-RO"/>
        </w:rPr>
        <w:t>Lacurile</w:t>
      </w:r>
      <w:r w:rsidRPr="00E03872">
        <w:rPr>
          <w:color w:val="000000" w:themeColor="text1"/>
          <w:sz w:val="28"/>
          <w:szCs w:val="28"/>
          <w:lang w:val="ro-RO"/>
        </w:rPr>
        <w:t xml:space="preserve"> </w:t>
      </w:r>
      <w:r w:rsidRPr="00E03872">
        <w:rPr>
          <w:rStyle w:val="hps"/>
          <w:color w:val="000000" w:themeColor="text1"/>
          <w:sz w:val="28"/>
          <w:szCs w:val="28"/>
          <w:lang w:val="ro-RO"/>
        </w:rPr>
        <w:t>Prutului de Jos”</w:t>
      </w:r>
      <w:r w:rsidRPr="00E03872">
        <w:rPr>
          <w:color w:val="000000" w:themeColor="text1"/>
          <w:sz w:val="28"/>
          <w:szCs w:val="28"/>
          <w:lang w:val="ro-RO"/>
        </w:rPr>
        <w:t xml:space="preserve">, ca </w:t>
      </w:r>
      <w:r w:rsidRPr="00E03872">
        <w:rPr>
          <w:rStyle w:val="hps"/>
          <w:color w:val="000000" w:themeColor="text1"/>
          <w:sz w:val="28"/>
          <w:szCs w:val="28"/>
          <w:lang w:val="ro-RO"/>
        </w:rPr>
        <w:t>zone umede de importanță internațională</w:t>
      </w:r>
      <w:r w:rsidRPr="00E03872">
        <w:rPr>
          <w:color w:val="000000" w:themeColor="text1"/>
          <w:sz w:val="28"/>
          <w:szCs w:val="28"/>
          <w:lang w:val="ro-RO"/>
        </w:rPr>
        <w:t xml:space="preserve">. </w:t>
      </w:r>
    </w:p>
    <w:p w:rsidR="00876BF9" w:rsidRPr="00E03872" w:rsidRDefault="00876BF9" w:rsidP="00B8308C">
      <w:pPr>
        <w:autoSpaceDE w:val="0"/>
        <w:autoSpaceDN w:val="0"/>
        <w:adjustRightInd w:val="0"/>
        <w:rPr>
          <w:color w:val="000000" w:themeColor="text1"/>
          <w:sz w:val="28"/>
          <w:szCs w:val="28"/>
          <w:lang w:val="ro-RO"/>
        </w:rPr>
      </w:pPr>
      <w:r w:rsidRPr="00E03872">
        <w:rPr>
          <w:rStyle w:val="hps"/>
          <w:color w:val="000000" w:themeColor="text1"/>
          <w:sz w:val="28"/>
          <w:szCs w:val="28"/>
          <w:lang w:val="ro-RO"/>
        </w:rPr>
        <w:t>Cel mai mare este lacul Beleu</w:t>
      </w:r>
      <w:r w:rsidRPr="00E03872">
        <w:rPr>
          <w:color w:val="000000" w:themeColor="text1"/>
          <w:sz w:val="28"/>
          <w:szCs w:val="28"/>
          <w:lang w:val="ro-RO"/>
        </w:rPr>
        <w:t xml:space="preserve">, componenta de bază a </w:t>
      </w:r>
      <w:r w:rsidRPr="00E03872">
        <w:rPr>
          <w:rStyle w:val="hps"/>
          <w:color w:val="000000" w:themeColor="text1"/>
          <w:sz w:val="28"/>
          <w:szCs w:val="28"/>
          <w:lang w:val="ro-RO"/>
        </w:rPr>
        <w:t>rezervației științifice</w:t>
      </w:r>
      <w:r w:rsidRPr="00E03872">
        <w:rPr>
          <w:color w:val="000000" w:themeColor="text1"/>
          <w:sz w:val="28"/>
          <w:szCs w:val="28"/>
          <w:shd w:val="clear" w:color="auto" w:fill="FFFFFF"/>
          <w:lang w:val="ro-RO"/>
        </w:rPr>
        <w:t xml:space="preserve"> „Prutul de Jos”</w:t>
      </w:r>
      <w:r w:rsidR="00DD296B">
        <w:rPr>
          <w:color w:val="000000" w:themeColor="text1"/>
          <w:sz w:val="28"/>
          <w:szCs w:val="28"/>
          <w:shd w:val="clear" w:color="auto" w:fill="FFFFFF"/>
          <w:lang w:val="ro-RO"/>
        </w:rPr>
        <w:t>,</w:t>
      </w:r>
      <w:r w:rsidRPr="00E03872">
        <w:rPr>
          <w:color w:val="000000" w:themeColor="text1"/>
          <w:sz w:val="28"/>
          <w:szCs w:val="28"/>
          <w:shd w:val="clear" w:color="auto" w:fill="FFFFFF"/>
          <w:lang w:val="ro-RO"/>
        </w:rPr>
        <w:t xml:space="preserve"> </w:t>
      </w:r>
      <w:r w:rsidRPr="00E03872">
        <w:rPr>
          <w:rStyle w:val="hps"/>
          <w:color w:val="000000" w:themeColor="text1"/>
          <w:sz w:val="28"/>
          <w:szCs w:val="28"/>
          <w:lang w:val="ro-RO"/>
        </w:rPr>
        <w:t>ocup</w:t>
      </w:r>
      <w:r w:rsidR="00DD296B">
        <w:rPr>
          <w:rStyle w:val="hps"/>
          <w:color w:val="000000" w:themeColor="text1"/>
          <w:sz w:val="28"/>
          <w:szCs w:val="28"/>
          <w:lang w:val="ro-RO"/>
        </w:rPr>
        <w:t>î</w:t>
      </w:r>
      <w:r w:rsidRPr="00E03872">
        <w:rPr>
          <w:rStyle w:val="hps"/>
          <w:color w:val="000000" w:themeColor="text1"/>
          <w:sz w:val="28"/>
          <w:szCs w:val="28"/>
          <w:lang w:val="ro-RO"/>
        </w:rPr>
        <w:t>nd două treimi din teritoriul rezervației</w:t>
      </w:r>
      <w:r w:rsidRPr="00E03872">
        <w:rPr>
          <w:color w:val="000000" w:themeColor="text1"/>
          <w:sz w:val="28"/>
          <w:szCs w:val="28"/>
          <w:lang w:val="ro-RO"/>
        </w:rPr>
        <w:t>. Suprafața acestuia este de 8,5 km</w:t>
      </w:r>
      <w:r w:rsidRPr="00E03872">
        <w:rPr>
          <w:color w:val="000000" w:themeColor="text1"/>
          <w:sz w:val="28"/>
          <w:szCs w:val="28"/>
          <w:vertAlign w:val="superscript"/>
          <w:lang w:val="ro-RO"/>
        </w:rPr>
        <w:t>2</w:t>
      </w:r>
      <w:r w:rsidRPr="00E03872">
        <w:rPr>
          <w:color w:val="000000" w:themeColor="text1"/>
          <w:sz w:val="28"/>
          <w:szCs w:val="28"/>
          <w:lang w:val="ro-RO"/>
        </w:rPr>
        <w:t>, iar volumul apei constituie 8,39 mil. m</w:t>
      </w:r>
      <w:r w:rsidRPr="00E03872">
        <w:rPr>
          <w:color w:val="000000" w:themeColor="text1"/>
          <w:sz w:val="28"/>
          <w:szCs w:val="28"/>
          <w:vertAlign w:val="superscript"/>
          <w:lang w:val="ro-RO"/>
        </w:rPr>
        <w:t>3</w:t>
      </w:r>
      <w:r w:rsidRPr="00E03872">
        <w:rPr>
          <w:color w:val="000000" w:themeColor="text1"/>
          <w:sz w:val="28"/>
          <w:szCs w:val="28"/>
          <w:lang w:val="ro-RO"/>
        </w:rPr>
        <w:t xml:space="preserve">. Lacul Beleu </w:t>
      </w:r>
      <w:r w:rsidRPr="00E03872">
        <w:rPr>
          <w:rStyle w:val="hps"/>
          <w:color w:val="000000" w:themeColor="text1"/>
          <w:sz w:val="28"/>
          <w:szCs w:val="28"/>
          <w:lang w:val="ro-RO"/>
        </w:rPr>
        <w:t xml:space="preserve">are legătură cu r. Prut printr-un sistem de </w:t>
      </w:r>
      <w:r w:rsidRPr="00E03872">
        <w:rPr>
          <w:color w:val="000000" w:themeColor="text1"/>
          <w:sz w:val="28"/>
          <w:szCs w:val="28"/>
          <w:lang w:val="ro-RO"/>
        </w:rPr>
        <w:t>g</w:t>
      </w:r>
      <w:r w:rsidR="00DD296B">
        <w:rPr>
          <w:color w:val="000000" w:themeColor="text1"/>
          <w:sz w:val="28"/>
          <w:szCs w:val="28"/>
          <w:lang w:val="ro-RO"/>
        </w:rPr>
        <w:t>î</w:t>
      </w:r>
      <w:r w:rsidRPr="00E03872">
        <w:rPr>
          <w:color w:val="000000" w:themeColor="text1"/>
          <w:sz w:val="28"/>
          <w:szCs w:val="28"/>
          <w:lang w:val="ro-RO"/>
        </w:rPr>
        <w:t xml:space="preserve">rle. Nivelul apei în lac depinde de nivelul apei </w:t>
      </w:r>
      <w:r w:rsidR="00DD296B">
        <w:rPr>
          <w:color w:val="000000" w:themeColor="text1"/>
          <w:sz w:val="28"/>
          <w:szCs w:val="28"/>
          <w:lang w:val="ro-RO"/>
        </w:rPr>
        <w:t xml:space="preserve">în </w:t>
      </w:r>
      <w:r w:rsidRPr="00E03872">
        <w:rPr>
          <w:color w:val="000000" w:themeColor="text1"/>
          <w:sz w:val="28"/>
          <w:szCs w:val="28"/>
          <w:lang w:val="ro-RO"/>
        </w:rPr>
        <w:t xml:space="preserve">r. Prut și, în particular, de nivelul apei fluviului Dunărea. </w:t>
      </w:r>
      <w:r w:rsidRPr="00E03872">
        <w:rPr>
          <w:rStyle w:val="hps"/>
          <w:color w:val="000000" w:themeColor="text1"/>
          <w:sz w:val="28"/>
          <w:szCs w:val="28"/>
          <w:lang w:val="ro-RO"/>
        </w:rPr>
        <w:t>Malul lacului este format din nisipuri și argile</w:t>
      </w:r>
      <w:r w:rsidRPr="00E03872">
        <w:rPr>
          <w:color w:val="000000" w:themeColor="text1"/>
          <w:sz w:val="28"/>
          <w:szCs w:val="28"/>
          <w:lang w:val="ro-RO"/>
        </w:rPr>
        <w:t xml:space="preserve">. </w:t>
      </w:r>
      <w:r w:rsidRPr="00E03872">
        <w:rPr>
          <w:rStyle w:val="hps"/>
          <w:color w:val="000000" w:themeColor="text1"/>
          <w:sz w:val="28"/>
          <w:szCs w:val="28"/>
          <w:lang w:val="ro-RO"/>
        </w:rPr>
        <w:t>În partea estică</w:t>
      </w:r>
      <w:r w:rsidRPr="00E03872">
        <w:rPr>
          <w:color w:val="000000" w:themeColor="text1"/>
          <w:sz w:val="28"/>
          <w:szCs w:val="28"/>
          <w:lang w:val="ro-RO"/>
        </w:rPr>
        <w:t xml:space="preserve">, lacul </w:t>
      </w:r>
      <w:r w:rsidRPr="00E03872">
        <w:rPr>
          <w:rStyle w:val="hps"/>
          <w:color w:val="000000" w:themeColor="text1"/>
          <w:sz w:val="28"/>
          <w:szCs w:val="28"/>
          <w:lang w:val="ro-RO"/>
        </w:rPr>
        <w:t xml:space="preserve">este delimitat de terasa </w:t>
      </w:r>
      <w:r w:rsidR="00DD296B">
        <w:rPr>
          <w:rStyle w:val="hps"/>
          <w:color w:val="000000" w:themeColor="text1"/>
          <w:sz w:val="28"/>
          <w:szCs w:val="28"/>
          <w:lang w:val="ro-RO"/>
        </w:rPr>
        <w:br/>
      </w:r>
      <w:r w:rsidRPr="00E03872">
        <w:rPr>
          <w:rStyle w:val="hps"/>
          <w:color w:val="000000" w:themeColor="text1"/>
          <w:sz w:val="28"/>
          <w:szCs w:val="28"/>
          <w:lang w:val="ro-RO"/>
        </w:rPr>
        <w:t xml:space="preserve">r. </w:t>
      </w:r>
      <w:r w:rsidRPr="00E03872">
        <w:rPr>
          <w:color w:val="000000" w:themeColor="text1"/>
          <w:sz w:val="28"/>
          <w:szCs w:val="28"/>
          <w:lang w:val="ro-RO"/>
        </w:rPr>
        <w:t xml:space="preserve">Prut, </w:t>
      </w:r>
      <w:r w:rsidRPr="00E03872">
        <w:rPr>
          <w:rStyle w:val="hps"/>
          <w:color w:val="000000" w:themeColor="text1"/>
          <w:sz w:val="28"/>
          <w:szCs w:val="28"/>
          <w:lang w:val="ro-RO"/>
        </w:rPr>
        <w:t>care este puternic fragmentat de o rețea de ravene</w:t>
      </w:r>
      <w:r w:rsidRPr="00E03872">
        <w:rPr>
          <w:color w:val="000000" w:themeColor="text1"/>
          <w:sz w:val="28"/>
          <w:szCs w:val="28"/>
          <w:lang w:val="ro-RO"/>
        </w:rPr>
        <w:t xml:space="preserve">. Aceste forme erozionale reprezintă sursa principală de colmatare a lacului. </w:t>
      </w:r>
      <w:r w:rsidRPr="00E03872">
        <w:rPr>
          <w:rStyle w:val="hps"/>
          <w:color w:val="000000" w:themeColor="text1"/>
          <w:sz w:val="28"/>
          <w:szCs w:val="28"/>
          <w:lang w:val="ro-RO"/>
        </w:rPr>
        <w:t>În prezent, în special în perioadele secetoase, se înregistrează o scădere a suprafeței lacului și transformarea sa parțială în pășune.</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lastRenderedPageBreak/>
        <w:t>Sistemul de lacuri Manta</w:t>
      </w:r>
      <w:r w:rsidR="00DD296B">
        <w:rPr>
          <w:color w:val="000000" w:themeColor="text1"/>
          <w:sz w:val="28"/>
          <w:szCs w:val="28"/>
          <w:lang w:val="ro-RO"/>
        </w:rPr>
        <w:t>,</w:t>
      </w:r>
      <w:r w:rsidRPr="00E03872">
        <w:rPr>
          <w:color w:val="000000" w:themeColor="text1"/>
          <w:sz w:val="28"/>
          <w:szCs w:val="28"/>
          <w:lang w:val="ro-RO"/>
        </w:rPr>
        <w:t xml:space="preserve"> cu suprafața totală de 6,5 km², este format din </w:t>
      </w:r>
      <w:r w:rsidR="00DD296B">
        <w:rPr>
          <w:color w:val="000000" w:themeColor="text1"/>
          <w:sz w:val="28"/>
          <w:szCs w:val="28"/>
          <w:lang w:val="ro-RO"/>
        </w:rPr>
        <w:br/>
      </w:r>
      <w:r w:rsidRPr="00E03872">
        <w:rPr>
          <w:color w:val="000000" w:themeColor="text1"/>
          <w:sz w:val="28"/>
          <w:szCs w:val="28"/>
          <w:lang w:val="ro-RO"/>
        </w:rPr>
        <w:t xml:space="preserve">3 lacuri naturale, identificate ca </w:t>
      </w:r>
      <w:r w:rsidR="00DD296B">
        <w:rPr>
          <w:color w:val="000000" w:themeColor="text1"/>
          <w:sz w:val="28"/>
          <w:szCs w:val="28"/>
          <w:lang w:val="ro-RO"/>
        </w:rPr>
        <w:t>corpuri de apă</w:t>
      </w:r>
      <w:r w:rsidRPr="00E03872">
        <w:rPr>
          <w:color w:val="000000" w:themeColor="text1"/>
          <w:sz w:val="28"/>
          <w:szCs w:val="28"/>
          <w:lang w:val="ro-RO"/>
        </w:rPr>
        <w:t xml:space="preserve"> separate: Badelnic, Dracele, Rotunda. În prezent, </w:t>
      </w:r>
      <w:r w:rsidRPr="00E03872">
        <w:rPr>
          <w:rStyle w:val="hps"/>
          <w:color w:val="000000" w:themeColor="text1"/>
          <w:sz w:val="28"/>
          <w:szCs w:val="28"/>
          <w:lang w:val="ro-RO"/>
        </w:rPr>
        <w:t>ad</w:t>
      </w:r>
      <w:r w:rsidR="00DD296B">
        <w:rPr>
          <w:rStyle w:val="hps"/>
          <w:color w:val="000000" w:themeColor="text1"/>
          <w:sz w:val="28"/>
          <w:szCs w:val="28"/>
          <w:lang w:val="ro-RO"/>
        </w:rPr>
        <w:t>î</w:t>
      </w:r>
      <w:r w:rsidRPr="00E03872">
        <w:rPr>
          <w:rStyle w:val="hps"/>
          <w:color w:val="000000" w:themeColor="text1"/>
          <w:sz w:val="28"/>
          <w:szCs w:val="28"/>
          <w:lang w:val="ro-RO"/>
        </w:rPr>
        <w:t>ncimea maximă a apei ajunge p</w:t>
      </w:r>
      <w:r w:rsidR="00DD296B">
        <w:rPr>
          <w:rStyle w:val="hps"/>
          <w:color w:val="000000" w:themeColor="text1"/>
          <w:sz w:val="28"/>
          <w:szCs w:val="28"/>
          <w:lang w:val="ro-RO"/>
        </w:rPr>
        <w:t>î</w:t>
      </w:r>
      <w:r w:rsidRPr="00E03872">
        <w:rPr>
          <w:rStyle w:val="hps"/>
          <w:color w:val="000000" w:themeColor="text1"/>
          <w:sz w:val="28"/>
          <w:szCs w:val="28"/>
          <w:lang w:val="ro-RO"/>
        </w:rPr>
        <w:t xml:space="preserve">nă la </w:t>
      </w:r>
      <w:r w:rsidRPr="00E03872">
        <w:rPr>
          <w:color w:val="000000" w:themeColor="text1"/>
          <w:sz w:val="28"/>
          <w:szCs w:val="28"/>
          <w:lang w:val="ro-RO"/>
        </w:rPr>
        <w:t>2,8 m.</w:t>
      </w:r>
    </w:p>
    <w:p w:rsidR="00876BF9" w:rsidRPr="00E03872" w:rsidRDefault="00876BF9" w:rsidP="00B8308C">
      <w:pPr>
        <w:shd w:val="clear" w:color="auto" w:fill="FFFFFF"/>
        <w:rPr>
          <w:color w:val="000000" w:themeColor="text1"/>
          <w:sz w:val="28"/>
          <w:szCs w:val="28"/>
          <w:lang w:val="ro-RO"/>
        </w:rPr>
      </w:pPr>
      <w:r w:rsidRPr="00E03872">
        <w:rPr>
          <w:color w:val="000000" w:themeColor="text1"/>
          <w:sz w:val="28"/>
          <w:szCs w:val="28"/>
          <w:lang w:val="ro-RO"/>
        </w:rPr>
        <w:t xml:space="preserve">Lacurile Manta și Beleu </w:t>
      </w:r>
      <w:r w:rsidR="00115681" w:rsidRPr="00E03872">
        <w:rPr>
          <w:color w:val="000000" w:themeColor="text1"/>
          <w:sz w:val="28"/>
          <w:szCs w:val="28"/>
          <w:lang w:val="ro-RO"/>
        </w:rPr>
        <w:t>sînt</w:t>
      </w:r>
      <w:r w:rsidRPr="00E03872">
        <w:rPr>
          <w:color w:val="000000" w:themeColor="text1"/>
          <w:sz w:val="28"/>
          <w:szCs w:val="28"/>
          <w:lang w:val="ro-RO"/>
        </w:rPr>
        <w:t xml:space="preserve"> înconjurate </w:t>
      </w:r>
      <w:r w:rsidRPr="00E03872">
        <w:rPr>
          <w:rStyle w:val="hps"/>
          <w:color w:val="000000" w:themeColor="text1"/>
          <w:sz w:val="28"/>
          <w:szCs w:val="28"/>
          <w:lang w:val="ro-RO"/>
        </w:rPr>
        <w:t>de pajiști de luncă și de</w:t>
      </w:r>
      <w:r w:rsidRPr="00E03872">
        <w:rPr>
          <w:color w:val="000000" w:themeColor="text1"/>
          <w:sz w:val="28"/>
          <w:szCs w:val="28"/>
          <w:lang w:val="ro-RO"/>
        </w:rPr>
        <w:t xml:space="preserve"> </w:t>
      </w:r>
      <w:r w:rsidR="00961202" w:rsidRPr="0044109D">
        <w:rPr>
          <w:color w:val="000000" w:themeColor="text1"/>
          <w:sz w:val="28"/>
          <w:szCs w:val="28"/>
          <w:lang w:val="ro-RO"/>
        </w:rPr>
        <w:t>parcele</w:t>
      </w:r>
      <w:r w:rsidRPr="0044109D">
        <w:rPr>
          <w:color w:val="000000" w:themeColor="text1"/>
          <w:sz w:val="28"/>
          <w:szCs w:val="28"/>
          <w:lang w:val="ro-RO"/>
        </w:rPr>
        <w:t xml:space="preserve"> mici de </w:t>
      </w:r>
      <w:r w:rsidRPr="0044109D">
        <w:rPr>
          <w:rStyle w:val="hps"/>
          <w:color w:val="000000" w:themeColor="text1"/>
          <w:sz w:val="28"/>
          <w:szCs w:val="28"/>
          <w:lang w:val="ro-RO"/>
        </w:rPr>
        <w:t>pădure</w:t>
      </w:r>
      <w:r w:rsidRPr="0044109D">
        <w:rPr>
          <w:color w:val="000000" w:themeColor="text1"/>
          <w:sz w:val="28"/>
          <w:szCs w:val="28"/>
          <w:lang w:val="ro-RO"/>
        </w:rPr>
        <w:t xml:space="preserve">. </w:t>
      </w:r>
      <w:r w:rsidRPr="0044109D">
        <w:rPr>
          <w:rStyle w:val="hps"/>
          <w:color w:val="000000" w:themeColor="text1"/>
          <w:sz w:val="28"/>
          <w:szCs w:val="28"/>
          <w:lang w:val="ro-RO"/>
        </w:rPr>
        <w:t xml:space="preserve">Principalele lor surse de alimentare cu apă </w:t>
      </w:r>
      <w:r w:rsidR="00115681" w:rsidRPr="0044109D">
        <w:rPr>
          <w:rStyle w:val="hps"/>
          <w:color w:val="000000" w:themeColor="text1"/>
          <w:sz w:val="28"/>
          <w:szCs w:val="28"/>
          <w:lang w:val="ro-RO"/>
        </w:rPr>
        <w:t>sînt</w:t>
      </w:r>
      <w:r w:rsidRPr="0044109D">
        <w:rPr>
          <w:rStyle w:val="hps"/>
          <w:color w:val="000000" w:themeColor="text1"/>
          <w:sz w:val="28"/>
          <w:szCs w:val="28"/>
          <w:lang w:val="ro-RO"/>
        </w:rPr>
        <w:t xml:space="preserve"> precip</w:t>
      </w:r>
      <w:r w:rsidRPr="00E03872">
        <w:rPr>
          <w:rStyle w:val="hps"/>
          <w:color w:val="000000" w:themeColor="text1"/>
          <w:sz w:val="28"/>
          <w:szCs w:val="28"/>
          <w:lang w:val="ro-RO"/>
        </w:rPr>
        <w:t>itațiile atmosferice</w:t>
      </w:r>
      <w:r w:rsidRPr="00E03872">
        <w:rPr>
          <w:color w:val="000000" w:themeColor="text1"/>
          <w:sz w:val="28"/>
          <w:szCs w:val="28"/>
          <w:lang w:val="ro-RO"/>
        </w:rPr>
        <w:t>, apele subterane, r. Prut (printr-un sistem de g</w:t>
      </w:r>
      <w:r w:rsidR="00DD296B">
        <w:rPr>
          <w:color w:val="000000" w:themeColor="text1"/>
          <w:sz w:val="28"/>
          <w:szCs w:val="28"/>
          <w:lang w:val="ro-RO"/>
        </w:rPr>
        <w:t>î</w:t>
      </w:r>
      <w:r w:rsidRPr="00E03872">
        <w:rPr>
          <w:color w:val="000000" w:themeColor="text1"/>
          <w:sz w:val="28"/>
          <w:szCs w:val="28"/>
          <w:lang w:val="ro-RO"/>
        </w:rPr>
        <w:t xml:space="preserve">rle și canale de drenaj). </w:t>
      </w:r>
      <w:r w:rsidR="00DD296B">
        <w:rPr>
          <w:rStyle w:val="hps"/>
          <w:color w:val="000000" w:themeColor="text1"/>
          <w:sz w:val="28"/>
          <w:szCs w:val="28"/>
          <w:lang w:val="ro-RO"/>
        </w:rPr>
        <w:t>Actualmente</w:t>
      </w:r>
      <w:r w:rsidRPr="00E03872">
        <w:rPr>
          <w:rStyle w:val="hps"/>
          <w:color w:val="000000" w:themeColor="text1"/>
          <w:sz w:val="28"/>
          <w:szCs w:val="28"/>
          <w:lang w:val="ro-RO"/>
        </w:rPr>
        <w:t>, sistemul de drenaj al</w:t>
      </w:r>
      <w:r w:rsidRPr="00E03872">
        <w:rPr>
          <w:color w:val="000000" w:themeColor="text1"/>
          <w:sz w:val="28"/>
          <w:szCs w:val="28"/>
          <w:lang w:val="ro-RO"/>
        </w:rPr>
        <w:t xml:space="preserve"> lacului </w:t>
      </w:r>
      <w:r w:rsidRPr="00E03872">
        <w:rPr>
          <w:rStyle w:val="hps"/>
          <w:color w:val="000000" w:themeColor="text1"/>
          <w:sz w:val="28"/>
          <w:szCs w:val="28"/>
          <w:lang w:val="ro-RO"/>
        </w:rPr>
        <w:t xml:space="preserve">Manta </w:t>
      </w:r>
      <w:r w:rsidRPr="00E03872">
        <w:rPr>
          <w:color w:val="000000" w:themeColor="text1"/>
          <w:sz w:val="28"/>
          <w:szCs w:val="28"/>
          <w:lang w:val="ro-RO"/>
        </w:rPr>
        <w:t xml:space="preserve">se află într-o stare avariată, ce a cauzat o scădere semnificativă a nivelului apei din lac. În momentul de față, sistemul lacustru Manta și Beleu se află </w:t>
      </w:r>
      <w:r w:rsidRPr="00E03872">
        <w:rPr>
          <w:rStyle w:val="hps"/>
          <w:color w:val="000000" w:themeColor="text1"/>
          <w:sz w:val="28"/>
          <w:szCs w:val="28"/>
          <w:lang w:val="ro-RO"/>
        </w:rPr>
        <w:t>în pericol de dispariție</w:t>
      </w:r>
      <w:r w:rsidRPr="00E03872">
        <w:rPr>
          <w:color w:val="000000" w:themeColor="text1"/>
          <w:sz w:val="28"/>
          <w:szCs w:val="28"/>
          <w:lang w:val="ro-RO"/>
        </w:rPr>
        <w:t xml:space="preserve"> din cauza proceselor accentuate de colmatare </w:t>
      </w:r>
      <w:r w:rsidRPr="00E03872">
        <w:rPr>
          <w:rStyle w:val="hps"/>
          <w:color w:val="000000" w:themeColor="text1"/>
          <w:sz w:val="28"/>
          <w:szCs w:val="28"/>
          <w:lang w:val="ro-RO"/>
        </w:rPr>
        <w:t>ce</w:t>
      </w:r>
      <w:r w:rsidRPr="00E03872">
        <w:rPr>
          <w:color w:val="000000" w:themeColor="text1"/>
          <w:sz w:val="28"/>
          <w:szCs w:val="28"/>
          <w:lang w:val="ro-RO"/>
        </w:rPr>
        <w:t xml:space="preserve"> poate afecta considerabil întregul ecosistem. </w:t>
      </w:r>
      <w:r w:rsidR="00DD296B">
        <w:rPr>
          <w:rStyle w:val="hps"/>
          <w:color w:val="000000" w:themeColor="text1"/>
          <w:sz w:val="28"/>
          <w:szCs w:val="28"/>
          <w:lang w:val="ro-RO"/>
        </w:rPr>
        <w:t>Printre problemele</w:t>
      </w:r>
      <w:r w:rsidRPr="00E03872">
        <w:rPr>
          <w:rStyle w:val="hps"/>
          <w:color w:val="000000" w:themeColor="text1"/>
          <w:sz w:val="28"/>
          <w:szCs w:val="28"/>
          <w:lang w:val="ro-RO"/>
        </w:rPr>
        <w:t xml:space="preserve"> care se înregistrează în ultimii ani</w:t>
      </w:r>
      <w:r w:rsidRPr="00E03872">
        <w:rPr>
          <w:color w:val="000000" w:themeColor="text1"/>
          <w:sz w:val="28"/>
          <w:szCs w:val="28"/>
          <w:lang w:val="ro-RO"/>
        </w:rPr>
        <w:t xml:space="preserve"> este distrugerea ecosistemului lacul Manta și rîul Prut. </w:t>
      </w:r>
    </w:p>
    <w:p w:rsidR="00876BF9" w:rsidRPr="00E03872" w:rsidRDefault="00876BF9" w:rsidP="00B8308C">
      <w:pPr>
        <w:rPr>
          <w:color w:val="000000" w:themeColor="text1"/>
          <w:sz w:val="28"/>
          <w:szCs w:val="28"/>
          <w:lang w:val="ro-RO"/>
        </w:rPr>
      </w:pPr>
      <w:r w:rsidRPr="00E03872">
        <w:rPr>
          <w:rStyle w:val="hps"/>
          <w:color w:val="000000" w:themeColor="text1"/>
          <w:sz w:val="28"/>
          <w:szCs w:val="28"/>
          <w:lang w:val="ro-RO"/>
        </w:rPr>
        <w:t xml:space="preserve">Principalele surse de poluare </w:t>
      </w:r>
      <w:r w:rsidR="00115681" w:rsidRPr="00E03872">
        <w:rPr>
          <w:rStyle w:val="hps"/>
          <w:color w:val="000000" w:themeColor="text1"/>
          <w:sz w:val="28"/>
          <w:szCs w:val="28"/>
          <w:lang w:val="ro-RO"/>
        </w:rPr>
        <w:t>sînt</w:t>
      </w:r>
      <w:r w:rsidRPr="00E03872">
        <w:rPr>
          <w:rStyle w:val="hps"/>
          <w:color w:val="000000" w:themeColor="text1"/>
          <w:sz w:val="28"/>
          <w:szCs w:val="28"/>
          <w:lang w:val="ro-RO"/>
        </w:rPr>
        <w:t xml:space="preserve"> drumul auto magistral </w:t>
      </w:r>
      <w:r w:rsidR="00DD296B">
        <w:rPr>
          <w:rStyle w:val="hps"/>
          <w:color w:val="000000" w:themeColor="text1"/>
          <w:sz w:val="28"/>
          <w:szCs w:val="28"/>
          <w:lang w:val="ro-RO"/>
        </w:rPr>
        <w:t>(</w:t>
      </w:r>
      <w:r w:rsidR="00DD296B">
        <w:rPr>
          <w:color w:val="000000" w:themeColor="text1"/>
          <w:sz w:val="28"/>
          <w:szCs w:val="28"/>
          <w:lang w:val="ro-RO"/>
        </w:rPr>
        <w:t>Cahul-Giurgiulești), calea ferată (</w:t>
      </w:r>
      <w:r w:rsidRPr="00E03872">
        <w:rPr>
          <w:color w:val="000000" w:themeColor="text1"/>
          <w:sz w:val="28"/>
          <w:szCs w:val="28"/>
          <w:lang w:val="ro-RO"/>
        </w:rPr>
        <w:t>Cahul</w:t>
      </w:r>
      <w:r w:rsidR="00DD296B">
        <w:rPr>
          <w:color w:val="000000" w:themeColor="text1"/>
          <w:sz w:val="28"/>
          <w:szCs w:val="28"/>
          <w:lang w:val="ro-RO"/>
        </w:rPr>
        <w:t>-</w:t>
      </w:r>
      <w:r w:rsidRPr="00E03872">
        <w:rPr>
          <w:color w:val="000000" w:themeColor="text1"/>
          <w:sz w:val="28"/>
          <w:szCs w:val="28"/>
          <w:lang w:val="ro-RO"/>
        </w:rPr>
        <w:t>Giurgiulești) și drumul rutier național R26 (</w:t>
      </w:r>
      <w:r w:rsidRPr="00E03872">
        <w:rPr>
          <w:rStyle w:val="st1"/>
          <w:color w:val="000000" w:themeColor="text1"/>
          <w:sz w:val="28"/>
          <w:szCs w:val="28"/>
          <w:lang w:val="ro-RO"/>
        </w:rPr>
        <w:t>H</w:t>
      </w:r>
      <w:r w:rsidR="00DD296B">
        <w:rPr>
          <w:rStyle w:val="st1"/>
          <w:color w:val="000000" w:themeColor="text1"/>
          <w:sz w:val="28"/>
          <w:szCs w:val="28"/>
          <w:lang w:val="ro-RO"/>
        </w:rPr>
        <w:t>înceşti-Leova-Cahul-</w:t>
      </w:r>
      <w:r w:rsidRPr="00E03872">
        <w:rPr>
          <w:rStyle w:val="st1"/>
          <w:color w:val="000000" w:themeColor="text1"/>
          <w:sz w:val="28"/>
          <w:szCs w:val="28"/>
          <w:lang w:val="ro-RO"/>
        </w:rPr>
        <w:t>Slobozia Mare</w:t>
      </w:r>
      <w:r w:rsidRPr="00E03872">
        <w:rPr>
          <w:color w:val="000000" w:themeColor="text1"/>
          <w:sz w:val="28"/>
          <w:szCs w:val="28"/>
          <w:lang w:val="ro-RO"/>
        </w:rPr>
        <w:t xml:space="preserve">). </w:t>
      </w:r>
      <w:r w:rsidRPr="00E03872">
        <w:rPr>
          <w:rStyle w:val="hps"/>
          <w:color w:val="000000" w:themeColor="text1"/>
          <w:sz w:val="28"/>
          <w:szCs w:val="28"/>
          <w:lang w:val="ro-RO"/>
        </w:rPr>
        <w:t>O altă problemă importantă este pescuitul excesiv</w:t>
      </w:r>
      <w:r w:rsidRPr="00E03872">
        <w:rPr>
          <w:color w:val="000000" w:themeColor="text1"/>
          <w:sz w:val="28"/>
          <w:szCs w:val="28"/>
          <w:lang w:val="ro-RO"/>
        </w:rPr>
        <w:t xml:space="preserve">, lacul, de fapt, a fost împărțit de către localnici în parcele și în așa mod utilizat pentru pescuit, în același timp </w:t>
      </w:r>
      <w:r w:rsidRPr="00E03872">
        <w:rPr>
          <w:rStyle w:val="hps"/>
          <w:color w:val="000000" w:themeColor="text1"/>
          <w:sz w:val="28"/>
          <w:szCs w:val="28"/>
          <w:lang w:val="ro-RO"/>
        </w:rPr>
        <w:t>sistemul de lacuri Manta fiind influențat de barajele fermei piscicole Cahul</w:t>
      </w:r>
      <w:r w:rsidRPr="00E03872">
        <w:rPr>
          <w:color w:val="000000" w:themeColor="text1"/>
          <w:sz w:val="28"/>
          <w:szCs w:val="28"/>
          <w:lang w:val="ro-RO"/>
        </w:rPr>
        <w:t xml:space="preserve">. </w:t>
      </w:r>
      <w:r w:rsidRPr="00E03872">
        <w:rPr>
          <w:rStyle w:val="hps"/>
          <w:color w:val="000000" w:themeColor="text1"/>
          <w:sz w:val="28"/>
          <w:szCs w:val="28"/>
          <w:lang w:val="ro-RO"/>
        </w:rPr>
        <w:t>În baza modificărilor morfologice identificate</w:t>
      </w:r>
      <w:r w:rsidR="00DD296B">
        <w:rPr>
          <w:color w:val="000000" w:themeColor="text1"/>
          <w:sz w:val="28"/>
          <w:szCs w:val="28"/>
          <w:lang w:val="ro-RO"/>
        </w:rPr>
        <w:t xml:space="preserve"> a </w:t>
      </w:r>
      <w:r w:rsidRPr="00E03872">
        <w:rPr>
          <w:rStyle w:val="hps"/>
          <w:color w:val="000000" w:themeColor="text1"/>
          <w:sz w:val="28"/>
          <w:szCs w:val="28"/>
          <w:lang w:val="ro-RO"/>
        </w:rPr>
        <w:t>calit</w:t>
      </w:r>
      <w:r w:rsidR="00DD296B">
        <w:rPr>
          <w:rStyle w:val="hps"/>
          <w:color w:val="000000" w:themeColor="text1"/>
          <w:sz w:val="28"/>
          <w:szCs w:val="28"/>
          <w:lang w:val="ro-RO"/>
        </w:rPr>
        <w:t>ăţii</w:t>
      </w:r>
      <w:r w:rsidRPr="00E03872">
        <w:rPr>
          <w:rStyle w:val="hps"/>
          <w:color w:val="000000" w:themeColor="text1"/>
          <w:sz w:val="28"/>
          <w:szCs w:val="28"/>
          <w:lang w:val="ro-RO"/>
        </w:rPr>
        <w:t xml:space="preserve"> chimic</w:t>
      </w:r>
      <w:r w:rsidR="00DD296B">
        <w:rPr>
          <w:rStyle w:val="hps"/>
          <w:color w:val="000000" w:themeColor="text1"/>
          <w:sz w:val="28"/>
          <w:szCs w:val="28"/>
          <w:lang w:val="ro-RO"/>
        </w:rPr>
        <w:t>e</w:t>
      </w:r>
      <w:r w:rsidRPr="00E03872">
        <w:rPr>
          <w:rStyle w:val="hps"/>
          <w:color w:val="000000" w:themeColor="text1"/>
          <w:sz w:val="28"/>
          <w:szCs w:val="28"/>
          <w:lang w:val="ro-RO"/>
        </w:rPr>
        <w:t xml:space="preserve"> a apei din lacuri</w:t>
      </w:r>
      <w:r w:rsidR="00DD296B">
        <w:rPr>
          <w:rStyle w:val="hps"/>
          <w:color w:val="000000" w:themeColor="text1"/>
          <w:sz w:val="28"/>
          <w:szCs w:val="28"/>
          <w:lang w:val="ro-RO"/>
        </w:rPr>
        <w:t>,</w:t>
      </w:r>
      <w:r w:rsidRPr="00E03872">
        <w:rPr>
          <w:rStyle w:val="hps"/>
          <w:color w:val="000000" w:themeColor="text1"/>
          <w:sz w:val="28"/>
          <w:szCs w:val="28"/>
          <w:lang w:val="ro-RO"/>
        </w:rPr>
        <w:t xml:space="preserve"> toate </w:t>
      </w:r>
      <w:r w:rsidR="00DD296B">
        <w:rPr>
          <w:rStyle w:val="hps"/>
          <w:color w:val="000000" w:themeColor="text1"/>
          <w:sz w:val="28"/>
          <w:szCs w:val="28"/>
          <w:lang w:val="ro-RO"/>
        </w:rPr>
        <w:t>corpurile de apă-lacuri</w:t>
      </w:r>
      <w:r w:rsidRPr="00E03872">
        <w:rPr>
          <w:rStyle w:val="hps"/>
          <w:color w:val="000000" w:themeColor="text1"/>
          <w:sz w:val="28"/>
          <w:szCs w:val="28"/>
          <w:lang w:val="ro-RO"/>
        </w:rPr>
        <w:t xml:space="preserve"> </w:t>
      </w:r>
      <w:r w:rsidR="00115681" w:rsidRPr="00E03872">
        <w:rPr>
          <w:rStyle w:val="hps"/>
          <w:color w:val="000000" w:themeColor="text1"/>
          <w:sz w:val="28"/>
          <w:szCs w:val="28"/>
          <w:lang w:val="ro-RO"/>
        </w:rPr>
        <w:t>sînt</w:t>
      </w:r>
      <w:r w:rsidRPr="00E03872">
        <w:rPr>
          <w:rStyle w:val="hps"/>
          <w:color w:val="000000" w:themeColor="text1"/>
          <w:sz w:val="28"/>
          <w:szCs w:val="28"/>
          <w:lang w:val="ro-RO"/>
        </w:rPr>
        <w:t xml:space="preserve"> </w:t>
      </w:r>
      <w:r w:rsidR="00DD296B">
        <w:rPr>
          <w:rStyle w:val="hps"/>
          <w:color w:val="000000" w:themeColor="text1"/>
          <w:sz w:val="28"/>
          <w:szCs w:val="28"/>
          <w:lang w:val="ro-RO"/>
        </w:rPr>
        <w:t>în</w:t>
      </w:r>
      <w:r w:rsidRPr="00E03872">
        <w:rPr>
          <w:rStyle w:val="hps"/>
          <w:color w:val="000000" w:themeColor="text1"/>
          <w:sz w:val="28"/>
          <w:szCs w:val="28"/>
          <w:lang w:val="ro-RO"/>
        </w:rPr>
        <w:t xml:space="preserve"> risc</w:t>
      </w:r>
      <w:r w:rsidRPr="00E03872">
        <w:rPr>
          <w:color w:val="000000" w:themeColor="text1"/>
          <w:sz w:val="28"/>
          <w:szCs w:val="28"/>
          <w:lang w:val="ro-RO"/>
        </w:rPr>
        <w:t>.</w:t>
      </w:r>
    </w:p>
    <w:p w:rsidR="00876BF9" w:rsidRDefault="00876BF9" w:rsidP="00DD296B">
      <w:pPr>
        <w:pStyle w:val="Heading1"/>
        <w:spacing w:before="0" w:after="0"/>
        <w:ind w:firstLine="0"/>
        <w:jc w:val="center"/>
        <w:rPr>
          <w:rFonts w:ascii="Times New Roman" w:hAnsi="Times New Roman"/>
          <w:color w:val="000000" w:themeColor="text1"/>
          <w:szCs w:val="28"/>
          <w:lang w:val="ro-RO"/>
        </w:rPr>
      </w:pPr>
      <w:bookmarkStart w:id="62" w:name="_Toc417393920"/>
      <w:bookmarkStart w:id="63" w:name="_Toc465763985"/>
      <w:bookmarkStart w:id="64" w:name="_Toc465772742"/>
      <w:bookmarkStart w:id="65" w:name="_Toc465772934"/>
      <w:bookmarkStart w:id="66" w:name="_Toc465773526"/>
      <w:bookmarkStart w:id="67" w:name="_Toc465778444"/>
      <w:bookmarkStart w:id="68" w:name="_Toc518997210"/>
      <w:r w:rsidRPr="00E03872">
        <w:rPr>
          <w:rFonts w:ascii="Times New Roman" w:hAnsi="Times New Roman"/>
          <w:color w:val="000000" w:themeColor="text1"/>
          <w:szCs w:val="28"/>
          <w:lang w:val="ro-RO"/>
        </w:rPr>
        <w:t xml:space="preserve">4. </w:t>
      </w:r>
      <w:bookmarkEnd w:id="62"/>
      <w:r w:rsidRPr="00E03872">
        <w:rPr>
          <w:rFonts w:ascii="Times New Roman" w:hAnsi="Times New Roman"/>
          <w:color w:val="000000" w:themeColor="text1"/>
          <w:szCs w:val="28"/>
          <w:lang w:val="ro-RO"/>
        </w:rPr>
        <w:t>Zonele protejate</w:t>
      </w:r>
      <w:bookmarkEnd w:id="63"/>
      <w:bookmarkEnd w:id="64"/>
      <w:bookmarkEnd w:id="65"/>
      <w:bookmarkEnd w:id="66"/>
      <w:bookmarkEnd w:id="67"/>
      <w:bookmarkEnd w:id="68"/>
    </w:p>
    <w:p w:rsidR="00DD296B" w:rsidRPr="00DD296B" w:rsidRDefault="00DD296B" w:rsidP="00DD296B">
      <w:pPr>
        <w:rPr>
          <w:lang w:val="ro-RO"/>
        </w:rPr>
      </w:pPr>
    </w:p>
    <w:p w:rsidR="00876BF9" w:rsidRPr="00961202" w:rsidRDefault="00876BF9" w:rsidP="00961202">
      <w:pPr>
        <w:ind w:firstLine="709"/>
        <w:rPr>
          <w:sz w:val="24"/>
          <w:szCs w:val="24"/>
          <w:lang w:val="ro-RO" w:eastAsia="ro-RO"/>
        </w:rPr>
      </w:pPr>
      <w:r w:rsidRPr="00E03872">
        <w:rPr>
          <w:color w:val="000000" w:themeColor="text1"/>
          <w:sz w:val="28"/>
          <w:szCs w:val="28"/>
          <w:lang w:val="ro-RO"/>
        </w:rPr>
        <w:t xml:space="preserve">Zonele protejate în cadrul </w:t>
      </w:r>
      <w:r w:rsidR="00DD296B" w:rsidRPr="004C7CC5">
        <w:rPr>
          <w:color w:val="000000" w:themeColor="text1"/>
          <w:sz w:val="28"/>
          <w:szCs w:val="28"/>
          <w:lang w:val="ro-RO"/>
        </w:rPr>
        <w:t>districtului bazinului hidrografic Dunărea-Prut şi Marea Neagră</w:t>
      </w:r>
      <w:r w:rsidRPr="004C7CC5">
        <w:rPr>
          <w:color w:val="000000" w:themeColor="text1"/>
          <w:sz w:val="28"/>
          <w:szCs w:val="28"/>
          <w:lang w:val="ro-RO"/>
        </w:rPr>
        <w:t xml:space="preserve"> din Republica M</w:t>
      </w:r>
      <w:r w:rsidRPr="00E03872">
        <w:rPr>
          <w:color w:val="000000" w:themeColor="text1"/>
          <w:sz w:val="28"/>
          <w:szCs w:val="28"/>
          <w:lang w:val="ro-RO"/>
        </w:rPr>
        <w:t>oldova vor include următoarele zone:</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 xml:space="preserve">a) </w:t>
      </w:r>
      <w:r w:rsidR="009614A8">
        <w:rPr>
          <w:color w:val="000000" w:themeColor="text1"/>
          <w:sz w:val="28"/>
          <w:szCs w:val="28"/>
          <w:lang w:val="ro-RO"/>
        </w:rPr>
        <w:t>z</w:t>
      </w:r>
      <w:r w:rsidRPr="00E03872">
        <w:rPr>
          <w:color w:val="000000" w:themeColor="text1"/>
          <w:sz w:val="28"/>
          <w:szCs w:val="28"/>
          <w:lang w:val="ro-RO"/>
        </w:rPr>
        <w:t>onele desemnate pentru captarea apei potabile din surse de suprafață, gestionate de operatorii apă canal din oraşele (anul 2015): Edineț – 580000 m</w:t>
      </w:r>
      <w:r w:rsidRPr="00E03872">
        <w:rPr>
          <w:color w:val="000000" w:themeColor="text1"/>
          <w:sz w:val="28"/>
          <w:szCs w:val="28"/>
          <w:vertAlign w:val="superscript"/>
          <w:lang w:val="ro-RO"/>
        </w:rPr>
        <w:t>3</w:t>
      </w:r>
      <w:r w:rsidRPr="00E03872">
        <w:rPr>
          <w:iCs/>
          <w:color w:val="000000" w:themeColor="text1"/>
          <w:sz w:val="28"/>
          <w:szCs w:val="28"/>
          <w:lang w:val="ro-RO"/>
        </w:rPr>
        <w:t>,</w:t>
      </w:r>
      <w:r w:rsidRPr="00E03872">
        <w:rPr>
          <w:color w:val="000000" w:themeColor="text1"/>
          <w:sz w:val="28"/>
          <w:szCs w:val="28"/>
          <w:lang w:val="ro-RO"/>
        </w:rPr>
        <w:t xml:space="preserve"> Briceni – 1390000 m</w:t>
      </w:r>
      <w:r w:rsidRPr="00E03872">
        <w:rPr>
          <w:color w:val="000000" w:themeColor="text1"/>
          <w:sz w:val="28"/>
          <w:szCs w:val="28"/>
          <w:vertAlign w:val="superscript"/>
          <w:lang w:val="ro-RO"/>
        </w:rPr>
        <w:t>3</w:t>
      </w:r>
      <w:r w:rsidRPr="00E03872">
        <w:rPr>
          <w:color w:val="000000" w:themeColor="text1"/>
          <w:sz w:val="28"/>
          <w:szCs w:val="28"/>
          <w:lang w:val="ro-RO"/>
        </w:rPr>
        <w:t>,</w:t>
      </w:r>
      <w:r w:rsidR="009614A8">
        <w:rPr>
          <w:color w:val="000000" w:themeColor="text1"/>
          <w:sz w:val="28"/>
          <w:szCs w:val="28"/>
          <w:lang w:val="ro-RO"/>
        </w:rPr>
        <w:t xml:space="preserve"> </w:t>
      </w:r>
      <w:r w:rsidRPr="00E03872">
        <w:rPr>
          <w:color w:val="000000" w:themeColor="text1"/>
          <w:sz w:val="28"/>
          <w:szCs w:val="28"/>
          <w:lang w:val="ro-RO"/>
        </w:rPr>
        <w:t>Glodeni – 170 000 m</w:t>
      </w:r>
      <w:r w:rsidRPr="00E03872">
        <w:rPr>
          <w:color w:val="000000" w:themeColor="text1"/>
          <w:sz w:val="28"/>
          <w:szCs w:val="28"/>
          <w:vertAlign w:val="superscript"/>
          <w:lang w:val="ro-RO"/>
        </w:rPr>
        <w:t>3</w:t>
      </w:r>
      <w:r w:rsidRPr="00E03872">
        <w:rPr>
          <w:color w:val="000000" w:themeColor="text1"/>
          <w:sz w:val="28"/>
          <w:szCs w:val="28"/>
          <w:lang w:val="ro-RO"/>
        </w:rPr>
        <w:t>, Fălești – 140 000 m</w:t>
      </w:r>
      <w:r w:rsidRPr="00E03872">
        <w:rPr>
          <w:color w:val="000000" w:themeColor="text1"/>
          <w:sz w:val="28"/>
          <w:szCs w:val="28"/>
          <w:vertAlign w:val="superscript"/>
          <w:lang w:val="ro-RO"/>
        </w:rPr>
        <w:t>3</w:t>
      </w:r>
      <w:r w:rsidRPr="00E03872">
        <w:rPr>
          <w:color w:val="000000" w:themeColor="text1"/>
          <w:sz w:val="28"/>
          <w:szCs w:val="28"/>
          <w:lang w:val="ro-RO"/>
        </w:rPr>
        <w:t xml:space="preserve">, Ungheni – </w:t>
      </w:r>
      <w:r w:rsidR="009614A8">
        <w:rPr>
          <w:color w:val="000000" w:themeColor="text1"/>
          <w:sz w:val="28"/>
          <w:szCs w:val="28"/>
          <w:lang w:val="ro-RO"/>
        </w:rPr>
        <w:br/>
      </w:r>
      <w:r w:rsidRPr="00E03872">
        <w:rPr>
          <w:color w:val="000000" w:themeColor="text1"/>
          <w:sz w:val="28"/>
          <w:szCs w:val="28"/>
          <w:lang w:val="ro-RO"/>
        </w:rPr>
        <w:t>1 470 000 m</w:t>
      </w:r>
      <w:r w:rsidRPr="00E03872">
        <w:rPr>
          <w:color w:val="000000" w:themeColor="text1"/>
          <w:sz w:val="28"/>
          <w:szCs w:val="28"/>
          <w:vertAlign w:val="superscript"/>
          <w:lang w:val="ro-RO"/>
        </w:rPr>
        <w:t>3</w:t>
      </w:r>
      <w:r w:rsidRPr="00E03872">
        <w:rPr>
          <w:color w:val="000000" w:themeColor="text1"/>
          <w:sz w:val="28"/>
          <w:szCs w:val="28"/>
          <w:lang w:val="ro-RO"/>
        </w:rPr>
        <w:t>, Nisporeni – 40 000 m</w:t>
      </w:r>
      <w:r w:rsidRPr="00E03872">
        <w:rPr>
          <w:color w:val="000000" w:themeColor="text1"/>
          <w:sz w:val="28"/>
          <w:szCs w:val="28"/>
          <w:vertAlign w:val="superscript"/>
          <w:lang w:val="ro-RO"/>
        </w:rPr>
        <w:t>3</w:t>
      </w:r>
      <w:r w:rsidRPr="00E03872">
        <w:rPr>
          <w:color w:val="000000" w:themeColor="text1"/>
          <w:sz w:val="28"/>
          <w:szCs w:val="28"/>
          <w:lang w:val="ro-RO"/>
        </w:rPr>
        <w:t>, Leova – 250 000 m</w:t>
      </w:r>
      <w:r w:rsidRPr="00E03872">
        <w:rPr>
          <w:color w:val="000000" w:themeColor="text1"/>
          <w:sz w:val="28"/>
          <w:szCs w:val="28"/>
          <w:vertAlign w:val="superscript"/>
          <w:lang w:val="ro-RO"/>
        </w:rPr>
        <w:t>3</w:t>
      </w:r>
      <w:r w:rsidRPr="00E03872">
        <w:rPr>
          <w:color w:val="000000" w:themeColor="text1"/>
          <w:sz w:val="28"/>
          <w:szCs w:val="28"/>
          <w:lang w:val="ro-RO"/>
        </w:rPr>
        <w:t>, Cantemir – 110 000 m</w:t>
      </w:r>
      <w:r w:rsidRPr="00E03872">
        <w:rPr>
          <w:color w:val="000000" w:themeColor="text1"/>
          <w:sz w:val="28"/>
          <w:szCs w:val="28"/>
          <w:vertAlign w:val="superscript"/>
          <w:lang w:val="ro-RO"/>
        </w:rPr>
        <w:t>3</w:t>
      </w:r>
      <w:r w:rsidRPr="00E03872">
        <w:rPr>
          <w:color w:val="000000" w:themeColor="text1"/>
          <w:sz w:val="28"/>
          <w:szCs w:val="28"/>
          <w:lang w:val="ro-RO"/>
        </w:rPr>
        <w:t>, Cahul – 1 380 000 m</w:t>
      </w:r>
      <w:r w:rsidRPr="00E03872">
        <w:rPr>
          <w:color w:val="000000" w:themeColor="text1"/>
          <w:sz w:val="28"/>
          <w:szCs w:val="28"/>
          <w:vertAlign w:val="superscript"/>
          <w:lang w:val="ro-RO"/>
        </w:rPr>
        <w:t>3</w:t>
      </w:r>
      <w:r w:rsidRPr="00E03872">
        <w:rPr>
          <w:color w:val="000000" w:themeColor="text1"/>
          <w:sz w:val="28"/>
          <w:szCs w:val="28"/>
          <w:lang w:val="ro-RO"/>
        </w:rPr>
        <w:t>, Cimișlia – 30 000 m</w:t>
      </w:r>
      <w:r w:rsidRPr="00E03872">
        <w:rPr>
          <w:color w:val="000000" w:themeColor="text1"/>
          <w:sz w:val="28"/>
          <w:szCs w:val="28"/>
          <w:vertAlign w:val="superscript"/>
          <w:lang w:val="ro-RO"/>
        </w:rPr>
        <w:t>3</w:t>
      </w:r>
      <w:r w:rsidRPr="00E03872">
        <w:rPr>
          <w:color w:val="000000" w:themeColor="text1"/>
          <w:sz w:val="28"/>
          <w:szCs w:val="28"/>
          <w:lang w:val="ro-RO"/>
        </w:rPr>
        <w:t>, Basarabeasca – 170 000 m</w:t>
      </w:r>
      <w:r w:rsidRPr="00E03872">
        <w:rPr>
          <w:color w:val="000000" w:themeColor="text1"/>
          <w:sz w:val="28"/>
          <w:szCs w:val="28"/>
          <w:vertAlign w:val="superscript"/>
          <w:lang w:val="ro-RO"/>
        </w:rPr>
        <w:t>3</w:t>
      </w:r>
      <w:r w:rsidRPr="00E03872">
        <w:rPr>
          <w:color w:val="000000" w:themeColor="text1"/>
          <w:sz w:val="28"/>
          <w:szCs w:val="28"/>
          <w:lang w:val="ro-RO"/>
        </w:rPr>
        <w:t xml:space="preserve"> și Ștefan-Vodă – 20 000 m</w:t>
      </w:r>
      <w:r w:rsidRPr="00E03872">
        <w:rPr>
          <w:color w:val="000000" w:themeColor="text1"/>
          <w:sz w:val="28"/>
          <w:szCs w:val="28"/>
          <w:vertAlign w:val="superscript"/>
          <w:lang w:val="ro-RO"/>
        </w:rPr>
        <w:t>3</w:t>
      </w:r>
      <w:r w:rsidR="009614A8">
        <w:rPr>
          <w:color w:val="000000" w:themeColor="text1"/>
          <w:sz w:val="28"/>
          <w:szCs w:val="28"/>
          <w:lang w:val="ro-RO"/>
        </w:rPr>
        <w:t>;</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 xml:space="preserve">b) </w:t>
      </w:r>
      <w:r w:rsidR="009614A8">
        <w:rPr>
          <w:iCs/>
          <w:color w:val="000000" w:themeColor="text1"/>
          <w:sz w:val="28"/>
          <w:szCs w:val="28"/>
          <w:lang w:val="ro-RO"/>
        </w:rPr>
        <w:t>z</w:t>
      </w:r>
      <w:r w:rsidRPr="00E03872">
        <w:rPr>
          <w:iCs/>
          <w:color w:val="000000" w:themeColor="text1"/>
          <w:sz w:val="28"/>
          <w:szCs w:val="28"/>
          <w:lang w:val="ro-RO"/>
        </w:rPr>
        <w:t xml:space="preserve">onele destinate pentru protecția speciilor acvatice de importanță economică </w:t>
      </w:r>
      <w:r w:rsidR="00115681" w:rsidRPr="00E03872">
        <w:rPr>
          <w:color w:val="000000" w:themeColor="text1"/>
          <w:sz w:val="28"/>
          <w:szCs w:val="28"/>
          <w:lang w:val="ro-RO"/>
        </w:rPr>
        <w:t>sînt</w:t>
      </w:r>
      <w:r w:rsidRPr="00E03872">
        <w:rPr>
          <w:color w:val="000000" w:themeColor="text1"/>
          <w:sz w:val="28"/>
          <w:szCs w:val="28"/>
          <w:lang w:val="ro-RO"/>
        </w:rPr>
        <w:t>: fermele piscicole Cahul (s</w:t>
      </w:r>
      <w:r w:rsidR="009614A8">
        <w:rPr>
          <w:color w:val="000000" w:themeColor="text1"/>
          <w:sz w:val="28"/>
          <w:szCs w:val="28"/>
          <w:lang w:val="ro-RO"/>
        </w:rPr>
        <w:t>.</w:t>
      </w:r>
      <w:r w:rsidRPr="00E03872">
        <w:rPr>
          <w:color w:val="000000" w:themeColor="text1"/>
          <w:sz w:val="28"/>
          <w:szCs w:val="28"/>
          <w:lang w:val="ro-RO"/>
        </w:rPr>
        <w:t xml:space="preserve"> Crihana Veche, r</w:t>
      </w:r>
      <w:r w:rsidR="009614A8">
        <w:rPr>
          <w:color w:val="000000" w:themeColor="text1"/>
          <w:sz w:val="28"/>
          <w:szCs w:val="28"/>
          <w:lang w:val="ro-RO"/>
        </w:rPr>
        <w:t>-</w:t>
      </w:r>
      <w:r w:rsidRPr="00E03872">
        <w:rPr>
          <w:color w:val="000000" w:themeColor="text1"/>
          <w:sz w:val="28"/>
          <w:szCs w:val="28"/>
          <w:lang w:val="ro-RO"/>
        </w:rPr>
        <w:t>nul Cahul) și lacul de acumulare Costești-St</w:t>
      </w:r>
      <w:r w:rsidR="009614A8">
        <w:rPr>
          <w:color w:val="000000" w:themeColor="text1"/>
          <w:sz w:val="28"/>
          <w:szCs w:val="28"/>
          <w:lang w:val="ro-RO"/>
        </w:rPr>
        <w:t>înca;</w:t>
      </w:r>
    </w:p>
    <w:p w:rsidR="00876BF9" w:rsidRPr="00961202" w:rsidRDefault="00876BF9" w:rsidP="00B8308C">
      <w:pPr>
        <w:autoSpaceDE w:val="0"/>
        <w:autoSpaceDN w:val="0"/>
        <w:adjustRightInd w:val="0"/>
        <w:rPr>
          <w:sz w:val="28"/>
          <w:szCs w:val="28"/>
          <w:lang w:val="ro-RO"/>
        </w:rPr>
      </w:pPr>
      <w:r w:rsidRPr="00E03872">
        <w:rPr>
          <w:color w:val="000000" w:themeColor="text1"/>
          <w:sz w:val="28"/>
          <w:szCs w:val="28"/>
          <w:lang w:val="ro-RO"/>
        </w:rPr>
        <w:t xml:space="preserve">c) </w:t>
      </w:r>
      <w:r w:rsidR="009614A8">
        <w:rPr>
          <w:iCs/>
          <w:color w:val="000000" w:themeColor="text1"/>
          <w:sz w:val="28"/>
          <w:szCs w:val="28"/>
          <w:lang w:val="ro-RO"/>
        </w:rPr>
        <w:t>c</w:t>
      </w:r>
      <w:r w:rsidRPr="00E03872">
        <w:rPr>
          <w:iCs/>
          <w:color w:val="000000" w:themeColor="text1"/>
          <w:sz w:val="28"/>
          <w:szCs w:val="28"/>
          <w:lang w:val="ro-RO"/>
        </w:rPr>
        <w:t>orpurile de apă destinate ca zone de agrement</w:t>
      </w:r>
      <w:r w:rsidRPr="00E03872">
        <w:rPr>
          <w:color w:val="000000" w:themeColor="text1"/>
          <w:sz w:val="28"/>
          <w:szCs w:val="28"/>
          <w:lang w:val="ro-RO"/>
        </w:rPr>
        <w:t xml:space="preserve">, inclusiv </w:t>
      </w:r>
      <w:r w:rsidRPr="00E03872">
        <w:rPr>
          <w:rStyle w:val="hps"/>
          <w:color w:val="000000" w:themeColor="text1"/>
          <w:sz w:val="28"/>
          <w:szCs w:val="28"/>
          <w:lang w:val="ro-RO"/>
        </w:rPr>
        <w:t xml:space="preserve">zonele desemnate </w:t>
      </w:r>
      <w:r w:rsidRPr="00E03872">
        <w:rPr>
          <w:color w:val="000000" w:themeColor="text1"/>
          <w:sz w:val="28"/>
          <w:szCs w:val="28"/>
          <w:lang w:val="ro-RO"/>
        </w:rPr>
        <w:t>în calitate de ape</w:t>
      </w:r>
      <w:r w:rsidRPr="00E03872">
        <w:rPr>
          <w:rStyle w:val="hps"/>
          <w:color w:val="000000" w:themeColor="text1"/>
          <w:sz w:val="28"/>
          <w:szCs w:val="28"/>
          <w:lang w:val="ro-RO"/>
        </w:rPr>
        <w:t xml:space="preserve"> pentru scăldat </w:t>
      </w:r>
      <w:r w:rsidRPr="00E03872">
        <w:rPr>
          <w:color w:val="000000" w:themeColor="text1"/>
          <w:sz w:val="28"/>
          <w:szCs w:val="28"/>
          <w:lang w:val="ro-RO"/>
        </w:rPr>
        <w:t xml:space="preserve">– </w:t>
      </w:r>
      <w:r w:rsidR="009614A8">
        <w:rPr>
          <w:color w:val="000000" w:themeColor="text1"/>
          <w:sz w:val="28"/>
          <w:szCs w:val="28"/>
          <w:lang w:val="ro-RO"/>
        </w:rPr>
        <w:t>z</w:t>
      </w:r>
      <w:r w:rsidRPr="00E03872">
        <w:rPr>
          <w:color w:val="000000" w:themeColor="text1"/>
          <w:sz w:val="28"/>
          <w:szCs w:val="28"/>
          <w:lang w:val="ro-RO"/>
        </w:rPr>
        <w:t>ona recreațională de importanță națională Costești (or. Costești, raionul R</w:t>
      </w:r>
      <w:r w:rsidR="00961202">
        <w:rPr>
          <w:color w:val="000000" w:themeColor="text1"/>
          <w:sz w:val="28"/>
          <w:szCs w:val="28"/>
          <w:lang w:val="ro-RO"/>
        </w:rPr>
        <w:t>î</w:t>
      </w:r>
      <w:r w:rsidRPr="00E03872">
        <w:rPr>
          <w:color w:val="000000" w:themeColor="text1"/>
          <w:sz w:val="28"/>
          <w:szCs w:val="28"/>
          <w:lang w:val="ro-RO"/>
        </w:rPr>
        <w:t xml:space="preserve">șcani), conform prevederilor </w:t>
      </w:r>
      <w:r w:rsidR="00CF16B2" w:rsidRPr="0044109D">
        <w:rPr>
          <w:sz w:val="28"/>
          <w:szCs w:val="28"/>
        </w:rPr>
        <w:t>Regula</w:t>
      </w:r>
      <w:r w:rsidR="00961202" w:rsidRPr="0044109D">
        <w:rPr>
          <w:sz w:val="28"/>
          <w:szCs w:val="28"/>
        </w:rPr>
        <w:t>m</w:t>
      </w:r>
      <w:r w:rsidR="00CF16B2" w:rsidRPr="0044109D">
        <w:rPr>
          <w:sz w:val="28"/>
          <w:szCs w:val="28"/>
        </w:rPr>
        <w:t>e</w:t>
      </w:r>
      <w:r w:rsidR="00961202" w:rsidRPr="0044109D">
        <w:rPr>
          <w:sz w:val="28"/>
          <w:szCs w:val="28"/>
        </w:rPr>
        <w:t>ntului cu privire la cerințele de calitate a apei de suprafață (în cazul dat pentru activități de recreere), aprobat prin Hotărîrea Guvernului nr. 890/2013</w:t>
      </w:r>
      <w:r w:rsidRPr="0044109D">
        <w:rPr>
          <w:sz w:val="28"/>
          <w:szCs w:val="28"/>
          <w:lang w:val="ro-RO"/>
        </w:rPr>
        <w:t>.</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 xml:space="preserve">d) </w:t>
      </w:r>
      <w:r w:rsidR="001B32F4">
        <w:rPr>
          <w:color w:val="000000" w:themeColor="text1"/>
          <w:sz w:val="28"/>
          <w:szCs w:val="28"/>
          <w:lang w:val="ro-RO"/>
        </w:rPr>
        <w:t>z</w:t>
      </w:r>
      <w:r w:rsidRPr="00E03872">
        <w:rPr>
          <w:color w:val="000000" w:themeColor="text1"/>
          <w:sz w:val="28"/>
          <w:szCs w:val="28"/>
          <w:lang w:val="ro-RO"/>
        </w:rPr>
        <w:t xml:space="preserve">onele sensibile la nutrienți, inclusiv </w:t>
      </w:r>
      <w:r w:rsidRPr="00E03872">
        <w:rPr>
          <w:rStyle w:val="hps"/>
          <w:color w:val="000000" w:themeColor="text1"/>
          <w:sz w:val="28"/>
          <w:szCs w:val="28"/>
          <w:lang w:val="ro-RO"/>
        </w:rPr>
        <w:t xml:space="preserve">zonele desemnate </w:t>
      </w:r>
      <w:r w:rsidRPr="00E03872">
        <w:rPr>
          <w:color w:val="000000" w:themeColor="text1"/>
          <w:sz w:val="28"/>
          <w:szCs w:val="28"/>
          <w:lang w:val="ro-RO"/>
        </w:rPr>
        <w:t>ca fiind vulnerabile (zone poluate cu nitraţi de origine animalieră din su</w:t>
      </w:r>
      <w:r w:rsidR="001B32F4">
        <w:rPr>
          <w:color w:val="000000" w:themeColor="text1"/>
          <w:sz w:val="28"/>
          <w:szCs w:val="28"/>
          <w:lang w:val="ro-RO"/>
        </w:rPr>
        <w:t>r</w:t>
      </w:r>
      <w:r w:rsidRPr="00E03872">
        <w:rPr>
          <w:color w:val="000000" w:themeColor="text1"/>
          <w:sz w:val="28"/>
          <w:szCs w:val="28"/>
          <w:lang w:val="ro-RO"/>
        </w:rPr>
        <w:t xml:space="preserve">sele difuze şi care afectează apele. Poluarea apelor rezultă din împrăştierea îngrăşămintelor pe cîmp sau din evacuarea efluenţilor de la complexele zootehnice şi din utilizarea excesivă a îngrăşămintelor) și </w:t>
      </w:r>
      <w:r w:rsidRPr="00E03872">
        <w:rPr>
          <w:rStyle w:val="hps"/>
          <w:color w:val="000000" w:themeColor="text1"/>
          <w:sz w:val="28"/>
          <w:szCs w:val="28"/>
          <w:lang w:val="ro-RO"/>
        </w:rPr>
        <w:t xml:space="preserve">zonele desemnate </w:t>
      </w:r>
      <w:r w:rsidRPr="00E03872">
        <w:rPr>
          <w:color w:val="000000" w:themeColor="text1"/>
          <w:sz w:val="28"/>
          <w:szCs w:val="28"/>
          <w:lang w:val="ro-RO"/>
        </w:rPr>
        <w:t xml:space="preserve">ca fiind sensibile (zone care s-au stabilit că </w:t>
      </w:r>
      <w:r w:rsidR="00115681" w:rsidRPr="00E03872">
        <w:rPr>
          <w:color w:val="000000" w:themeColor="text1"/>
          <w:sz w:val="28"/>
          <w:szCs w:val="28"/>
          <w:lang w:val="ro-RO"/>
        </w:rPr>
        <w:t>sînt</w:t>
      </w:r>
      <w:r w:rsidRPr="00E03872">
        <w:rPr>
          <w:color w:val="000000" w:themeColor="text1"/>
          <w:sz w:val="28"/>
          <w:szCs w:val="28"/>
          <w:lang w:val="ro-RO"/>
        </w:rPr>
        <w:t xml:space="preserve"> eutrofe sau ar putea fi în cur</w:t>
      </w:r>
      <w:r w:rsidR="001B32F4">
        <w:rPr>
          <w:color w:val="000000" w:themeColor="text1"/>
          <w:sz w:val="28"/>
          <w:szCs w:val="28"/>
          <w:lang w:val="ro-RO"/>
        </w:rPr>
        <w:t>î</w:t>
      </w:r>
      <w:r w:rsidRPr="00E03872">
        <w:rPr>
          <w:color w:val="000000" w:themeColor="text1"/>
          <w:sz w:val="28"/>
          <w:szCs w:val="28"/>
          <w:lang w:val="ro-RO"/>
        </w:rPr>
        <w:t xml:space="preserve">nd eutrofe, dacă </w:t>
      </w:r>
      <w:r w:rsidR="009A12A8">
        <w:rPr>
          <w:color w:val="000000" w:themeColor="text1"/>
          <w:sz w:val="28"/>
          <w:szCs w:val="28"/>
          <w:lang w:val="ro-RO"/>
        </w:rPr>
        <w:t>nu se i</w:t>
      </w:r>
      <w:r w:rsidRPr="00E03872">
        <w:rPr>
          <w:color w:val="000000" w:themeColor="text1"/>
          <w:sz w:val="28"/>
          <w:szCs w:val="28"/>
          <w:lang w:val="ro-RO"/>
        </w:rPr>
        <w:t xml:space="preserve">au măsuri de </w:t>
      </w:r>
      <w:r w:rsidRPr="00E03872">
        <w:rPr>
          <w:color w:val="000000" w:themeColor="text1"/>
          <w:sz w:val="28"/>
          <w:szCs w:val="28"/>
          <w:lang w:val="ro-RO"/>
        </w:rPr>
        <w:lastRenderedPageBreak/>
        <w:t>protecţie. Zone</w:t>
      </w:r>
      <w:r w:rsidR="001B32F4">
        <w:rPr>
          <w:color w:val="000000" w:themeColor="text1"/>
          <w:sz w:val="28"/>
          <w:szCs w:val="28"/>
          <w:lang w:val="ro-RO"/>
        </w:rPr>
        <w:t>le</w:t>
      </w:r>
      <w:r w:rsidRPr="00E03872">
        <w:rPr>
          <w:color w:val="000000" w:themeColor="text1"/>
          <w:sz w:val="28"/>
          <w:szCs w:val="28"/>
          <w:lang w:val="ro-RO"/>
        </w:rPr>
        <w:t xml:space="preserve"> eutrofe </w:t>
      </w:r>
      <w:r w:rsidR="00115681" w:rsidRPr="00E03872">
        <w:rPr>
          <w:color w:val="000000" w:themeColor="text1"/>
          <w:sz w:val="28"/>
          <w:szCs w:val="28"/>
          <w:lang w:val="ro-RO"/>
        </w:rPr>
        <w:t>sînt</w:t>
      </w:r>
      <w:r w:rsidRPr="00E03872">
        <w:rPr>
          <w:color w:val="000000" w:themeColor="text1"/>
          <w:sz w:val="28"/>
          <w:szCs w:val="28"/>
          <w:lang w:val="ro-RO"/>
        </w:rPr>
        <w:t xml:space="preserve"> zonele cu elemente nutritive, în special cu compuşi ai azotului şi/sau ai fosforului, provocînd o dezvoltare accelerată a algelor şi a vegetalelor din specii superioare, care duce la o perturbare nedorită a echilibrului organismelor prezente în apă şi la o degradare a calităţii apei respective).</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Pericol pentru aceste zone prezintă staţiile de epurare a apelor uzate nefuncţionale sau cu depăşiri a concentraţiilor de p</w:t>
      </w:r>
      <w:r w:rsidR="009A12A8">
        <w:rPr>
          <w:color w:val="000000" w:themeColor="text1"/>
          <w:sz w:val="28"/>
          <w:szCs w:val="28"/>
          <w:lang w:val="ro-RO"/>
        </w:rPr>
        <w:t>o</w:t>
      </w:r>
      <w:r w:rsidRPr="00E03872">
        <w:rPr>
          <w:color w:val="000000" w:themeColor="text1"/>
          <w:sz w:val="28"/>
          <w:szCs w:val="28"/>
          <w:lang w:val="ro-RO"/>
        </w:rPr>
        <w:t xml:space="preserve">luanţi evacuaţi în mediul acvatic din localităţile din </w:t>
      </w:r>
      <w:r w:rsidR="001B32F4" w:rsidRPr="004C7CC5">
        <w:rPr>
          <w:color w:val="000000" w:themeColor="text1"/>
          <w:sz w:val="28"/>
          <w:szCs w:val="28"/>
          <w:lang w:val="ro-RO"/>
        </w:rPr>
        <w:t>districtul bazinului hidrografic Dunărea-Prut şi Marea Neagră</w:t>
      </w:r>
      <w:r w:rsidRPr="00E03872">
        <w:rPr>
          <w:color w:val="000000" w:themeColor="text1"/>
          <w:sz w:val="28"/>
          <w:szCs w:val="28"/>
          <w:lang w:val="ro-RO"/>
        </w:rPr>
        <w:t xml:space="preserve"> (Briceni, Costești, Brătușeni, Ocnița, Hîncești, Ba</w:t>
      </w:r>
      <w:r w:rsidR="00563CEE">
        <w:rPr>
          <w:color w:val="000000" w:themeColor="text1"/>
          <w:sz w:val="28"/>
          <w:szCs w:val="28"/>
          <w:lang w:val="ro-RO"/>
        </w:rPr>
        <w:t>sarabeasca, Taraclia, Comrat, Ce</w:t>
      </w:r>
      <w:r w:rsidRPr="00E03872">
        <w:rPr>
          <w:color w:val="000000" w:themeColor="text1"/>
          <w:sz w:val="28"/>
          <w:szCs w:val="28"/>
          <w:lang w:val="ro-RO"/>
        </w:rPr>
        <w:t>ad</w:t>
      </w:r>
      <w:r w:rsidR="00E91AC4">
        <w:rPr>
          <w:color w:val="000000" w:themeColor="text1"/>
          <w:sz w:val="28"/>
          <w:szCs w:val="28"/>
          <w:lang w:val="ro-RO"/>
        </w:rPr>
        <w:t xml:space="preserve">îr-Lunga, Ștefan </w:t>
      </w:r>
      <w:r w:rsidR="001B32F4">
        <w:rPr>
          <w:color w:val="000000" w:themeColor="text1"/>
          <w:sz w:val="28"/>
          <w:szCs w:val="28"/>
          <w:lang w:val="ro-RO"/>
        </w:rPr>
        <w:t xml:space="preserve">Vodă, </w:t>
      </w:r>
      <w:r w:rsidRPr="00E03872">
        <w:rPr>
          <w:color w:val="000000" w:themeColor="text1"/>
          <w:sz w:val="28"/>
          <w:szCs w:val="28"/>
          <w:lang w:val="ro-RO"/>
        </w:rPr>
        <w:t>Lipcani, Edineț, Fălești, Ungh</w:t>
      </w:r>
      <w:r w:rsidR="001B32F4">
        <w:rPr>
          <w:color w:val="000000" w:themeColor="text1"/>
          <w:sz w:val="28"/>
          <w:szCs w:val="28"/>
          <w:lang w:val="ro-RO"/>
        </w:rPr>
        <w:t>eni, Cantemir, Vulcănești ș.a.);</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 xml:space="preserve">e) </w:t>
      </w:r>
      <w:r w:rsidR="001B32F4">
        <w:rPr>
          <w:rStyle w:val="hps"/>
          <w:color w:val="000000" w:themeColor="text1"/>
          <w:sz w:val="28"/>
          <w:szCs w:val="28"/>
          <w:lang w:val="ro-RO"/>
        </w:rPr>
        <w:t>z</w:t>
      </w:r>
      <w:r w:rsidRPr="00E03872">
        <w:rPr>
          <w:rStyle w:val="hps"/>
          <w:color w:val="000000" w:themeColor="text1"/>
          <w:sz w:val="28"/>
          <w:szCs w:val="28"/>
          <w:lang w:val="ro-RO"/>
        </w:rPr>
        <w:t>onele desemnate pentru protecția habitatelor sau a speciilor în cazul în care menținerea sau ameliorarea stării apelor este un factor important în protecția acestora</w:t>
      </w:r>
      <w:r w:rsidRPr="00E03872">
        <w:rPr>
          <w:color w:val="000000" w:themeColor="text1"/>
          <w:sz w:val="28"/>
          <w:szCs w:val="28"/>
          <w:lang w:val="ro-RO"/>
        </w:rPr>
        <w:t xml:space="preserve">, </w:t>
      </w:r>
      <w:r w:rsidRPr="00E03872">
        <w:rPr>
          <w:rStyle w:val="hps"/>
          <w:color w:val="000000" w:themeColor="text1"/>
          <w:sz w:val="28"/>
          <w:szCs w:val="28"/>
          <w:lang w:val="ro-RO"/>
        </w:rPr>
        <w:t>inclusiv</w:t>
      </w:r>
      <w:r w:rsidRPr="00E03872">
        <w:rPr>
          <w:color w:val="000000" w:themeColor="text1"/>
          <w:sz w:val="28"/>
          <w:szCs w:val="28"/>
          <w:lang w:val="ro-RO"/>
        </w:rPr>
        <w:t xml:space="preserve"> cele </w:t>
      </w:r>
      <w:r w:rsidRPr="00E03872">
        <w:rPr>
          <w:rStyle w:val="hps"/>
          <w:color w:val="000000" w:themeColor="text1"/>
          <w:sz w:val="28"/>
          <w:szCs w:val="28"/>
          <w:lang w:val="ro-RO"/>
        </w:rPr>
        <w:t xml:space="preserve">peste 130 </w:t>
      </w:r>
      <w:r w:rsidR="001B32F4">
        <w:rPr>
          <w:rStyle w:val="hps"/>
          <w:color w:val="000000" w:themeColor="text1"/>
          <w:sz w:val="28"/>
          <w:szCs w:val="28"/>
          <w:lang w:val="ro-RO"/>
        </w:rPr>
        <w:t xml:space="preserve">de </w:t>
      </w:r>
      <w:r w:rsidRPr="00E03872">
        <w:rPr>
          <w:rStyle w:val="hps"/>
          <w:color w:val="000000" w:themeColor="text1"/>
          <w:sz w:val="28"/>
          <w:szCs w:val="28"/>
          <w:lang w:val="ro-RO"/>
        </w:rPr>
        <w:t>areale</w:t>
      </w:r>
      <w:r w:rsidRPr="00E03872">
        <w:rPr>
          <w:color w:val="000000" w:themeColor="text1"/>
          <w:sz w:val="28"/>
          <w:szCs w:val="28"/>
          <w:lang w:val="ro-RO"/>
        </w:rPr>
        <w:t xml:space="preserve"> </w:t>
      </w:r>
      <w:r w:rsidRPr="00E03872">
        <w:rPr>
          <w:rStyle w:val="hps"/>
          <w:color w:val="000000" w:themeColor="text1"/>
          <w:sz w:val="28"/>
          <w:szCs w:val="28"/>
          <w:lang w:val="ro-RO"/>
        </w:rPr>
        <w:t xml:space="preserve">prevăzute în Legea </w:t>
      </w:r>
      <w:r w:rsidRPr="00E03872">
        <w:rPr>
          <w:color w:val="000000" w:themeColor="text1"/>
          <w:sz w:val="28"/>
          <w:szCs w:val="28"/>
          <w:lang w:val="ro-RO"/>
        </w:rPr>
        <w:t>nr. 1538</w:t>
      </w:r>
      <w:r w:rsidR="001B32F4">
        <w:rPr>
          <w:color w:val="000000" w:themeColor="text1"/>
          <w:sz w:val="28"/>
          <w:szCs w:val="28"/>
          <w:lang w:val="ro-RO"/>
        </w:rPr>
        <w:t>/</w:t>
      </w:r>
      <w:r w:rsidRPr="00E03872">
        <w:rPr>
          <w:color w:val="000000" w:themeColor="text1"/>
          <w:sz w:val="28"/>
          <w:szCs w:val="28"/>
          <w:lang w:val="ro-RO"/>
        </w:rPr>
        <w:t xml:space="preserve">1998 </w:t>
      </w:r>
      <w:r w:rsidRPr="00E03872">
        <w:rPr>
          <w:rStyle w:val="hps"/>
          <w:color w:val="000000" w:themeColor="text1"/>
          <w:sz w:val="28"/>
          <w:szCs w:val="28"/>
          <w:lang w:val="ro-RO"/>
        </w:rPr>
        <w:t xml:space="preserve">privind </w:t>
      </w:r>
      <w:r w:rsidR="001B32F4">
        <w:rPr>
          <w:rStyle w:val="hps"/>
          <w:color w:val="000000" w:themeColor="text1"/>
          <w:sz w:val="28"/>
          <w:szCs w:val="28"/>
          <w:lang w:val="ro-RO"/>
        </w:rPr>
        <w:t>f</w:t>
      </w:r>
      <w:r w:rsidRPr="00E03872">
        <w:rPr>
          <w:rStyle w:val="hps"/>
          <w:color w:val="000000" w:themeColor="text1"/>
          <w:sz w:val="28"/>
          <w:szCs w:val="28"/>
          <w:lang w:val="ro-RO"/>
        </w:rPr>
        <w:t xml:space="preserve">ondul </w:t>
      </w:r>
      <w:r w:rsidR="001B32F4">
        <w:rPr>
          <w:rStyle w:val="hps"/>
          <w:color w:val="000000" w:themeColor="text1"/>
          <w:sz w:val="28"/>
          <w:szCs w:val="28"/>
          <w:lang w:val="ro-RO"/>
        </w:rPr>
        <w:t>a</w:t>
      </w:r>
      <w:r w:rsidRPr="00E03872">
        <w:rPr>
          <w:rStyle w:val="hps"/>
          <w:color w:val="000000" w:themeColor="text1"/>
          <w:sz w:val="28"/>
          <w:szCs w:val="28"/>
          <w:lang w:val="ro-RO"/>
        </w:rPr>
        <w:t xml:space="preserve">riilor </w:t>
      </w:r>
      <w:r w:rsidR="001B32F4">
        <w:rPr>
          <w:rStyle w:val="hps"/>
          <w:color w:val="000000" w:themeColor="text1"/>
          <w:sz w:val="28"/>
          <w:szCs w:val="28"/>
          <w:lang w:val="ro-RO"/>
        </w:rPr>
        <w:t>n</w:t>
      </w:r>
      <w:r w:rsidRPr="00E03872">
        <w:rPr>
          <w:rStyle w:val="hps"/>
          <w:color w:val="000000" w:themeColor="text1"/>
          <w:sz w:val="28"/>
          <w:szCs w:val="28"/>
          <w:lang w:val="ro-RO"/>
        </w:rPr>
        <w:t xml:space="preserve">aturale </w:t>
      </w:r>
      <w:r w:rsidR="001B32F4">
        <w:rPr>
          <w:rStyle w:val="hps"/>
          <w:color w:val="000000" w:themeColor="text1"/>
          <w:sz w:val="28"/>
          <w:szCs w:val="28"/>
          <w:lang w:val="ro-RO"/>
        </w:rPr>
        <w:t>p</w:t>
      </w:r>
      <w:r w:rsidRPr="00E03872">
        <w:rPr>
          <w:rStyle w:val="hps"/>
          <w:color w:val="000000" w:themeColor="text1"/>
          <w:sz w:val="28"/>
          <w:szCs w:val="28"/>
          <w:lang w:val="ro-RO"/>
        </w:rPr>
        <w:t xml:space="preserve">rotejate de </w:t>
      </w:r>
      <w:r w:rsidR="001B32F4">
        <w:rPr>
          <w:rStyle w:val="hps"/>
          <w:color w:val="000000" w:themeColor="text1"/>
          <w:sz w:val="28"/>
          <w:szCs w:val="28"/>
          <w:lang w:val="ro-RO"/>
        </w:rPr>
        <w:t>s</w:t>
      </w:r>
      <w:r w:rsidRPr="00E03872">
        <w:rPr>
          <w:rStyle w:val="hps"/>
          <w:color w:val="000000" w:themeColor="text1"/>
          <w:sz w:val="28"/>
          <w:szCs w:val="28"/>
          <w:lang w:val="ro-RO"/>
        </w:rPr>
        <w:t>tat</w:t>
      </w:r>
      <w:r w:rsidRPr="00E03872">
        <w:rPr>
          <w:color w:val="000000" w:themeColor="text1"/>
          <w:sz w:val="28"/>
          <w:szCs w:val="28"/>
          <w:lang w:val="ro-RO"/>
        </w:rPr>
        <w:t xml:space="preserve"> și care</w:t>
      </w:r>
      <w:r w:rsidRPr="00E03872">
        <w:rPr>
          <w:rStyle w:val="hps"/>
          <w:color w:val="000000" w:themeColor="text1"/>
          <w:sz w:val="28"/>
          <w:szCs w:val="28"/>
          <w:lang w:val="ro-RO"/>
        </w:rPr>
        <w:t xml:space="preserve"> includ 3 categorii de obiecte naturale</w:t>
      </w:r>
      <w:r w:rsidRPr="00E03872">
        <w:rPr>
          <w:color w:val="000000" w:themeColor="text1"/>
          <w:sz w:val="28"/>
          <w:szCs w:val="28"/>
          <w:lang w:val="ro-RO"/>
        </w:rPr>
        <w:t>:</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 xml:space="preserve">1) </w:t>
      </w:r>
      <w:r w:rsidR="001B32F4">
        <w:rPr>
          <w:color w:val="000000" w:themeColor="text1"/>
          <w:sz w:val="28"/>
          <w:szCs w:val="28"/>
          <w:lang w:val="ro-RO"/>
        </w:rPr>
        <w:t>î</w:t>
      </w:r>
      <w:r w:rsidRPr="00E03872">
        <w:rPr>
          <w:color w:val="000000" w:themeColor="text1"/>
          <w:sz w:val="28"/>
          <w:szCs w:val="28"/>
          <w:lang w:val="ro-RO"/>
        </w:rPr>
        <w:t>nființate în conformitate cu clasificarea Uniunii Internaționale pentru Conservarea Naturii:</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 xml:space="preserve">a) </w:t>
      </w:r>
      <w:r w:rsidRPr="00E03872">
        <w:rPr>
          <w:iCs/>
          <w:color w:val="000000" w:themeColor="text1"/>
          <w:sz w:val="28"/>
          <w:szCs w:val="28"/>
          <w:lang w:val="ro-RO"/>
        </w:rPr>
        <w:t xml:space="preserve">rezervații naturale științifice: </w:t>
      </w:r>
      <w:r w:rsidRPr="00E03872">
        <w:rPr>
          <w:color w:val="000000" w:themeColor="text1"/>
          <w:sz w:val="28"/>
          <w:szCs w:val="28"/>
          <w:lang w:val="ro-RO"/>
        </w:rPr>
        <w:t xml:space="preserve">Rezervația </w:t>
      </w:r>
      <w:r w:rsidR="007515FD">
        <w:rPr>
          <w:color w:val="000000" w:themeColor="text1"/>
          <w:sz w:val="28"/>
          <w:szCs w:val="28"/>
          <w:lang w:val="ro-RO"/>
        </w:rPr>
        <w:t>„</w:t>
      </w:r>
      <w:r w:rsidRPr="00E03872">
        <w:rPr>
          <w:color w:val="000000" w:themeColor="text1"/>
          <w:sz w:val="28"/>
          <w:szCs w:val="28"/>
          <w:lang w:val="ro-RO"/>
        </w:rPr>
        <w:t>Prutul de Jos</w:t>
      </w:r>
      <w:r w:rsidR="007515FD">
        <w:rPr>
          <w:color w:val="000000" w:themeColor="text1"/>
          <w:sz w:val="28"/>
          <w:szCs w:val="28"/>
          <w:lang w:val="ro-RO"/>
        </w:rPr>
        <w:t>”</w:t>
      </w:r>
      <w:r w:rsidRPr="00E03872">
        <w:rPr>
          <w:color w:val="000000" w:themeColor="text1"/>
          <w:sz w:val="28"/>
          <w:szCs w:val="28"/>
          <w:lang w:val="ro-RO"/>
        </w:rPr>
        <w:t xml:space="preserve"> </w:t>
      </w:r>
      <w:r w:rsidR="001B32F4">
        <w:rPr>
          <w:color w:val="000000" w:themeColor="text1"/>
          <w:sz w:val="28"/>
          <w:szCs w:val="28"/>
          <w:lang w:val="ro-RO"/>
        </w:rPr>
        <w:t>(</w:t>
      </w:r>
      <w:r w:rsidRPr="00E03872">
        <w:rPr>
          <w:color w:val="000000" w:themeColor="text1"/>
          <w:sz w:val="28"/>
          <w:szCs w:val="28"/>
          <w:lang w:val="ro-RO"/>
        </w:rPr>
        <w:t xml:space="preserve">1691 ha, </w:t>
      </w:r>
      <w:r w:rsidR="001B32F4">
        <w:rPr>
          <w:color w:val="000000" w:themeColor="text1"/>
          <w:sz w:val="28"/>
          <w:szCs w:val="28"/>
          <w:lang w:val="ro-RO"/>
        </w:rPr>
        <w:t xml:space="preserve">s. </w:t>
      </w:r>
      <w:r w:rsidRPr="00E03872">
        <w:rPr>
          <w:color w:val="000000" w:themeColor="text1"/>
          <w:sz w:val="28"/>
          <w:szCs w:val="28"/>
          <w:lang w:val="ro-RO"/>
        </w:rPr>
        <w:t>Slobozia Mare, r</w:t>
      </w:r>
      <w:r w:rsidR="001B32F4">
        <w:rPr>
          <w:color w:val="000000" w:themeColor="text1"/>
          <w:sz w:val="28"/>
          <w:szCs w:val="28"/>
          <w:lang w:val="ro-RO"/>
        </w:rPr>
        <w:t>-</w:t>
      </w:r>
      <w:r w:rsidRPr="00E03872">
        <w:rPr>
          <w:color w:val="000000" w:themeColor="text1"/>
          <w:sz w:val="28"/>
          <w:szCs w:val="28"/>
          <w:lang w:val="ro-RO"/>
        </w:rPr>
        <w:t>nul Cahul</w:t>
      </w:r>
      <w:r w:rsidR="001B32F4">
        <w:rPr>
          <w:color w:val="000000" w:themeColor="text1"/>
          <w:sz w:val="28"/>
          <w:szCs w:val="28"/>
          <w:lang w:val="ro-RO"/>
        </w:rPr>
        <w:t>)</w:t>
      </w:r>
      <w:r w:rsidRPr="00E03872">
        <w:rPr>
          <w:color w:val="000000" w:themeColor="text1"/>
          <w:sz w:val="28"/>
          <w:szCs w:val="28"/>
          <w:lang w:val="ro-RO"/>
        </w:rPr>
        <w:t xml:space="preserve"> și Rezervația </w:t>
      </w:r>
      <w:r w:rsidR="007515FD">
        <w:rPr>
          <w:color w:val="000000" w:themeColor="text1"/>
          <w:sz w:val="28"/>
          <w:szCs w:val="28"/>
          <w:lang w:val="ro-RO"/>
        </w:rPr>
        <w:t>„</w:t>
      </w:r>
      <w:r w:rsidRPr="00E03872">
        <w:rPr>
          <w:color w:val="000000" w:themeColor="text1"/>
          <w:sz w:val="28"/>
          <w:szCs w:val="28"/>
          <w:lang w:val="ro-RO"/>
        </w:rPr>
        <w:t>Pădurea Domnească</w:t>
      </w:r>
      <w:r w:rsidR="007515FD">
        <w:rPr>
          <w:color w:val="000000" w:themeColor="text1"/>
          <w:sz w:val="28"/>
          <w:szCs w:val="28"/>
          <w:lang w:val="ro-RO"/>
        </w:rPr>
        <w:t>”</w:t>
      </w:r>
      <w:r w:rsidRPr="00E03872">
        <w:rPr>
          <w:color w:val="000000" w:themeColor="text1"/>
          <w:sz w:val="28"/>
          <w:szCs w:val="28"/>
          <w:lang w:val="ro-RO"/>
        </w:rPr>
        <w:t xml:space="preserve"> </w:t>
      </w:r>
      <w:r w:rsidR="001B32F4">
        <w:rPr>
          <w:color w:val="000000" w:themeColor="text1"/>
          <w:sz w:val="28"/>
          <w:szCs w:val="28"/>
          <w:lang w:val="ro-RO"/>
        </w:rPr>
        <w:t>(</w:t>
      </w:r>
      <w:r w:rsidRPr="00E03872">
        <w:rPr>
          <w:color w:val="000000" w:themeColor="text1"/>
          <w:sz w:val="28"/>
          <w:szCs w:val="28"/>
          <w:lang w:val="ro-RO"/>
        </w:rPr>
        <w:t>6032 ha, raioanele Glodeni și Fălești</w:t>
      </w:r>
      <w:r w:rsidR="001B32F4">
        <w:rPr>
          <w:color w:val="000000" w:themeColor="text1"/>
          <w:sz w:val="28"/>
          <w:szCs w:val="28"/>
          <w:lang w:val="ro-RO"/>
        </w:rPr>
        <w:t>)</w:t>
      </w:r>
      <w:r w:rsidRPr="00E03872">
        <w:rPr>
          <w:color w:val="000000" w:themeColor="text1"/>
          <w:sz w:val="28"/>
          <w:szCs w:val="28"/>
          <w:lang w:val="ro-RO"/>
        </w:rPr>
        <w:t>;</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 xml:space="preserve">b) </w:t>
      </w:r>
      <w:r w:rsidRPr="00E03872">
        <w:rPr>
          <w:iCs/>
          <w:color w:val="000000" w:themeColor="text1"/>
          <w:sz w:val="28"/>
          <w:szCs w:val="28"/>
          <w:lang w:val="ro-RO"/>
        </w:rPr>
        <w:t xml:space="preserve">monumente ale naturii: </w:t>
      </w:r>
      <w:r w:rsidRPr="00E03872">
        <w:rPr>
          <w:color w:val="000000" w:themeColor="text1"/>
          <w:sz w:val="28"/>
          <w:szCs w:val="28"/>
          <w:lang w:val="ro-RO"/>
        </w:rPr>
        <w:t xml:space="preserve">inclusiv 30 </w:t>
      </w:r>
      <w:r w:rsidR="007515FD">
        <w:rPr>
          <w:color w:val="000000" w:themeColor="text1"/>
          <w:sz w:val="28"/>
          <w:szCs w:val="28"/>
          <w:lang w:val="ro-RO"/>
        </w:rPr>
        <w:t xml:space="preserve">de monumente </w:t>
      </w:r>
      <w:r w:rsidRPr="00E03872">
        <w:rPr>
          <w:color w:val="000000" w:themeColor="text1"/>
          <w:sz w:val="28"/>
          <w:szCs w:val="28"/>
          <w:lang w:val="ro-RO"/>
        </w:rPr>
        <w:t xml:space="preserve">geologice și paleontologice, un monument hidrologic și 25 </w:t>
      </w:r>
      <w:r w:rsidR="007515FD">
        <w:rPr>
          <w:color w:val="000000" w:themeColor="text1"/>
          <w:sz w:val="28"/>
          <w:szCs w:val="28"/>
          <w:lang w:val="ro-RO"/>
        </w:rPr>
        <w:t xml:space="preserve">de </w:t>
      </w:r>
      <w:r w:rsidRPr="00E03872">
        <w:rPr>
          <w:color w:val="000000" w:themeColor="text1"/>
          <w:sz w:val="28"/>
          <w:szCs w:val="28"/>
          <w:lang w:val="ro-RO"/>
        </w:rPr>
        <w:t>monumente botanice;</w:t>
      </w:r>
    </w:p>
    <w:p w:rsidR="00876BF9" w:rsidRPr="00E03872" w:rsidRDefault="00876BF9" w:rsidP="00B8308C">
      <w:pPr>
        <w:pStyle w:val="Default"/>
        <w:ind w:firstLine="720"/>
        <w:jc w:val="both"/>
        <w:rPr>
          <w:rFonts w:ascii="Times New Roman" w:hAnsi="Times New Roman"/>
          <w:color w:val="000000" w:themeColor="text1"/>
          <w:sz w:val="28"/>
          <w:szCs w:val="28"/>
        </w:rPr>
      </w:pPr>
      <w:r w:rsidRPr="00E03872">
        <w:rPr>
          <w:rFonts w:ascii="Times New Roman" w:hAnsi="Times New Roman"/>
          <w:color w:val="000000" w:themeColor="text1"/>
          <w:sz w:val="28"/>
          <w:szCs w:val="28"/>
        </w:rPr>
        <w:t xml:space="preserve">c) </w:t>
      </w:r>
      <w:r w:rsidRPr="00E03872">
        <w:rPr>
          <w:rFonts w:ascii="Times New Roman" w:hAnsi="Times New Roman"/>
          <w:iCs/>
          <w:color w:val="000000" w:themeColor="text1"/>
          <w:sz w:val="28"/>
          <w:szCs w:val="28"/>
        </w:rPr>
        <w:t xml:space="preserve">rezervații naturale: </w:t>
      </w:r>
      <w:r w:rsidRPr="00E03872">
        <w:rPr>
          <w:rFonts w:ascii="Times New Roman" w:hAnsi="Times New Roman"/>
          <w:color w:val="000000" w:themeColor="text1"/>
          <w:sz w:val="28"/>
          <w:szCs w:val="28"/>
        </w:rPr>
        <w:t xml:space="preserve">24, inclusiv două cu caracter complex de conservare a naturii </w:t>
      </w:r>
      <w:r w:rsidR="007515FD">
        <w:rPr>
          <w:rFonts w:ascii="Times New Roman" w:hAnsi="Times New Roman"/>
          <w:color w:val="000000" w:themeColor="text1"/>
          <w:sz w:val="28"/>
          <w:szCs w:val="28"/>
        </w:rPr>
        <w:t>(</w:t>
      </w:r>
      <w:r w:rsidRPr="00E03872">
        <w:rPr>
          <w:rFonts w:ascii="Times New Roman" w:hAnsi="Times New Roman"/>
          <w:color w:val="000000" w:themeColor="text1"/>
          <w:sz w:val="28"/>
          <w:szCs w:val="28"/>
        </w:rPr>
        <w:t xml:space="preserve">Rezervația Naturală Cantemir și </w:t>
      </w:r>
      <w:r w:rsidR="007515FD" w:rsidRPr="00E03872">
        <w:rPr>
          <w:rFonts w:ascii="Times New Roman" w:hAnsi="Times New Roman"/>
          <w:color w:val="000000" w:themeColor="text1"/>
          <w:sz w:val="28"/>
          <w:szCs w:val="28"/>
        </w:rPr>
        <w:t xml:space="preserve">Ecosistemul </w:t>
      </w:r>
      <w:r w:rsidRPr="00E03872">
        <w:rPr>
          <w:rFonts w:ascii="Times New Roman" w:hAnsi="Times New Roman"/>
          <w:color w:val="000000" w:themeColor="text1"/>
          <w:sz w:val="28"/>
          <w:szCs w:val="28"/>
        </w:rPr>
        <w:t xml:space="preserve">acvatic </w:t>
      </w:r>
      <w:r w:rsidR="007515FD">
        <w:rPr>
          <w:rFonts w:ascii="Times New Roman" w:hAnsi="Times New Roman"/>
          <w:color w:val="000000" w:themeColor="text1"/>
          <w:sz w:val="28"/>
          <w:szCs w:val="28"/>
        </w:rPr>
        <w:t>„</w:t>
      </w:r>
      <w:r w:rsidRPr="00E03872">
        <w:rPr>
          <w:rFonts w:ascii="Times New Roman" w:hAnsi="Times New Roman"/>
          <w:color w:val="000000" w:themeColor="text1"/>
          <w:sz w:val="28"/>
          <w:szCs w:val="28"/>
        </w:rPr>
        <w:t xml:space="preserve">Lebăda </w:t>
      </w:r>
      <w:r w:rsidR="007515FD">
        <w:rPr>
          <w:rFonts w:ascii="Times New Roman" w:hAnsi="Times New Roman"/>
          <w:color w:val="000000" w:themeColor="text1"/>
          <w:sz w:val="28"/>
          <w:szCs w:val="28"/>
        </w:rPr>
        <w:t>a</w:t>
      </w:r>
      <w:r w:rsidRPr="00E03872">
        <w:rPr>
          <w:rFonts w:ascii="Times New Roman" w:hAnsi="Times New Roman"/>
          <w:color w:val="000000" w:themeColor="text1"/>
          <w:sz w:val="28"/>
          <w:szCs w:val="28"/>
        </w:rPr>
        <w:t>lbă</w:t>
      </w:r>
      <w:r w:rsidR="007515FD">
        <w:rPr>
          <w:rFonts w:ascii="Times New Roman" w:hAnsi="Times New Roman"/>
          <w:color w:val="000000" w:themeColor="text1"/>
          <w:sz w:val="28"/>
          <w:szCs w:val="28"/>
        </w:rPr>
        <w:t>”)</w:t>
      </w:r>
      <w:r w:rsidRPr="00E03872">
        <w:rPr>
          <w:rFonts w:ascii="Times New Roman" w:hAnsi="Times New Roman"/>
          <w:color w:val="000000" w:themeColor="text1"/>
          <w:sz w:val="28"/>
          <w:szCs w:val="28"/>
        </w:rPr>
        <w:t xml:space="preserve"> și 21 </w:t>
      </w:r>
      <w:r w:rsidR="007515FD">
        <w:rPr>
          <w:rFonts w:ascii="Times New Roman" w:hAnsi="Times New Roman"/>
          <w:color w:val="000000" w:themeColor="text1"/>
          <w:sz w:val="28"/>
          <w:szCs w:val="28"/>
        </w:rPr>
        <w:t xml:space="preserve">de </w:t>
      </w:r>
      <w:r w:rsidRPr="00E03872">
        <w:rPr>
          <w:rFonts w:ascii="Times New Roman" w:hAnsi="Times New Roman"/>
          <w:color w:val="000000" w:themeColor="text1"/>
          <w:sz w:val="28"/>
          <w:szCs w:val="28"/>
        </w:rPr>
        <w:t>rezervații forestiere;</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d) arii peisagistice protejate</w:t>
      </w:r>
      <w:r w:rsidRPr="00E03872">
        <w:rPr>
          <w:iCs/>
          <w:color w:val="000000" w:themeColor="text1"/>
          <w:sz w:val="28"/>
          <w:szCs w:val="28"/>
          <w:lang w:val="ro-RO"/>
        </w:rPr>
        <w:t xml:space="preserve">: </w:t>
      </w:r>
      <w:r w:rsidRPr="00E03872">
        <w:rPr>
          <w:color w:val="000000" w:themeColor="text1"/>
          <w:sz w:val="28"/>
          <w:szCs w:val="28"/>
          <w:lang w:val="ro-RO"/>
        </w:rPr>
        <w:t>18 arii peisagistice protejate;</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 xml:space="preserve">e) </w:t>
      </w:r>
      <w:r w:rsidRPr="00E03872">
        <w:rPr>
          <w:iCs/>
          <w:color w:val="000000" w:themeColor="text1"/>
          <w:sz w:val="28"/>
          <w:szCs w:val="28"/>
          <w:lang w:val="ro-RO"/>
        </w:rPr>
        <w:t xml:space="preserve">rezervații de resurse: </w:t>
      </w:r>
      <w:r w:rsidRPr="00E03872">
        <w:rPr>
          <w:color w:val="000000" w:themeColor="text1"/>
          <w:sz w:val="28"/>
          <w:szCs w:val="28"/>
          <w:lang w:val="ro-RO"/>
        </w:rPr>
        <w:t xml:space="preserve">6 </w:t>
      </w:r>
      <w:r w:rsidRPr="00E03872">
        <w:rPr>
          <w:iCs/>
          <w:color w:val="000000" w:themeColor="text1"/>
          <w:sz w:val="28"/>
          <w:szCs w:val="28"/>
          <w:lang w:val="ro-RO"/>
        </w:rPr>
        <w:t>rezervații de resurse naturale</w:t>
      </w:r>
      <w:r w:rsidRPr="00E03872">
        <w:rPr>
          <w:color w:val="000000" w:themeColor="text1"/>
          <w:sz w:val="28"/>
          <w:szCs w:val="28"/>
          <w:lang w:val="ro-RO"/>
        </w:rPr>
        <w:t>;</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 xml:space="preserve">f) </w:t>
      </w:r>
      <w:r w:rsidRPr="00E03872">
        <w:rPr>
          <w:iCs/>
          <w:color w:val="000000" w:themeColor="text1"/>
          <w:sz w:val="28"/>
          <w:szCs w:val="28"/>
          <w:lang w:val="ro-RO"/>
        </w:rPr>
        <w:t>zone multifuncționale: o luncă inundabilă cu vegetație de mlaștină;</w:t>
      </w:r>
    </w:p>
    <w:p w:rsidR="00876BF9" w:rsidRPr="00E03872" w:rsidRDefault="00876BF9" w:rsidP="00B8308C">
      <w:pPr>
        <w:autoSpaceDE w:val="0"/>
        <w:autoSpaceDN w:val="0"/>
        <w:adjustRightInd w:val="0"/>
        <w:rPr>
          <w:color w:val="000000" w:themeColor="text1"/>
          <w:sz w:val="28"/>
          <w:szCs w:val="28"/>
          <w:lang w:val="ro-RO"/>
        </w:rPr>
      </w:pPr>
      <w:r w:rsidRPr="00E03872">
        <w:rPr>
          <w:color w:val="000000" w:themeColor="text1"/>
          <w:sz w:val="28"/>
          <w:szCs w:val="28"/>
          <w:lang w:val="ro-RO"/>
        </w:rPr>
        <w:t xml:space="preserve">2) </w:t>
      </w:r>
      <w:r w:rsidR="007515FD">
        <w:rPr>
          <w:color w:val="000000" w:themeColor="text1"/>
          <w:sz w:val="28"/>
          <w:szCs w:val="28"/>
          <w:lang w:val="ro-RO"/>
        </w:rPr>
        <w:t>î</w:t>
      </w:r>
      <w:r w:rsidRPr="00E03872">
        <w:rPr>
          <w:color w:val="000000" w:themeColor="text1"/>
          <w:sz w:val="28"/>
          <w:szCs w:val="28"/>
          <w:lang w:val="ro-RO"/>
        </w:rPr>
        <w:t xml:space="preserve">nființate suplimentar </w:t>
      </w:r>
      <w:r w:rsidR="007515FD">
        <w:rPr>
          <w:color w:val="000000" w:themeColor="text1"/>
          <w:sz w:val="28"/>
          <w:szCs w:val="28"/>
          <w:lang w:val="ro-RO"/>
        </w:rPr>
        <w:t xml:space="preserve">conform </w:t>
      </w:r>
      <w:r w:rsidRPr="00E03872">
        <w:rPr>
          <w:color w:val="000000" w:themeColor="text1"/>
          <w:sz w:val="28"/>
          <w:szCs w:val="28"/>
          <w:lang w:val="ro-RO"/>
        </w:rPr>
        <w:t>clasific</w:t>
      </w:r>
      <w:r w:rsidR="007515FD">
        <w:rPr>
          <w:color w:val="000000" w:themeColor="text1"/>
          <w:sz w:val="28"/>
          <w:szCs w:val="28"/>
          <w:lang w:val="ro-RO"/>
        </w:rPr>
        <w:t>ării</w:t>
      </w:r>
      <w:r w:rsidR="007515FD" w:rsidRPr="007515FD">
        <w:rPr>
          <w:color w:val="000000" w:themeColor="text1"/>
          <w:sz w:val="28"/>
          <w:szCs w:val="28"/>
          <w:lang w:val="ro-RO"/>
        </w:rPr>
        <w:t xml:space="preserve"> </w:t>
      </w:r>
      <w:r w:rsidR="007515FD" w:rsidRPr="00E03872">
        <w:rPr>
          <w:color w:val="000000" w:themeColor="text1"/>
          <w:sz w:val="28"/>
          <w:szCs w:val="28"/>
          <w:lang w:val="ro-RO"/>
        </w:rPr>
        <w:t>Uniunii Internaționale pentru Conservarea Naturii</w:t>
      </w:r>
      <w:r w:rsidRPr="00E03872">
        <w:rPr>
          <w:color w:val="000000" w:themeColor="text1"/>
          <w:sz w:val="28"/>
          <w:szCs w:val="28"/>
          <w:lang w:val="ro-RO"/>
        </w:rPr>
        <w:t>: monumente de artă peisagistică;</w:t>
      </w:r>
    </w:p>
    <w:p w:rsidR="00876BF9" w:rsidRPr="00E03872" w:rsidRDefault="007515FD" w:rsidP="00B8308C">
      <w:pPr>
        <w:autoSpaceDE w:val="0"/>
        <w:autoSpaceDN w:val="0"/>
        <w:adjustRightInd w:val="0"/>
        <w:rPr>
          <w:color w:val="000000" w:themeColor="text1"/>
          <w:sz w:val="28"/>
          <w:szCs w:val="28"/>
          <w:lang w:val="ro-RO"/>
        </w:rPr>
      </w:pPr>
      <w:r>
        <w:rPr>
          <w:color w:val="000000" w:themeColor="text1"/>
          <w:sz w:val="28"/>
          <w:szCs w:val="28"/>
          <w:lang w:val="ro-RO"/>
        </w:rPr>
        <w:t>3) î</w:t>
      </w:r>
      <w:r w:rsidR="00876BF9" w:rsidRPr="00E03872">
        <w:rPr>
          <w:color w:val="000000" w:themeColor="text1"/>
          <w:sz w:val="28"/>
          <w:szCs w:val="28"/>
          <w:lang w:val="ro-RO"/>
        </w:rPr>
        <w:t xml:space="preserve">nființate prin alte documente internaționale: o zonă umedă de importanță internațională – Lacurile Prutului de Jos, 19 152 ha </w:t>
      </w:r>
      <w:r w:rsidR="00876BF9" w:rsidRPr="0044109D">
        <w:rPr>
          <w:color w:val="000000" w:themeColor="text1"/>
          <w:sz w:val="28"/>
          <w:szCs w:val="28"/>
          <w:lang w:val="ro-RO"/>
        </w:rPr>
        <w:t xml:space="preserve">(Zona Ramsar </w:t>
      </w:r>
      <w:r w:rsidR="00961202" w:rsidRPr="0044109D">
        <w:rPr>
          <w:color w:val="000000" w:themeColor="text1"/>
          <w:sz w:val="28"/>
          <w:szCs w:val="28"/>
          <w:lang w:val="ro-RO"/>
        </w:rPr>
        <w:br/>
      </w:r>
      <w:r w:rsidR="00492EFC" w:rsidRPr="0044109D">
        <w:rPr>
          <w:color w:val="000000" w:themeColor="text1"/>
          <w:sz w:val="28"/>
          <w:szCs w:val="28"/>
          <w:lang w:val="ro-RO"/>
        </w:rPr>
        <w:t>n</w:t>
      </w:r>
      <w:r w:rsidR="00876BF9" w:rsidRPr="0044109D">
        <w:rPr>
          <w:color w:val="000000" w:themeColor="text1"/>
          <w:sz w:val="28"/>
          <w:szCs w:val="28"/>
          <w:lang w:val="ro-RO"/>
        </w:rPr>
        <w:t>r. 1029).</w:t>
      </w:r>
    </w:p>
    <w:p w:rsidR="00876BF9" w:rsidRPr="00E03872" w:rsidRDefault="00876BF9" w:rsidP="00B8308C">
      <w:pPr>
        <w:rPr>
          <w:color w:val="000000" w:themeColor="text1"/>
          <w:sz w:val="28"/>
          <w:szCs w:val="28"/>
          <w:lang w:val="ro-RO"/>
        </w:rPr>
      </w:pPr>
      <w:r w:rsidRPr="00E03872">
        <w:rPr>
          <w:rStyle w:val="hps"/>
          <w:color w:val="000000" w:themeColor="text1"/>
          <w:sz w:val="28"/>
          <w:szCs w:val="28"/>
          <w:lang w:val="ro-RO"/>
        </w:rPr>
        <w:t xml:space="preserve">Au fost identificate </w:t>
      </w:r>
      <w:r w:rsidR="007515FD">
        <w:rPr>
          <w:rStyle w:val="hps"/>
          <w:color w:val="000000" w:themeColor="text1"/>
          <w:sz w:val="28"/>
          <w:szCs w:val="28"/>
          <w:lang w:val="ro-RO"/>
        </w:rPr>
        <w:t>corpuri de apă</w:t>
      </w:r>
      <w:r w:rsidRPr="00E03872">
        <w:rPr>
          <w:rStyle w:val="hps"/>
          <w:color w:val="000000" w:themeColor="text1"/>
          <w:sz w:val="28"/>
          <w:szCs w:val="28"/>
          <w:lang w:val="ro-RO"/>
        </w:rPr>
        <w:t xml:space="preserve"> </w:t>
      </w:r>
      <w:r w:rsidRPr="00E03872">
        <w:rPr>
          <w:color w:val="000000" w:themeColor="text1"/>
          <w:sz w:val="28"/>
          <w:szCs w:val="28"/>
          <w:lang w:val="ro-RO"/>
        </w:rPr>
        <w:t>utilizate pentru captarea apei destinate consumului uman, care oferă, în mediu, mai mult de 10 m</w:t>
      </w:r>
      <w:r w:rsidRPr="00E03872">
        <w:rPr>
          <w:color w:val="000000" w:themeColor="text1"/>
          <w:sz w:val="28"/>
          <w:szCs w:val="28"/>
          <w:vertAlign w:val="superscript"/>
          <w:lang w:val="ro-RO"/>
        </w:rPr>
        <w:t>3</w:t>
      </w:r>
      <w:r w:rsidRPr="00E03872">
        <w:rPr>
          <w:color w:val="000000" w:themeColor="text1"/>
          <w:sz w:val="28"/>
          <w:szCs w:val="28"/>
          <w:lang w:val="ro-RO"/>
        </w:rPr>
        <w:t xml:space="preserve"> pe zi sau care deservesc mai mult de 50 de persoane. În acest sens, Republica Moldova este obligată să monitorizeze toate </w:t>
      </w:r>
      <w:r w:rsidR="007515FD">
        <w:rPr>
          <w:color w:val="000000" w:themeColor="text1"/>
          <w:sz w:val="28"/>
          <w:szCs w:val="28"/>
          <w:lang w:val="ro-RO"/>
        </w:rPr>
        <w:t>corpurile de apă</w:t>
      </w:r>
      <w:r w:rsidRPr="00E03872">
        <w:rPr>
          <w:color w:val="000000" w:themeColor="text1"/>
          <w:sz w:val="28"/>
          <w:szCs w:val="28"/>
          <w:lang w:val="ro-RO"/>
        </w:rPr>
        <w:t xml:space="preserve"> care oferă (în mediu) mai mult de 100 m</w:t>
      </w:r>
      <w:r w:rsidRPr="00E03872">
        <w:rPr>
          <w:color w:val="000000" w:themeColor="text1"/>
          <w:sz w:val="28"/>
          <w:szCs w:val="28"/>
          <w:vertAlign w:val="superscript"/>
          <w:lang w:val="ro-RO"/>
        </w:rPr>
        <w:t>3</w:t>
      </w:r>
      <w:r w:rsidRPr="00E03872">
        <w:rPr>
          <w:color w:val="000000" w:themeColor="text1"/>
          <w:sz w:val="28"/>
          <w:szCs w:val="28"/>
          <w:lang w:val="ro-RO"/>
        </w:rPr>
        <w:t xml:space="preserve">pe zi. </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 xml:space="preserve">Pentru apele de suprafață </w:t>
      </w:r>
      <w:r w:rsidRPr="004C7CC5">
        <w:rPr>
          <w:color w:val="000000" w:themeColor="text1"/>
          <w:sz w:val="28"/>
          <w:szCs w:val="28"/>
          <w:lang w:val="ro-RO"/>
        </w:rPr>
        <w:t xml:space="preserve">în </w:t>
      </w:r>
      <w:r w:rsidR="007515FD" w:rsidRPr="004C7CC5">
        <w:rPr>
          <w:color w:val="000000" w:themeColor="text1"/>
          <w:sz w:val="28"/>
          <w:szCs w:val="28"/>
          <w:lang w:val="ro-RO"/>
        </w:rPr>
        <w:t>districtul bazinului hidrografic Dunărea-Prut şi Marea Neagră</w:t>
      </w:r>
      <w:r w:rsidRPr="004C7CC5">
        <w:rPr>
          <w:color w:val="000000" w:themeColor="text1"/>
          <w:sz w:val="28"/>
          <w:szCs w:val="28"/>
          <w:lang w:val="ro-RO"/>
        </w:rPr>
        <w:t xml:space="preserve"> au fost identificate 12 puncte de captare a apei, punctele de control fiind doar în două secțiuni (Ungheni și Cahul). Rețeaua </w:t>
      </w:r>
      <w:r w:rsidR="007515FD" w:rsidRPr="004C7CC5">
        <w:rPr>
          <w:color w:val="000000" w:themeColor="text1"/>
          <w:sz w:val="28"/>
          <w:szCs w:val="28"/>
          <w:lang w:val="ro-RO"/>
        </w:rPr>
        <w:t>n</w:t>
      </w:r>
      <w:r w:rsidRPr="004C7CC5">
        <w:rPr>
          <w:color w:val="000000" w:themeColor="text1"/>
          <w:sz w:val="28"/>
          <w:szCs w:val="28"/>
          <w:lang w:val="ro-RO"/>
        </w:rPr>
        <w:t xml:space="preserve">ațională de monitorizare a apelor subterane în </w:t>
      </w:r>
      <w:r w:rsidR="007515FD" w:rsidRPr="004C7CC5">
        <w:rPr>
          <w:color w:val="000000" w:themeColor="text1"/>
          <w:sz w:val="28"/>
          <w:szCs w:val="28"/>
          <w:lang w:val="ro-RO"/>
        </w:rPr>
        <w:t xml:space="preserve">districtul bazinului hidrografic Dunărea-Prut şi Marea Neagră </w:t>
      </w:r>
      <w:r w:rsidRPr="004C7CC5">
        <w:rPr>
          <w:color w:val="000000" w:themeColor="text1"/>
          <w:sz w:val="28"/>
          <w:szCs w:val="28"/>
          <w:lang w:val="ro-RO"/>
        </w:rPr>
        <w:t>este formată din 61 de stații de monitorizare instalate</w:t>
      </w:r>
      <w:r w:rsidRPr="00E03872">
        <w:rPr>
          <w:color w:val="000000" w:themeColor="text1"/>
          <w:sz w:val="28"/>
          <w:szCs w:val="28"/>
          <w:lang w:val="ro-RO"/>
        </w:rPr>
        <w:t xml:space="preserve"> în </w:t>
      </w:r>
      <w:r w:rsidRPr="00E03872">
        <w:rPr>
          <w:color w:val="000000" w:themeColor="text1"/>
          <w:sz w:val="28"/>
          <w:szCs w:val="28"/>
          <w:lang w:val="ro-RO"/>
        </w:rPr>
        <w:lastRenderedPageBreak/>
        <w:t xml:space="preserve">acviferele arteziene neizolate și </w:t>
      </w:r>
      <w:r w:rsidR="00115681" w:rsidRPr="00E03872">
        <w:rPr>
          <w:color w:val="000000" w:themeColor="text1"/>
          <w:sz w:val="28"/>
          <w:szCs w:val="28"/>
          <w:lang w:val="ro-RO"/>
        </w:rPr>
        <w:t>sînt</w:t>
      </w:r>
      <w:r w:rsidRPr="00E03872">
        <w:rPr>
          <w:color w:val="000000" w:themeColor="text1"/>
          <w:sz w:val="28"/>
          <w:szCs w:val="28"/>
          <w:lang w:val="ro-RO"/>
        </w:rPr>
        <w:t xml:space="preserve"> folosite pentru observațiile obișnuite cu privire la cantitatea și calitatea acviferelor afectate de captări. </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În conformitate cu prevederi</w:t>
      </w:r>
      <w:r w:rsidR="007515FD">
        <w:rPr>
          <w:color w:val="000000" w:themeColor="text1"/>
          <w:sz w:val="28"/>
          <w:szCs w:val="28"/>
          <w:lang w:val="ro-RO"/>
        </w:rPr>
        <w:t xml:space="preserve">le </w:t>
      </w:r>
      <w:r w:rsidR="007515FD" w:rsidRPr="00E03872">
        <w:rPr>
          <w:color w:val="000000" w:themeColor="text1"/>
          <w:sz w:val="28"/>
          <w:szCs w:val="28"/>
          <w:lang w:val="ro-RO"/>
        </w:rPr>
        <w:t>Regulamentului privind zonele de protecţie sanitară a prizelor de apă</w:t>
      </w:r>
      <w:r w:rsidR="00F76962">
        <w:rPr>
          <w:color w:val="000000" w:themeColor="text1"/>
          <w:sz w:val="28"/>
          <w:szCs w:val="28"/>
          <w:lang w:val="ro-RO"/>
        </w:rPr>
        <w:t>, aprobat prin</w:t>
      </w:r>
      <w:r w:rsidR="007515FD" w:rsidRPr="00E03872">
        <w:rPr>
          <w:color w:val="000000" w:themeColor="text1"/>
          <w:sz w:val="28"/>
          <w:szCs w:val="28"/>
          <w:lang w:val="ro-RO"/>
        </w:rPr>
        <w:t xml:space="preserve"> </w:t>
      </w:r>
      <w:r w:rsidR="00F76962">
        <w:rPr>
          <w:color w:val="000000" w:themeColor="text1"/>
          <w:sz w:val="28"/>
          <w:szCs w:val="28"/>
          <w:lang w:val="ro-RO"/>
        </w:rPr>
        <w:t xml:space="preserve">Hotărîrea </w:t>
      </w:r>
      <w:r w:rsidR="007515FD">
        <w:rPr>
          <w:color w:val="000000" w:themeColor="text1"/>
          <w:sz w:val="28"/>
          <w:szCs w:val="28"/>
          <w:lang w:val="ro-RO"/>
        </w:rPr>
        <w:t>Guvernului nr. 949/</w:t>
      </w:r>
      <w:r w:rsidRPr="00E03872">
        <w:rPr>
          <w:color w:val="000000" w:themeColor="text1"/>
          <w:sz w:val="28"/>
          <w:szCs w:val="28"/>
          <w:lang w:val="ro-RO"/>
        </w:rPr>
        <w:t>2013</w:t>
      </w:r>
      <w:r w:rsidR="00F76962">
        <w:rPr>
          <w:color w:val="000000" w:themeColor="text1"/>
          <w:sz w:val="28"/>
          <w:szCs w:val="28"/>
          <w:lang w:val="ro-RO"/>
        </w:rPr>
        <w:t>,</w:t>
      </w:r>
      <w:r w:rsidRPr="00E03872">
        <w:rPr>
          <w:color w:val="000000" w:themeColor="text1"/>
          <w:sz w:val="28"/>
          <w:szCs w:val="28"/>
          <w:lang w:val="ro-RO"/>
        </w:rPr>
        <w:t xml:space="preserve"> </w:t>
      </w:r>
      <w:r w:rsidR="00115681" w:rsidRPr="00E03872">
        <w:rPr>
          <w:color w:val="000000" w:themeColor="text1"/>
          <w:sz w:val="28"/>
          <w:szCs w:val="28"/>
          <w:lang w:val="ro-RO"/>
        </w:rPr>
        <w:t>sînt</w:t>
      </w:r>
      <w:r w:rsidRPr="00E03872">
        <w:rPr>
          <w:color w:val="000000" w:themeColor="text1"/>
          <w:sz w:val="28"/>
          <w:szCs w:val="28"/>
          <w:lang w:val="ro-RO"/>
        </w:rPr>
        <w:t xml:space="preserve"> delimitate trei tipuri de zone:</w:t>
      </w:r>
    </w:p>
    <w:p w:rsidR="00876BF9" w:rsidRPr="00E03872" w:rsidRDefault="00876BF9" w:rsidP="00B8308C">
      <w:pPr>
        <w:rPr>
          <w:color w:val="000000" w:themeColor="text1"/>
          <w:sz w:val="28"/>
          <w:szCs w:val="28"/>
          <w:lang w:val="ro-RO"/>
        </w:rPr>
      </w:pPr>
      <w:r w:rsidRPr="00E03872">
        <w:rPr>
          <w:i/>
          <w:iCs/>
          <w:color w:val="000000" w:themeColor="text1"/>
          <w:sz w:val="28"/>
          <w:szCs w:val="28"/>
          <w:lang w:val="ro-RO"/>
        </w:rPr>
        <w:t>zona de protecţie sanitară cu regim sever</w:t>
      </w:r>
      <w:r w:rsidRPr="00E03872">
        <w:rPr>
          <w:color w:val="000000" w:themeColor="text1"/>
          <w:sz w:val="28"/>
          <w:szCs w:val="28"/>
          <w:lang w:val="ro-RO"/>
        </w:rPr>
        <w:t xml:space="preserve"> – terenul adiacent prizei de apă, unde este interzisă orice amplasare de folosinţă sau activitate care nu are legătură funcţională cu deservirea instalaţiilor de aprovizionare cu apă potabilă sau care ar putea conduce la contaminarea surselor de apă;</w:t>
      </w:r>
    </w:p>
    <w:p w:rsidR="00876BF9" w:rsidRPr="00E03872" w:rsidRDefault="00876BF9" w:rsidP="00B8308C">
      <w:pPr>
        <w:rPr>
          <w:color w:val="000000" w:themeColor="text1"/>
          <w:sz w:val="28"/>
          <w:szCs w:val="28"/>
          <w:lang w:val="ro-RO"/>
        </w:rPr>
      </w:pPr>
      <w:r w:rsidRPr="00E03872">
        <w:rPr>
          <w:i/>
          <w:iCs/>
          <w:color w:val="000000" w:themeColor="text1"/>
          <w:sz w:val="28"/>
          <w:szCs w:val="28"/>
          <w:lang w:val="ro-RO"/>
        </w:rPr>
        <w:t>zona de protecţie sanitară cu regim de restricţie</w:t>
      </w:r>
      <w:r w:rsidRPr="00E03872">
        <w:rPr>
          <w:color w:val="000000" w:themeColor="text1"/>
          <w:sz w:val="28"/>
          <w:szCs w:val="28"/>
          <w:lang w:val="ro-RO"/>
        </w:rPr>
        <w:t xml:space="preserve"> – teritoriul din jurul zonei de protecţie sanitară cu regim sever, astfel încît prin aplicarea măsurilor de protecţie să se elimine pericolul de afectare a calităţii apei;</w:t>
      </w:r>
    </w:p>
    <w:p w:rsidR="00876BF9" w:rsidRPr="00E03872" w:rsidRDefault="00876BF9" w:rsidP="00B8308C">
      <w:pPr>
        <w:rPr>
          <w:color w:val="000000" w:themeColor="text1"/>
          <w:sz w:val="28"/>
          <w:szCs w:val="28"/>
          <w:lang w:val="ro-RO"/>
        </w:rPr>
      </w:pPr>
      <w:r w:rsidRPr="00E03872">
        <w:rPr>
          <w:i/>
          <w:iCs/>
          <w:color w:val="000000" w:themeColor="text1"/>
          <w:sz w:val="28"/>
          <w:szCs w:val="28"/>
          <w:lang w:val="ro-RO"/>
        </w:rPr>
        <w:t>zona de protecţie sanitară cu regim de observaţie</w:t>
      </w:r>
      <w:r w:rsidRPr="00E03872">
        <w:rPr>
          <w:color w:val="000000" w:themeColor="text1"/>
          <w:sz w:val="28"/>
          <w:szCs w:val="28"/>
          <w:lang w:val="ro-RO"/>
        </w:rPr>
        <w:t xml:space="preserve"> – arealul dintre domeniile de alimentare şi de descărcare la suprafaţă şi/sau în subteran a apelor subterane prin emergente naturale (izvoare), drenuri şi foraje şi are rolul de a asigura protecţia faţă de substanţele poluante greu degradabile sau nedegradabile şi regenerarea debitului prelevat prin lucrări de captare.</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Normele privind caracterul şi mărimea zonelor de protecţie sanitară se stabilesc pentru:</w:t>
      </w:r>
    </w:p>
    <w:p w:rsidR="00F76962" w:rsidRDefault="00876BF9" w:rsidP="00B8308C">
      <w:pPr>
        <w:rPr>
          <w:color w:val="000000" w:themeColor="text1"/>
          <w:sz w:val="28"/>
          <w:szCs w:val="28"/>
          <w:lang w:val="ro-RO"/>
        </w:rPr>
      </w:pPr>
      <w:r w:rsidRPr="00E03872">
        <w:rPr>
          <w:color w:val="000000" w:themeColor="text1"/>
          <w:sz w:val="28"/>
          <w:szCs w:val="28"/>
          <w:lang w:val="ro-RO"/>
        </w:rPr>
        <w:t>a) sursele de apă subterane sau de suprafaţă privind captările de apă pentru aprovizionarea cu apă destinată consumului uman, a agenţilor economici din industria alimentară şi farmaceutică, a unităţilor sanitare şi social-culturale, construcţiile şi instalaţiile componente ale sistemelor pentru</w:t>
      </w:r>
      <w:r w:rsidR="00F76962">
        <w:rPr>
          <w:color w:val="000000" w:themeColor="text1"/>
          <w:sz w:val="28"/>
          <w:szCs w:val="28"/>
          <w:lang w:val="ro-RO"/>
        </w:rPr>
        <w:t xml:space="preserve"> aprovizionare cu apă potabilă;</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b) zăcămintele de apă minerală şi captările aferente acestora utilizate pentru îmbuteliere, instalaţiile de îmbuteliere, captările de ape subterane sau de suprafaţă folosite pentru îmbutelierea apei potabile, alta decît apa minerală naturală.</w:t>
      </w:r>
    </w:p>
    <w:p w:rsidR="00F76962" w:rsidRDefault="00876BF9" w:rsidP="00B8308C">
      <w:pPr>
        <w:rPr>
          <w:color w:val="000000" w:themeColor="text1"/>
          <w:sz w:val="28"/>
          <w:szCs w:val="28"/>
          <w:lang w:val="ro-RO"/>
        </w:rPr>
      </w:pPr>
      <w:r w:rsidRPr="00E03872">
        <w:rPr>
          <w:color w:val="000000" w:themeColor="text1"/>
          <w:sz w:val="28"/>
          <w:szCs w:val="28"/>
          <w:lang w:val="ro-RO"/>
        </w:rPr>
        <w:t>Zonele de protecţie sanitară sînt create în cadrul a trei perimetre:</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a) perimetrul I – zona de protecţie sanitară cu regim sever, include teritoriul prizei de apa;</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b) perimetrul II – zona de protecţie sanitară cu regim de restricţie;</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c) perimetrul III – zona de protecţie sanitară cu regim de observaţie, include teritoriile adiacente unde se prevăd măsuri de protecţie a apei contra poluărilor.</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Zonele de protecţie sanitară se delimitează de către autorităţile administraţiei publice locale în baza documentaţiei de urbanism şi avizelor organelor de specialitate ale administraţiei publice centrale şi locale. Pentru obţinerea avizelor organelor de specialitate ale administraţiei publice centrale şi locale se va ţine cont de cerinţele minime privind conţinutul proiectului tehnic pentru delimitarea zonelor de protecţie sanitară a prizelor de apă.</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Amenajarea şi întreţinerea zonei de protecţie sanitară pen</w:t>
      </w:r>
      <w:r w:rsidR="00F76962">
        <w:rPr>
          <w:color w:val="000000" w:themeColor="text1"/>
          <w:sz w:val="28"/>
          <w:szCs w:val="28"/>
          <w:lang w:val="ro-RO"/>
        </w:rPr>
        <w:t>tru perimetrul I se pun</w:t>
      </w:r>
      <w:r w:rsidRPr="00E03872">
        <w:rPr>
          <w:color w:val="000000" w:themeColor="text1"/>
          <w:sz w:val="28"/>
          <w:szCs w:val="28"/>
          <w:lang w:val="ro-RO"/>
        </w:rPr>
        <w:t xml:space="preserve"> în sarcina utilizatorului prizei de apă.</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lastRenderedPageBreak/>
        <w:t>Amenajarea şi întreţinerea zonelor de protecţie sanitară pent</w:t>
      </w:r>
      <w:r w:rsidR="00F76962">
        <w:rPr>
          <w:color w:val="000000" w:themeColor="text1"/>
          <w:sz w:val="28"/>
          <w:szCs w:val="28"/>
          <w:lang w:val="ro-RO"/>
        </w:rPr>
        <w:t>ru perimetrele II şi III se pun</w:t>
      </w:r>
      <w:r w:rsidRPr="00E03872">
        <w:rPr>
          <w:color w:val="000000" w:themeColor="text1"/>
          <w:sz w:val="28"/>
          <w:szCs w:val="28"/>
          <w:lang w:val="ro-RO"/>
        </w:rPr>
        <w:t xml:space="preserve"> în sarcina autorităţilor publice locale.</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Ape subterane protejate de poluări se consideră apele de presiune şi fără presiune care au în cadrul tuturor perimetrelor zonelor de protecţie sanitară un înveliş impermeabil de argilă densă, ce exclude posibilitatea de infiltrare locală din straturile acvifere superficiale insuficient protejate.</w:t>
      </w:r>
    </w:p>
    <w:p w:rsidR="00F76962" w:rsidRDefault="00F76962" w:rsidP="00B8308C">
      <w:pPr>
        <w:pStyle w:val="Heading1"/>
        <w:spacing w:before="0" w:after="0"/>
        <w:jc w:val="center"/>
        <w:rPr>
          <w:rFonts w:ascii="Times New Roman" w:hAnsi="Times New Roman"/>
          <w:color w:val="000000" w:themeColor="text1"/>
          <w:szCs w:val="28"/>
          <w:lang w:val="ro-RO"/>
        </w:rPr>
      </w:pPr>
      <w:bookmarkStart w:id="69" w:name="_Toc511728434"/>
      <w:bookmarkStart w:id="70" w:name="_Toc518997211"/>
    </w:p>
    <w:p w:rsidR="00876BF9" w:rsidRDefault="00876BF9" w:rsidP="00F76962">
      <w:pPr>
        <w:pStyle w:val="Heading1"/>
        <w:spacing w:before="0" w:after="0"/>
        <w:ind w:firstLine="0"/>
        <w:jc w:val="center"/>
        <w:rPr>
          <w:rFonts w:ascii="Times New Roman" w:hAnsi="Times New Roman"/>
          <w:color w:val="000000" w:themeColor="text1"/>
          <w:szCs w:val="28"/>
          <w:lang w:val="ro-RO"/>
        </w:rPr>
      </w:pPr>
      <w:r w:rsidRPr="00E03872">
        <w:rPr>
          <w:rFonts w:ascii="Times New Roman" w:hAnsi="Times New Roman"/>
          <w:color w:val="000000" w:themeColor="text1"/>
          <w:szCs w:val="28"/>
          <w:lang w:val="ro-RO"/>
        </w:rPr>
        <w:t>5. Programul și rețeaua de monitorizare</w:t>
      </w:r>
      <w:bookmarkEnd w:id="69"/>
      <w:bookmarkEnd w:id="70"/>
    </w:p>
    <w:p w:rsidR="00F76962" w:rsidRPr="00F76962" w:rsidRDefault="00F76962" w:rsidP="00F76962">
      <w:pPr>
        <w:rPr>
          <w:lang w:val="ro-RO"/>
        </w:rPr>
      </w:pPr>
    </w:p>
    <w:p w:rsidR="00876BF9" w:rsidRPr="00E03872" w:rsidRDefault="00876BF9" w:rsidP="00B8308C">
      <w:pPr>
        <w:rPr>
          <w:color w:val="000000" w:themeColor="text1"/>
          <w:sz w:val="28"/>
          <w:szCs w:val="28"/>
          <w:lang w:val="ro-RO"/>
        </w:rPr>
      </w:pPr>
      <w:r w:rsidRPr="00E03872">
        <w:rPr>
          <w:color w:val="000000" w:themeColor="text1"/>
          <w:sz w:val="28"/>
          <w:szCs w:val="28"/>
          <w:lang w:val="ro-RO"/>
        </w:rPr>
        <w:t xml:space="preserve">Programele de monitorizare </w:t>
      </w:r>
      <w:r w:rsidR="00115681" w:rsidRPr="00E03872">
        <w:rPr>
          <w:color w:val="000000" w:themeColor="text1"/>
          <w:sz w:val="28"/>
          <w:szCs w:val="28"/>
          <w:lang w:val="ro-RO"/>
        </w:rPr>
        <w:t>sînt</w:t>
      </w:r>
      <w:r w:rsidRPr="00E03872">
        <w:rPr>
          <w:color w:val="000000" w:themeColor="text1"/>
          <w:sz w:val="28"/>
          <w:szCs w:val="28"/>
          <w:lang w:val="ro-RO"/>
        </w:rPr>
        <w:t xml:space="preserve"> necesare pentru a stabili o viziune coerentă și completă a stării apelor în cadrul fiecărui district hidrografic. Principalele obiective ale programului de monitorizare pentru apele de suprafață </w:t>
      </w:r>
      <w:r w:rsidR="00115681" w:rsidRPr="00E03872">
        <w:rPr>
          <w:color w:val="000000" w:themeColor="text1"/>
          <w:sz w:val="28"/>
          <w:szCs w:val="28"/>
          <w:lang w:val="ro-RO"/>
        </w:rPr>
        <w:t>sînt</w:t>
      </w:r>
      <w:r w:rsidRPr="00E03872">
        <w:rPr>
          <w:color w:val="000000" w:themeColor="text1"/>
          <w:sz w:val="28"/>
          <w:szCs w:val="28"/>
          <w:lang w:val="ro-RO"/>
        </w:rPr>
        <w:t xml:space="preserve">: determinarea nivelului de contaminare a apelor de suprafață, identificarea cazurilor de poluare extrem de mare, monitorizarea surselor de poluare, precum și </w:t>
      </w:r>
      <w:r w:rsidR="00961202" w:rsidRPr="0044109D">
        <w:rPr>
          <w:color w:val="000000" w:themeColor="text1"/>
          <w:sz w:val="28"/>
          <w:szCs w:val="28"/>
          <w:lang w:val="ro-RO"/>
        </w:rPr>
        <w:t>informarea</w:t>
      </w:r>
      <w:r w:rsidR="00F76962" w:rsidRPr="0044109D">
        <w:rPr>
          <w:color w:val="000000" w:themeColor="text1"/>
          <w:sz w:val="28"/>
          <w:szCs w:val="28"/>
          <w:lang w:val="ro-RO"/>
        </w:rPr>
        <w:t>,</w:t>
      </w:r>
      <w:r w:rsidRPr="0044109D">
        <w:rPr>
          <w:color w:val="000000" w:themeColor="text1"/>
          <w:sz w:val="28"/>
          <w:szCs w:val="28"/>
          <w:lang w:val="ro-RO"/>
        </w:rPr>
        <w:t xml:space="preserve"> în timp</w:t>
      </w:r>
      <w:r w:rsidRPr="00E03872">
        <w:rPr>
          <w:color w:val="000000" w:themeColor="text1"/>
          <w:sz w:val="28"/>
          <w:szCs w:val="28"/>
          <w:lang w:val="ro-RO"/>
        </w:rPr>
        <w:t xml:space="preserve"> util</w:t>
      </w:r>
      <w:r w:rsidR="00F76962">
        <w:rPr>
          <w:color w:val="000000" w:themeColor="text1"/>
          <w:sz w:val="28"/>
          <w:szCs w:val="28"/>
          <w:lang w:val="ro-RO"/>
        </w:rPr>
        <w:t>,</w:t>
      </w:r>
      <w:r w:rsidRPr="00E03872">
        <w:rPr>
          <w:color w:val="000000" w:themeColor="text1"/>
          <w:sz w:val="28"/>
          <w:szCs w:val="28"/>
          <w:lang w:val="ro-RO"/>
        </w:rPr>
        <w:t xml:space="preserve"> </w:t>
      </w:r>
      <w:r w:rsidR="00A9418A">
        <w:rPr>
          <w:color w:val="000000" w:themeColor="text1"/>
          <w:sz w:val="28"/>
          <w:szCs w:val="28"/>
          <w:lang w:val="ro-RO"/>
        </w:rPr>
        <w:t xml:space="preserve">a </w:t>
      </w:r>
      <w:r w:rsidRPr="00E03872">
        <w:rPr>
          <w:color w:val="000000" w:themeColor="text1"/>
          <w:sz w:val="28"/>
          <w:szCs w:val="28"/>
          <w:lang w:val="ro-RO"/>
        </w:rPr>
        <w:t>autorităților locale și centrale autorizate în luarea deciziilor în vederea eliminării sau atenuării efectelor.</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Serviciul Hidrometeorologic de Stat este instituția responsabilă</w:t>
      </w:r>
      <w:r w:rsidR="00F76962">
        <w:rPr>
          <w:color w:val="000000" w:themeColor="text1"/>
          <w:sz w:val="28"/>
          <w:szCs w:val="28"/>
          <w:lang w:val="ro-RO"/>
        </w:rPr>
        <w:t>,</w:t>
      </w:r>
      <w:r w:rsidRPr="00E03872">
        <w:rPr>
          <w:color w:val="000000" w:themeColor="text1"/>
          <w:sz w:val="28"/>
          <w:szCs w:val="28"/>
          <w:lang w:val="ro-RO"/>
        </w:rPr>
        <w:t xml:space="preserve"> la nivel național</w:t>
      </w:r>
      <w:r w:rsidR="00F76962">
        <w:rPr>
          <w:color w:val="000000" w:themeColor="text1"/>
          <w:sz w:val="28"/>
          <w:szCs w:val="28"/>
          <w:lang w:val="ro-RO"/>
        </w:rPr>
        <w:t>,</w:t>
      </w:r>
      <w:r w:rsidRPr="00E03872">
        <w:rPr>
          <w:color w:val="000000" w:themeColor="text1"/>
          <w:sz w:val="28"/>
          <w:szCs w:val="28"/>
          <w:lang w:val="ro-RO"/>
        </w:rPr>
        <w:t xml:space="preserve"> pentru monitorizarea hidrobiologică, hidrochimică și hidrologică a r</w:t>
      </w:r>
      <w:r w:rsidR="00F76962">
        <w:rPr>
          <w:color w:val="000000" w:themeColor="text1"/>
          <w:sz w:val="28"/>
          <w:szCs w:val="28"/>
          <w:lang w:val="ro-RO"/>
        </w:rPr>
        <w:t>î</w:t>
      </w:r>
      <w:r w:rsidRPr="00E03872">
        <w:rPr>
          <w:color w:val="000000" w:themeColor="text1"/>
          <w:sz w:val="28"/>
          <w:szCs w:val="28"/>
          <w:lang w:val="ro-RO"/>
        </w:rPr>
        <w:t>urilor și lacurilor. Monitorizarea sistematică a calității apelor de suprafață în bazinul r. Prut p</w:t>
      </w:r>
      <w:r w:rsidR="00F76962">
        <w:rPr>
          <w:color w:val="000000" w:themeColor="text1"/>
          <w:sz w:val="28"/>
          <w:szCs w:val="28"/>
          <w:lang w:val="ro-RO"/>
        </w:rPr>
        <w:t>î</w:t>
      </w:r>
      <w:r w:rsidRPr="00E03872">
        <w:rPr>
          <w:color w:val="000000" w:themeColor="text1"/>
          <w:sz w:val="28"/>
          <w:szCs w:val="28"/>
          <w:lang w:val="ro-RO"/>
        </w:rPr>
        <w:t>nă în anul 2013 se realiza în 14 locații de monitorizare (</w:t>
      </w:r>
      <w:r w:rsidR="00F76962" w:rsidRPr="00E03872">
        <w:rPr>
          <w:color w:val="000000" w:themeColor="text1"/>
          <w:sz w:val="28"/>
          <w:szCs w:val="28"/>
          <w:lang w:val="ro-RO"/>
        </w:rPr>
        <w:t xml:space="preserve">Figura </w:t>
      </w:r>
      <w:r w:rsidR="00F76962">
        <w:rPr>
          <w:color w:val="000000" w:themeColor="text1"/>
          <w:sz w:val="28"/>
          <w:szCs w:val="28"/>
          <w:lang w:val="ro-RO"/>
        </w:rPr>
        <w:t>11). Începî</w:t>
      </w:r>
      <w:r w:rsidRPr="00E03872">
        <w:rPr>
          <w:color w:val="000000" w:themeColor="text1"/>
          <w:sz w:val="28"/>
          <w:szCs w:val="28"/>
          <w:lang w:val="ro-RO"/>
        </w:rPr>
        <w:t>nd cu anul 2014, pentru bazinul r. Prut</w:t>
      </w:r>
      <w:r w:rsidR="009A1352">
        <w:rPr>
          <w:color w:val="000000" w:themeColor="text1"/>
          <w:sz w:val="28"/>
          <w:szCs w:val="28"/>
          <w:lang w:val="ro-RO"/>
        </w:rPr>
        <w:t>,</w:t>
      </w:r>
      <w:r w:rsidRPr="00E03872">
        <w:rPr>
          <w:color w:val="000000" w:themeColor="text1"/>
          <w:sz w:val="28"/>
          <w:szCs w:val="28"/>
          <w:lang w:val="ro-RO"/>
        </w:rPr>
        <w:t xml:space="preserve"> se implementează treptat un alt program de monitorizare, care constă din 30 de stații de monitorizare: 8 locații situate pe r</w:t>
      </w:r>
      <w:r w:rsidR="009A1352">
        <w:rPr>
          <w:color w:val="000000" w:themeColor="text1"/>
          <w:sz w:val="28"/>
          <w:szCs w:val="28"/>
          <w:lang w:val="ro-RO"/>
        </w:rPr>
        <w:t>î</w:t>
      </w:r>
      <w:r w:rsidRPr="00E03872">
        <w:rPr>
          <w:color w:val="000000" w:themeColor="text1"/>
          <w:sz w:val="28"/>
          <w:szCs w:val="28"/>
          <w:lang w:val="ro-RO"/>
        </w:rPr>
        <w:t>u (albia r. Prut), 1</w:t>
      </w:r>
      <w:r w:rsidR="00961202">
        <w:rPr>
          <w:color w:val="000000" w:themeColor="text1"/>
          <w:sz w:val="28"/>
          <w:szCs w:val="28"/>
          <w:lang w:val="ro-RO"/>
        </w:rPr>
        <w:t xml:space="preserve"> </w:t>
      </w:r>
      <w:r w:rsidRPr="00E03872">
        <w:rPr>
          <w:color w:val="000000" w:themeColor="text1"/>
          <w:sz w:val="28"/>
          <w:szCs w:val="28"/>
          <w:lang w:val="ro-RO"/>
        </w:rPr>
        <w:t>– lac artificial (l. Costești-St</w:t>
      </w:r>
      <w:r w:rsidR="009A1352">
        <w:rPr>
          <w:color w:val="000000" w:themeColor="text1"/>
          <w:sz w:val="28"/>
          <w:szCs w:val="28"/>
          <w:lang w:val="ro-RO"/>
        </w:rPr>
        <w:t>î</w:t>
      </w:r>
      <w:r w:rsidRPr="00E03872">
        <w:rPr>
          <w:color w:val="000000" w:themeColor="text1"/>
          <w:sz w:val="28"/>
          <w:szCs w:val="28"/>
          <w:lang w:val="ro-RO"/>
        </w:rPr>
        <w:t>nca), 2 – lacuri naturale (l. Beleu și l. Manta) și 19 – pe afluenți (r</w:t>
      </w:r>
      <w:r w:rsidR="009A1352">
        <w:rPr>
          <w:color w:val="000000" w:themeColor="text1"/>
          <w:sz w:val="28"/>
          <w:szCs w:val="28"/>
          <w:lang w:val="ro-RO"/>
        </w:rPr>
        <w:t>î</w:t>
      </w:r>
      <w:r w:rsidRPr="00E03872">
        <w:rPr>
          <w:color w:val="000000" w:themeColor="text1"/>
          <w:sz w:val="28"/>
          <w:szCs w:val="28"/>
          <w:lang w:val="ro-RO"/>
        </w:rPr>
        <w:t>urile Medveja, Vilia, Racovăț, Ciuhur, Ciuhureț, Glodeanca, Came</w:t>
      </w:r>
      <w:r w:rsidR="009A1352">
        <w:rPr>
          <w:color w:val="000000" w:themeColor="text1"/>
          <w:sz w:val="28"/>
          <w:szCs w:val="28"/>
          <w:lang w:val="ro-RO"/>
        </w:rPr>
        <w:t>nca, Camencuța, Șovățul Mare, Gî</w:t>
      </w:r>
      <w:r w:rsidRPr="00E03872">
        <w:rPr>
          <w:color w:val="000000" w:themeColor="text1"/>
          <w:sz w:val="28"/>
          <w:szCs w:val="28"/>
          <w:lang w:val="ro-RO"/>
        </w:rPr>
        <w:t>rla Mare</w:t>
      </w:r>
      <w:r w:rsidR="009A1352">
        <w:rPr>
          <w:color w:val="000000" w:themeColor="text1"/>
          <w:sz w:val="28"/>
          <w:szCs w:val="28"/>
          <w:lang w:val="ro-RO"/>
        </w:rPr>
        <w:t>, Delia, Varșava, Frăsinești, Nî</w:t>
      </w:r>
      <w:r w:rsidRPr="00E03872">
        <w:rPr>
          <w:color w:val="000000" w:themeColor="text1"/>
          <w:sz w:val="28"/>
          <w:szCs w:val="28"/>
          <w:lang w:val="ro-RO"/>
        </w:rPr>
        <w:t>rnova, Lăpușna, Sărata, Tigheci, Larga și Valea Galmage)</w:t>
      </w:r>
      <w:r w:rsidR="009A1352">
        <w:rPr>
          <w:color w:val="000000" w:themeColor="text1"/>
          <w:sz w:val="28"/>
          <w:szCs w:val="28"/>
          <w:lang w:val="ro-RO"/>
        </w:rPr>
        <w:t xml:space="preserve">. În </w:t>
      </w:r>
      <w:r w:rsidRPr="00E03872">
        <w:rPr>
          <w:color w:val="000000" w:themeColor="text1"/>
          <w:sz w:val="28"/>
          <w:szCs w:val="28"/>
          <w:lang w:val="ro-RO"/>
        </w:rPr>
        <w:t xml:space="preserve">anul 2015 au </w:t>
      </w:r>
      <w:r w:rsidR="009A1352">
        <w:rPr>
          <w:color w:val="000000" w:themeColor="text1"/>
          <w:sz w:val="28"/>
          <w:szCs w:val="28"/>
          <w:lang w:val="ro-RO"/>
        </w:rPr>
        <w:t xml:space="preserve">fost </w:t>
      </w:r>
      <w:r w:rsidRPr="00E03872">
        <w:rPr>
          <w:color w:val="000000" w:themeColor="text1"/>
          <w:sz w:val="28"/>
          <w:szCs w:val="28"/>
          <w:lang w:val="ro-RO"/>
        </w:rPr>
        <w:t>incluși doi afluenți ai Prutului: r. Medveja și r. Glodeanca.</w:t>
      </w:r>
    </w:p>
    <w:p w:rsidR="009A1352" w:rsidRDefault="00876BF9" w:rsidP="00B8308C">
      <w:pPr>
        <w:rPr>
          <w:color w:val="000000" w:themeColor="text1"/>
          <w:sz w:val="28"/>
          <w:szCs w:val="28"/>
          <w:lang w:val="ro-RO"/>
        </w:rPr>
      </w:pPr>
      <w:r w:rsidRPr="00E03872">
        <w:rPr>
          <w:color w:val="000000" w:themeColor="text1"/>
          <w:sz w:val="28"/>
          <w:szCs w:val="28"/>
          <w:lang w:val="ro-RO"/>
        </w:rPr>
        <w:t>În prezent</w:t>
      </w:r>
      <w:r w:rsidR="009A1352">
        <w:rPr>
          <w:color w:val="000000" w:themeColor="text1"/>
          <w:sz w:val="28"/>
          <w:szCs w:val="28"/>
          <w:lang w:val="ro-RO"/>
        </w:rPr>
        <w:t>,</w:t>
      </w:r>
      <w:r w:rsidRPr="00E03872">
        <w:rPr>
          <w:color w:val="000000" w:themeColor="text1"/>
          <w:sz w:val="28"/>
          <w:szCs w:val="28"/>
          <w:lang w:val="ro-RO"/>
        </w:rPr>
        <w:t xml:space="preserve"> monitorizarea apelor de suprafață din bazinul hidrografic Prut include: </w:t>
      </w:r>
    </w:p>
    <w:p w:rsidR="009A1352" w:rsidRDefault="009A1352" w:rsidP="00B8308C">
      <w:pPr>
        <w:rPr>
          <w:color w:val="000000" w:themeColor="text1"/>
          <w:sz w:val="28"/>
          <w:szCs w:val="28"/>
          <w:lang w:val="ro-RO"/>
        </w:rPr>
      </w:pPr>
      <w:r>
        <w:rPr>
          <w:color w:val="000000" w:themeColor="text1"/>
          <w:sz w:val="28"/>
          <w:szCs w:val="28"/>
          <w:lang w:val="ro-RO"/>
        </w:rPr>
        <w:t>a</w:t>
      </w:r>
      <w:r w:rsidR="00876BF9" w:rsidRPr="00E03872">
        <w:rPr>
          <w:color w:val="000000" w:themeColor="text1"/>
          <w:sz w:val="28"/>
          <w:szCs w:val="28"/>
          <w:lang w:val="ro-RO"/>
        </w:rPr>
        <w:t>) 6 locații de monitoring pentru programul de s</w:t>
      </w:r>
      <w:r>
        <w:rPr>
          <w:color w:val="000000" w:themeColor="text1"/>
          <w:sz w:val="28"/>
          <w:szCs w:val="28"/>
          <w:lang w:val="ro-RO"/>
        </w:rPr>
        <w:t>upraveghere cu frecvență lunară;</w:t>
      </w:r>
    </w:p>
    <w:p w:rsidR="009A1352" w:rsidRDefault="009A1352" w:rsidP="00B8308C">
      <w:pPr>
        <w:rPr>
          <w:color w:val="000000" w:themeColor="text1"/>
          <w:sz w:val="28"/>
          <w:szCs w:val="28"/>
          <w:lang w:val="ro-RO"/>
        </w:rPr>
      </w:pPr>
      <w:r>
        <w:rPr>
          <w:color w:val="000000" w:themeColor="text1"/>
          <w:sz w:val="28"/>
          <w:szCs w:val="28"/>
          <w:lang w:val="ro-RO"/>
        </w:rPr>
        <w:t>b</w:t>
      </w:r>
      <w:r w:rsidR="00876BF9" w:rsidRPr="00E03872">
        <w:rPr>
          <w:color w:val="000000" w:themeColor="text1"/>
          <w:sz w:val="28"/>
          <w:szCs w:val="28"/>
          <w:lang w:val="ro-RO"/>
        </w:rPr>
        <w:t>) 2 secțiuni pentru programul de suprave</w:t>
      </w:r>
      <w:r>
        <w:rPr>
          <w:color w:val="000000" w:themeColor="text1"/>
          <w:sz w:val="28"/>
          <w:szCs w:val="28"/>
          <w:lang w:val="ro-RO"/>
        </w:rPr>
        <w:t>ghere cu frecvență de 6 ori/an;</w:t>
      </w:r>
    </w:p>
    <w:p w:rsidR="009A1352" w:rsidRDefault="009A1352" w:rsidP="00B8308C">
      <w:pPr>
        <w:rPr>
          <w:color w:val="000000" w:themeColor="text1"/>
          <w:sz w:val="28"/>
          <w:szCs w:val="28"/>
          <w:lang w:val="ro-RO"/>
        </w:rPr>
      </w:pPr>
      <w:r>
        <w:rPr>
          <w:color w:val="000000" w:themeColor="text1"/>
          <w:sz w:val="28"/>
          <w:szCs w:val="28"/>
          <w:lang w:val="ro-RO"/>
        </w:rPr>
        <w:t>c</w:t>
      </w:r>
      <w:r w:rsidR="00876BF9" w:rsidRPr="00E03872">
        <w:rPr>
          <w:color w:val="000000" w:themeColor="text1"/>
          <w:sz w:val="28"/>
          <w:szCs w:val="28"/>
          <w:lang w:val="ro-RO"/>
        </w:rPr>
        <w:t>) 15 puncte pentru programul de supraveghere cu frecvență trimestrială</w:t>
      </w:r>
      <w:r>
        <w:rPr>
          <w:color w:val="000000" w:themeColor="text1"/>
          <w:sz w:val="28"/>
          <w:szCs w:val="28"/>
          <w:lang w:val="ro-RO"/>
        </w:rPr>
        <w:t>;</w:t>
      </w:r>
    </w:p>
    <w:p w:rsidR="00876BF9" w:rsidRPr="00E03872" w:rsidRDefault="009A1352" w:rsidP="00B8308C">
      <w:pPr>
        <w:rPr>
          <w:color w:val="000000" w:themeColor="text1"/>
          <w:sz w:val="28"/>
          <w:szCs w:val="28"/>
          <w:lang w:val="ro-RO"/>
        </w:rPr>
      </w:pPr>
      <w:r>
        <w:rPr>
          <w:color w:val="000000" w:themeColor="text1"/>
          <w:sz w:val="28"/>
          <w:szCs w:val="28"/>
          <w:lang w:val="ro-RO"/>
        </w:rPr>
        <w:t>d</w:t>
      </w:r>
      <w:r w:rsidR="00876BF9" w:rsidRPr="00E03872">
        <w:rPr>
          <w:color w:val="000000" w:themeColor="text1"/>
          <w:sz w:val="28"/>
          <w:szCs w:val="28"/>
          <w:lang w:val="ro-RO"/>
        </w:rPr>
        <w:t>) 11 secțiuni pentru programul operațional cu frecvență trimestrială.</w:t>
      </w:r>
    </w:p>
    <w:p w:rsidR="00876BF9" w:rsidRPr="00E03872" w:rsidRDefault="00876BF9" w:rsidP="00B8308C">
      <w:pPr>
        <w:rPr>
          <w:bCs/>
          <w:color w:val="000000" w:themeColor="text1"/>
          <w:sz w:val="28"/>
          <w:szCs w:val="28"/>
          <w:lang w:val="ro-RO"/>
        </w:rPr>
      </w:pPr>
      <w:r w:rsidRPr="00E03872">
        <w:rPr>
          <w:i/>
          <w:color w:val="000000" w:themeColor="text1"/>
          <w:sz w:val="28"/>
          <w:szCs w:val="28"/>
          <w:lang w:val="ro-RO"/>
        </w:rPr>
        <w:t>Monitoringul fizico-chimic</w:t>
      </w:r>
      <w:r w:rsidRPr="00E03872">
        <w:rPr>
          <w:color w:val="000000" w:themeColor="text1"/>
          <w:sz w:val="28"/>
          <w:szCs w:val="28"/>
          <w:lang w:val="ro-RO"/>
        </w:rPr>
        <w:t xml:space="preserve"> a ap</w:t>
      </w:r>
      <w:r w:rsidR="009A12A8">
        <w:rPr>
          <w:color w:val="000000" w:themeColor="text1"/>
          <w:sz w:val="28"/>
          <w:szCs w:val="28"/>
          <w:lang w:val="ro-RO"/>
        </w:rPr>
        <w:t>elor de suprafață este realizat</w:t>
      </w:r>
      <w:r w:rsidRPr="00E03872">
        <w:rPr>
          <w:color w:val="000000" w:themeColor="text1"/>
          <w:sz w:val="28"/>
          <w:szCs w:val="28"/>
          <w:lang w:val="ro-RO"/>
        </w:rPr>
        <w:t xml:space="preserve"> prin utilizarea procedurilor și măsurilor tehnice de prelevare, analiză și sinteză, pentru evaluarea parametrilor de calitate, stării și tendinței de evoluție a calității apelor de suprafață. </w:t>
      </w:r>
    </w:p>
    <w:p w:rsidR="00876BF9" w:rsidRPr="00E03872" w:rsidRDefault="00876BF9" w:rsidP="00B8308C">
      <w:pPr>
        <w:rPr>
          <w:color w:val="000000" w:themeColor="text1"/>
          <w:sz w:val="28"/>
          <w:szCs w:val="28"/>
          <w:lang w:val="ro-RO"/>
        </w:rPr>
      </w:pPr>
      <w:r w:rsidRPr="00E03872">
        <w:rPr>
          <w:i/>
          <w:color w:val="000000" w:themeColor="text1"/>
          <w:sz w:val="28"/>
          <w:szCs w:val="28"/>
          <w:lang w:val="ro-RO"/>
        </w:rPr>
        <w:t>Monitoringul biologic</w:t>
      </w:r>
      <w:r w:rsidRPr="00E03872">
        <w:rPr>
          <w:b/>
          <w:color w:val="000000" w:themeColor="text1"/>
          <w:sz w:val="28"/>
          <w:szCs w:val="28"/>
          <w:lang w:val="ro-RO"/>
        </w:rPr>
        <w:t xml:space="preserve"> </w:t>
      </w:r>
      <w:r w:rsidRPr="00E03872">
        <w:rPr>
          <w:color w:val="000000" w:themeColor="text1"/>
          <w:sz w:val="28"/>
          <w:szCs w:val="28"/>
          <w:lang w:val="ro-RO"/>
        </w:rPr>
        <w:t xml:space="preserve">include: </w:t>
      </w:r>
    </w:p>
    <w:p w:rsidR="009A1352" w:rsidRDefault="009A1352" w:rsidP="009A1352">
      <w:pPr>
        <w:tabs>
          <w:tab w:val="left" w:pos="993"/>
        </w:tabs>
        <w:rPr>
          <w:color w:val="000000" w:themeColor="text1"/>
          <w:sz w:val="28"/>
          <w:szCs w:val="28"/>
          <w:lang w:val="ro-RO"/>
        </w:rPr>
      </w:pPr>
      <w:r>
        <w:rPr>
          <w:color w:val="000000" w:themeColor="text1"/>
          <w:sz w:val="28"/>
          <w:szCs w:val="28"/>
          <w:lang w:val="ro-RO"/>
        </w:rPr>
        <w:t xml:space="preserve">a) </w:t>
      </w:r>
      <w:r w:rsidR="00876BF9" w:rsidRPr="00E03872">
        <w:rPr>
          <w:color w:val="000000" w:themeColor="text1"/>
          <w:sz w:val="28"/>
          <w:szCs w:val="28"/>
          <w:lang w:val="ro-RO"/>
        </w:rPr>
        <w:t>pentru r</w:t>
      </w:r>
      <w:r>
        <w:rPr>
          <w:color w:val="000000" w:themeColor="text1"/>
          <w:sz w:val="28"/>
          <w:szCs w:val="28"/>
          <w:lang w:val="ro-RO"/>
        </w:rPr>
        <w:t>î</w:t>
      </w:r>
      <w:r w:rsidR="00876BF9" w:rsidRPr="00E03872">
        <w:rPr>
          <w:color w:val="000000" w:themeColor="text1"/>
          <w:sz w:val="28"/>
          <w:szCs w:val="28"/>
          <w:lang w:val="ro-RO"/>
        </w:rPr>
        <w:t>uri: bacterioplancton, fitoplancton, inclusiv clorofila „a”, macronevertebrate bentonice, fitobentos și zooplancton;</w:t>
      </w:r>
    </w:p>
    <w:p w:rsidR="00876BF9" w:rsidRPr="00E03872" w:rsidRDefault="009A1352" w:rsidP="009A1352">
      <w:pPr>
        <w:tabs>
          <w:tab w:val="left" w:pos="993"/>
        </w:tabs>
        <w:rPr>
          <w:color w:val="000000" w:themeColor="text1"/>
          <w:sz w:val="28"/>
          <w:szCs w:val="28"/>
          <w:lang w:val="ro-RO"/>
        </w:rPr>
      </w:pPr>
      <w:r>
        <w:rPr>
          <w:color w:val="000000" w:themeColor="text1"/>
          <w:sz w:val="28"/>
          <w:szCs w:val="28"/>
          <w:lang w:val="ro-RO"/>
        </w:rPr>
        <w:t xml:space="preserve">b) </w:t>
      </w:r>
      <w:r w:rsidR="00876BF9" w:rsidRPr="00E03872">
        <w:rPr>
          <w:color w:val="000000" w:themeColor="text1"/>
          <w:sz w:val="28"/>
          <w:szCs w:val="28"/>
          <w:lang w:val="ro-RO"/>
        </w:rPr>
        <w:t>pentru lacuri: bacterioplancton, fitoplancton, inclusiv clorofila „a”, macronevertebrate bentonice, fitobentos, zooplancton, vegetația macrofită.</w:t>
      </w:r>
    </w:p>
    <w:p w:rsidR="00876BF9" w:rsidRPr="00E03872" w:rsidRDefault="00876BF9" w:rsidP="00B8308C">
      <w:pPr>
        <w:rPr>
          <w:color w:val="000000" w:themeColor="text1"/>
          <w:sz w:val="28"/>
          <w:szCs w:val="28"/>
          <w:lang w:val="ro-RO"/>
        </w:rPr>
      </w:pPr>
      <w:r w:rsidRPr="001B19E9">
        <w:rPr>
          <w:i/>
          <w:color w:val="000000" w:themeColor="text1"/>
          <w:sz w:val="28"/>
          <w:szCs w:val="28"/>
          <w:lang w:val="ro-RO"/>
        </w:rPr>
        <w:lastRenderedPageBreak/>
        <w:t>Monitorizarea transfrontalieră cu România pe r. Prut</w:t>
      </w:r>
      <w:r w:rsidRPr="001B19E9">
        <w:rPr>
          <w:color w:val="000000" w:themeColor="text1"/>
          <w:sz w:val="28"/>
          <w:szCs w:val="28"/>
          <w:lang w:val="ro-RO"/>
        </w:rPr>
        <w:t xml:space="preserve"> se desfășoară</w:t>
      </w:r>
      <w:r w:rsidR="001B19E9">
        <w:rPr>
          <w:color w:val="000000" w:themeColor="text1"/>
          <w:sz w:val="28"/>
          <w:szCs w:val="28"/>
          <w:lang w:val="ro-RO"/>
        </w:rPr>
        <w:t>,</w:t>
      </w:r>
      <w:r w:rsidRPr="001B19E9">
        <w:rPr>
          <w:color w:val="000000" w:themeColor="text1"/>
          <w:sz w:val="28"/>
          <w:szCs w:val="28"/>
          <w:lang w:val="ro-RO"/>
        </w:rPr>
        <w:t xml:space="preserve"> </w:t>
      </w:r>
      <w:r w:rsidR="001B19E9">
        <w:rPr>
          <w:color w:val="000000" w:themeColor="text1"/>
          <w:sz w:val="28"/>
          <w:szCs w:val="28"/>
          <w:lang w:val="ro-RO"/>
        </w:rPr>
        <w:t>conform</w:t>
      </w:r>
      <w:r w:rsidRPr="001B19E9">
        <w:rPr>
          <w:color w:val="000000" w:themeColor="text1"/>
          <w:sz w:val="28"/>
          <w:szCs w:val="28"/>
          <w:lang w:val="ro-RO"/>
        </w:rPr>
        <w:t xml:space="preserve"> Regul</w:t>
      </w:r>
      <w:r w:rsidR="001B19E9">
        <w:rPr>
          <w:color w:val="000000" w:themeColor="text1"/>
          <w:sz w:val="28"/>
          <w:szCs w:val="28"/>
          <w:lang w:val="ro-RO"/>
        </w:rPr>
        <w:t>amentului de cooperare bilaterală</w:t>
      </w:r>
      <w:r w:rsidRPr="001B19E9">
        <w:rPr>
          <w:color w:val="000000" w:themeColor="text1"/>
          <w:sz w:val="28"/>
          <w:szCs w:val="28"/>
          <w:lang w:val="ro-RO"/>
        </w:rPr>
        <w:t xml:space="preserve"> cu Administrația Națională „Apele Române” și Departamentul Bazinal Prut-Bârlad</w:t>
      </w:r>
      <w:r w:rsidR="001B19E9">
        <w:rPr>
          <w:color w:val="000000" w:themeColor="text1"/>
          <w:sz w:val="28"/>
          <w:szCs w:val="28"/>
          <w:lang w:val="ro-RO"/>
        </w:rPr>
        <w:t>,</w:t>
      </w:r>
      <w:r w:rsidRPr="001B19E9">
        <w:rPr>
          <w:color w:val="000000" w:themeColor="text1"/>
          <w:sz w:val="28"/>
          <w:szCs w:val="28"/>
          <w:lang w:val="ro-RO"/>
        </w:rPr>
        <w:t xml:space="preserve"> </w:t>
      </w:r>
      <w:r w:rsidR="001B19E9" w:rsidRPr="001B19E9">
        <w:rPr>
          <w:color w:val="000000" w:themeColor="text1"/>
          <w:sz w:val="28"/>
          <w:szCs w:val="28"/>
          <w:lang w:val="ro-RO"/>
        </w:rPr>
        <w:t xml:space="preserve">semnat în anul 1992, </w:t>
      </w:r>
      <w:r w:rsidRPr="001B19E9">
        <w:rPr>
          <w:color w:val="000000" w:themeColor="text1"/>
          <w:sz w:val="28"/>
          <w:szCs w:val="28"/>
          <w:lang w:val="ro-RO"/>
        </w:rPr>
        <w:t>(Iași) în șapte secțiuni de monitorizare:</w:t>
      </w:r>
    </w:p>
    <w:p w:rsidR="00876BF9" w:rsidRPr="00E03872" w:rsidRDefault="001B19E9" w:rsidP="001B19E9">
      <w:pPr>
        <w:tabs>
          <w:tab w:val="left" w:pos="993"/>
        </w:tabs>
        <w:rPr>
          <w:color w:val="000000" w:themeColor="text1"/>
          <w:sz w:val="28"/>
          <w:szCs w:val="28"/>
          <w:lang w:val="ro-RO"/>
        </w:rPr>
      </w:pPr>
      <w:r>
        <w:rPr>
          <w:color w:val="000000" w:themeColor="text1"/>
          <w:sz w:val="28"/>
          <w:szCs w:val="28"/>
          <w:lang w:val="ro-RO"/>
        </w:rPr>
        <w:t xml:space="preserve">a) </w:t>
      </w:r>
      <w:r w:rsidR="00876BF9" w:rsidRPr="00E03872">
        <w:rPr>
          <w:color w:val="000000" w:themeColor="text1"/>
          <w:sz w:val="28"/>
          <w:szCs w:val="28"/>
          <w:lang w:val="ro-RO"/>
        </w:rPr>
        <w:t>prelevarea lunară a probelor comune și schimbul echivalent de informații cu experții din România se desfășoară în următoarele locații: orașul Ungheni, localitățile Valea Mare și Giurgiulești;</w:t>
      </w:r>
    </w:p>
    <w:p w:rsidR="00876BF9" w:rsidRPr="00E03872" w:rsidRDefault="001B19E9" w:rsidP="001B19E9">
      <w:pPr>
        <w:tabs>
          <w:tab w:val="left" w:pos="993"/>
        </w:tabs>
        <w:rPr>
          <w:color w:val="000000" w:themeColor="text1"/>
          <w:sz w:val="28"/>
          <w:szCs w:val="28"/>
          <w:lang w:val="ro-RO"/>
        </w:rPr>
      </w:pPr>
      <w:r>
        <w:rPr>
          <w:color w:val="000000" w:themeColor="text1"/>
          <w:sz w:val="28"/>
          <w:szCs w:val="28"/>
          <w:lang w:val="ro-RO"/>
        </w:rPr>
        <w:t xml:space="preserve">b) </w:t>
      </w:r>
      <w:r w:rsidR="00876BF9" w:rsidRPr="00E03872">
        <w:rPr>
          <w:color w:val="000000" w:themeColor="text1"/>
          <w:sz w:val="28"/>
          <w:szCs w:val="28"/>
          <w:lang w:val="ro-RO"/>
        </w:rPr>
        <w:t>prelevarea trimestrială a probelor și schimbul echivalent de informații cu experții din România se desfășoară în următoarele locații: Lipcani, Costești, Leova și Cahul.</w:t>
      </w:r>
    </w:p>
    <w:p w:rsidR="00876BF9" w:rsidRPr="00961202" w:rsidRDefault="00876BF9" w:rsidP="00961202">
      <w:pPr>
        <w:rPr>
          <w:sz w:val="28"/>
          <w:szCs w:val="28"/>
          <w:lang w:val="ro-RO"/>
        </w:rPr>
      </w:pPr>
      <w:r w:rsidRPr="00E03872">
        <w:rPr>
          <w:i/>
          <w:color w:val="000000" w:themeColor="text1"/>
          <w:sz w:val="28"/>
          <w:szCs w:val="28"/>
          <w:lang w:val="ro-RO"/>
        </w:rPr>
        <w:t>Monitorizarea  transfrontalieră  cu Ucraina pe r. Prut.</w:t>
      </w:r>
      <w:r w:rsidRPr="00E03872">
        <w:rPr>
          <w:color w:val="000000" w:themeColor="text1"/>
          <w:sz w:val="28"/>
          <w:szCs w:val="28"/>
          <w:lang w:val="ro-RO"/>
        </w:rPr>
        <w:t xml:space="preserve"> Încep</w:t>
      </w:r>
      <w:r w:rsidR="001B19E9">
        <w:rPr>
          <w:color w:val="000000" w:themeColor="text1"/>
          <w:sz w:val="28"/>
          <w:szCs w:val="28"/>
          <w:lang w:val="ro-RO"/>
        </w:rPr>
        <w:t>î</w:t>
      </w:r>
      <w:r w:rsidRPr="00E03872">
        <w:rPr>
          <w:color w:val="000000" w:themeColor="text1"/>
          <w:sz w:val="28"/>
          <w:szCs w:val="28"/>
          <w:lang w:val="ro-RO"/>
        </w:rPr>
        <w:t>nd cu anul 2009 s-a reluat monitorizarea trimestrială comună în ceea ce privește prelevarea probelor și schimbul de informații pe r</w:t>
      </w:r>
      <w:r w:rsidR="001B19E9">
        <w:rPr>
          <w:color w:val="000000" w:themeColor="text1"/>
          <w:sz w:val="28"/>
          <w:szCs w:val="28"/>
          <w:lang w:val="ro-RO"/>
        </w:rPr>
        <w:t>.</w:t>
      </w:r>
      <w:r w:rsidRPr="00E03872">
        <w:rPr>
          <w:color w:val="000000" w:themeColor="text1"/>
          <w:sz w:val="28"/>
          <w:szCs w:val="28"/>
          <w:lang w:val="ro-RO"/>
        </w:rPr>
        <w:t xml:space="preserve"> Prut cu Ucraina. Prelevarea probelor și schimbul de informații la stația de monitorizare „Mămăliga-Criva” (punctul de trecere a frontierei) de pe r. Prut se desfășoară împreună cu Direcția </w:t>
      </w:r>
      <w:r w:rsidR="001B19E9">
        <w:rPr>
          <w:color w:val="000000" w:themeColor="text1"/>
          <w:sz w:val="28"/>
          <w:szCs w:val="28"/>
          <w:lang w:val="ro-RO"/>
        </w:rPr>
        <w:t>b</w:t>
      </w:r>
      <w:r w:rsidRPr="00E03872">
        <w:rPr>
          <w:color w:val="000000" w:themeColor="text1"/>
          <w:sz w:val="28"/>
          <w:szCs w:val="28"/>
          <w:lang w:val="ro-RO"/>
        </w:rPr>
        <w:t xml:space="preserve">azinieră Nistru-Prut de gestionare a resurselor de apă </w:t>
      </w:r>
      <w:r w:rsidR="00961202" w:rsidRPr="0044109D">
        <w:rPr>
          <w:sz w:val="28"/>
          <w:szCs w:val="28"/>
          <w:lang w:val="ro-RO"/>
        </w:rPr>
        <w:t>(filiala din oraşul Cernăuți) din cadrul Agenției „Apele Ucrainei”.</w:t>
      </w:r>
    </w:p>
    <w:p w:rsidR="00876BF9" w:rsidRPr="00E03872" w:rsidRDefault="00876BF9" w:rsidP="00B8308C">
      <w:pPr>
        <w:rPr>
          <w:color w:val="000000" w:themeColor="text1"/>
          <w:sz w:val="28"/>
          <w:szCs w:val="28"/>
          <w:lang w:val="ro-RO"/>
        </w:rPr>
      </w:pPr>
      <w:r w:rsidRPr="00E03872">
        <w:rPr>
          <w:color w:val="000000" w:themeColor="text1"/>
          <w:sz w:val="28"/>
          <w:szCs w:val="28"/>
          <w:lang w:val="ro-RO"/>
        </w:rPr>
        <w:t xml:space="preserve">În cadrul </w:t>
      </w:r>
      <w:r w:rsidRPr="00E03872">
        <w:rPr>
          <w:i/>
          <w:color w:val="000000" w:themeColor="text1"/>
          <w:sz w:val="28"/>
          <w:szCs w:val="28"/>
          <w:lang w:val="ro-RO"/>
        </w:rPr>
        <w:t xml:space="preserve">Rețelei </w:t>
      </w:r>
      <w:r w:rsidR="001B19E9">
        <w:rPr>
          <w:i/>
          <w:color w:val="000000" w:themeColor="text1"/>
          <w:sz w:val="28"/>
          <w:szCs w:val="28"/>
          <w:lang w:val="ro-RO"/>
        </w:rPr>
        <w:t>t</w:t>
      </w:r>
      <w:r w:rsidRPr="00E03872">
        <w:rPr>
          <w:i/>
          <w:color w:val="000000" w:themeColor="text1"/>
          <w:sz w:val="28"/>
          <w:szCs w:val="28"/>
          <w:lang w:val="ro-RO"/>
        </w:rPr>
        <w:t xml:space="preserve">ransnaționale de </w:t>
      </w:r>
      <w:r w:rsidR="001B19E9">
        <w:rPr>
          <w:i/>
          <w:color w:val="000000" w:themeColor="text1"/>
          <w:sz w:val="28"/>
          <w:szCs w:val="28"/>
          <w:lang w:val="ro-RO"/>
        </w:rPr>
        <w:t>m</w:t>
      </w:r>
      <w:r w:rsidRPr="00E03872">
        <w:rPr>
          <w:i/>
          <w:color w:val="000000" w:themeColor="text1"/>
          <w:sz w:val="28"/>
          <w:szCs w:val="28"/>
          <w:lang w:val="ro-RO"/>
        </w:rPr>
        <w:t xml:space="preserve">onitorizare </w:t>
      </w:r>
      <w:r w:rsidRPr="00E03872">
        <w:rPr>
          <w:color w:val="000000" w:themeColor="text1"/>
          <w:sz w:val="28"/>
          <w:szCs w:val="28"/>
          <w:lang w:val="ro-RO"/>
        </w:rPr>
        <w:t xml:space="preserve">au fost selectate pe r. Prut 5 locații de monitorizare (Lipcani, Costești, Braniște, Valea Mare și Giurgiulești) </w:t>
      </w:r>
      <w:r w:rsidR="001243A7">
        <w:rPr>
          <w:color w:val="000000" w:themeColor="text1"/>
          <w:sz w:val="28"/>
          <w:szCs w:val="28"/>
          <w:lang w:val="ro-RO"/>
        </w:rPr>
        <w:t>pentru</w:t>
      </w:r>
      <w:r w:rsidRPr="00E03872">
        <w:rPr>
          <w:color w:val="000000" w:themeColor="text1"/>
          <w:sz w:val="28"/>
          <w:szCs w:val="28"/>
          <w:lang w:val="ro-RO"/>
        </w:rPr>
        <w:t xml:space="preserve"> analiză și evaluare lunară a unui set de parametri hidrochimici și hidrobiologici, precum și a unor indicatori de calitate a aluviunilor. Starea calitativă a apelor r</w:t>
      </w:r>
      <w:r w:rsidR="001243A7">
        <w:rPr>
          <w:color w:val="000000" w:themeColor="text1"/>
          <w:sz w:val="28"/>
          <w:szCs w:val="28"/>
          <w:lang w:val="ro-RO"/>
        </w:rPr>
        <w:t>î</w:t>
      </w:r>
      <w:r w:rsidRPr="00E03872">
        <w:rPr>
          <w:color w:val="000000" w:themeColor="text1"/>
          <w:sz w:val="28"/>
          <w:szCs w:val="28"/>
          <w:lang w:val="ro-RO"/>
        </w:rPr>
        <w:t xml:space="preserve">urilor şi lacurilor la parametrii hidromorfologici care susţin parametrii biologici (anexa V </w:t>
      </w:r>
      <w:r w:rsidR="001243A7">
        <w:rPr>
          <w:color w:val="000000" w:themeColor="text1"/>
          <w:sz w:val="28"/>
          <w:szCs w:val="28"/>
          <w:lang w:val="ro-RO"/>
        </w:rPr>
        <w:t>la</w:t>
      </w:r>
      <w:r w:rsidRPr="00E03872">
        <w:rPr>
          <w:color w:val="000000" w:themeColor="text1"/>
          <w:sz w:val="28"/>
          <w:szCs w:val="28"/>
          <w:lang w:val="ro-RO"/>
        </w:rPr>
        <w:t xml:space="preserve"> </w:t>
      </w:r>
      <w:r w:rsidR="0044109D" w:rsidRPr="0044109D">
        <w:rPr>
          <w:color w:val="000000" w:themeColor="text1"/>
          <w:sz w:val="28"/>
          <w:szCs w:val="28"/>
          <w:lang w:val="ro-RO"/>
        </w:rPr>
        <w:t xml:space="preserve">Directiva </w:t>
      </w:r>
      <w:r w:rsidR="0044109D" w:rsidRPr="001C39D7">
        <w:rPr>
          <w:sz w:val="28"/>
          <w:szCs w:val="28"/>
          <w:lang w:val="ro-RO"/>
        </w:rPr>
        <w:t>nr.2000/60/CE</w:t>
      </w:r>
      <w:r w:rsidR="001243A7">
        <w:rPr>
          <w:color w:val="000000" w:themeColor="text1"/>
          <w:sz w:val="28"/>
          <w:szCs w:val="28"/>
          <w:lang w:val="ro-RO"/>
        </w:rPr>
        <w:t>) pentru regimul hidrologic (c</w:t>
      </w:r>
      <w:r w:rsidRPr="00E03872">
        <w:rPr>
          <w:color w:val="000000" w:themeColor="text1"/>
          <w:sz w:val="28"/>
          <w:szCs w:val="28"/>
          <w:lang w:val="ro-RO"/>
        </w:rPr>
        <w:t>antitatea şi dinamica debitului; legături cu corpurile de apă subterană; continuitatea rîului; timpul de rezidenţă) şi pentru condiţiile morfologice (variaţii în adîcimea şi deschiderea r</w:t>
      </w:r>
      <w:r w:rsidR="001243A7">
        <w:rPr>
          <w:color w:val="000000" w:themeColor="text1"/>
          <w:sz w:val="28"/>
          <w:szCs w:val="28"/>
          <w:lang w:val="ro-RO"/>
        </w:rPr>
        <w:t>î</w:t>
      </w:r>
      <w:r w:rsidRPr="00E03872">
        <w:rPr>
          <w:color w:val="000000" w:themeColor="text1"/>
          <w:sz w:val="28"/>
          <w:szCs w:val="28"/>
          <w:lang w:val="ro-RO"/>
        </w:rPr>
        <w:t xml:space="preserve">ului/lacului; structura şi substratul </w:t>
      </w:r>
      <w:r w:rsidRPr="001243A7">
        <w:rPr>
          <w:color w:val="000000" w:themeColor="text1"/>
          <w:sz w:val="28"/>
          <w:szCs w:val="28"/>
          <w:lang w:val="ro-RO"/>
        </w:rPr>
        <w:t>patului r</w:t>
      </w:r>
      <w:r w:rsidR="001243A7" w:rsidRPr="001243A7">
        <w:rPr>
          <w:color w:val="000000" w:themeColor="text1"/>
          <w:sz w:val="28"/>
          <w:szCs w:val="28"/>
          <w:lang w:val="ro-RO"/>
        </w:rPr>
        <w:t>î</w:t>
      </w:r>
      <w:r w:rsidRPr="001243A7">
        <w:rPr>
          <w:color w:val="000000" w:themeColor="text1"/>
          <w:sz w:val="28"/>
          <w:szCs w:val="28"/>
          <w:lang w:val="ro-RO"/>
        </w:rPr>
        <w:t>ului/cantitatea, structura şi substratul patului lacului; structura zonei riverane</w:t>
      </w:r>
      <w:r w:rsidRPr="00E03872">
        <w:rPr>
          <w:color w:val="000000" w:themeColor="text1"/>
          <w:sz w:val="28"/>
          <w:szCs w:val="28"/>
          <w:lang w:val="ro-RO"/>
        </w:rPr>
        <w:t>/strutura mal</w:t>
      </w:r>
      <w:r w:rsidR="001243A7">
        <w:rPr>
          <w:color w:val="000000" w:themeColor="text1"/>
          <w:sz w:val="28"/>
          <w:szCs w:val="28"/>
          <w:lang w:val="ro-RO"/>
        </w:rPr>
        <w:t>ului lacului) în bazinul Prut pî</w:t>
      </w:r>
      <w:r w:rsidRPr="00E03872">
        <w:rPr>
          <w:color w:val="000000" w:themeColor="text1"/>
          <w:sz w:val="28"/>
          <w:szCs w:val="28"/>
          <w:lang w:val="ro-RO"/>
        </w:rPr>
        <w:t xml:space="preserve">nă în prezent nu a fost efectuată </w:t>
      </w:r>
      <w:r w:rsidR="001243A7">
        <w:rPr>
          <w:color w:val="000000" w:themeColor="text1"/>
          <w:sz w:val="28"/>
          <w:szCs w:val="28"/>
          <w:lang w:val="ro-RO"/>
        </w:rPr>
        <w:t>din cauza lipsei angajamentelor</w:t>
      </w:r>
      <w:r w:rsidRPr="00E03872">
        <w:rPr>
          <w:color w:val="000000" w:themeColor="text1"/>
          <w:sz w:val="28"/>
          <w:szCs w:val="28"/>
          <w:lang w:val="ro-RO"/>
        </w:rPr>
        <w:t xml:space="preserve"> care urmează a fi asumate. Totodată este necesar de a menţiona lipsa surselor financiare, insuficiența echipamentelor specializate și a specialiștilor calificați.</w:t>
      </w:r>
    </w:p>
    <w:p w:rsidR="00876BF9" w:rsidRPr="00E03872" w:rsidRDefault="00876BF9" w:rsidP="00876BF9">
      <w:pPr>
        <w:jc w:val="center"/>
        <w:rPr>
          <w:rFonts w:asciiTheme="majorBidi" w:hAnsiTheme="majorBidi" w:cstheme="majorBidi"/>
          <w:color w:val="000000" w:themeColor="text1"/>
          <w:sz w:val="28"/>
          <w:szCs w:val="28"/>
          <w:lang w:val="ro-RO" w:eastAsia="ru-RU"/>
        </w:rPr>
      </w:pPr>
      <w:r w:rsidRPr="00E03872">
        <w:rPr>
          <w:noProof/>
          <w:color w:val="000000" w:themeColor="text1"/>
          <w:sz w:val="26"/>
          <w:szCs w:val="26"/>
          <w:lang w:val="en-GB" w:eastAsia="en-GB"/>
        </w:rPr>
        <w:lastRenderedPageBreak/>
        <w:drawing>
          <wp:inline distT="0" distB="0" distL="0" distR="0">
            <wp:extent cx="2063838" cy="3421781"/>
            <wp:effectExtent l="19050" t="19050" r="12700" b="26670"/>
            <wp:docPr id="6" name="Picture 48" descr="C:\Users\PC_1\AppData\Roaming\Skype\nathalie19011\media_messaging\media_cache\^FF5DB5A58861C4D62CE0FFF8F9884157813AD135D8BE18FB66^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_1\AppData\Roaming\Skype\nathalie19011\media_messaging\media_cache\^FF5DB5A58861C4D62CE0FFF8F9884157813AD135D8BE18FB66^pimgpsh_fullsize_distr.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3259" cy="3453981"/>
                    </a:xfrm>
                    <a:prstGeom prst="rect">
                      <a:avLst/>
                    </a:prstGeom>
                    <a:noFill/>
                    <a:ln w="9525" cmpd="sng">
                      <a:solidFill>
                        <a:srgbClr val="000000"/>
                      </a:solidFill>
                      <a:miter lim="800000"/>
                      <a:headEnd/>
                      <a:tailEnd/>
                    </a:ln>
                    <a:effectLst/>
                  </pic:spPr>
                </pic:pic>
              </a:graphicData>
            </a:graphic>
          </wp:inline>
        </w:drawing>
      </w:r>
    </w:p>
    <w:p w:rsidR="00876BF9" w:rsidRPr="00E03872" w:rsidRDefault="00876BF9" w:rsidP="001243A7">
      <w:pPr>
        <w:rPr>
          <w:rFonts w:asciiTheme="majorBidi" w:hAnsiTheme="majorBidi" w:cstheme="majorBidi"/>
          <w:color w:val="000000" w:themeColor="text1"/>
          <w:sz w:val="28"/>
          <w:szCs w:val="28"/>
          <w:lang w:val="ro-RO" w:eastAsia="ru-RU"/>
        </w:rPr>
      </w:pPr>
    </w:p>
    <w:p w:rsidR="00876BF9" w:rsidRPr="00E03872" w:rsidRDefault="00876BF9" w:rsidP="001243A7">
      <w:pPr>
        <w:pStyle w:val="Caption"/>
        <w:spacing w:after="0"/>
        <w:jc w:val="center"/>
        <w:rPr>
          <w:rFonts w:ascii="Times New Roman" w:hAnsi="Times New Roman"/>
          <w:b/>
          <w:color w:val="000000" w:themeColor="text1"/>
          <w:sz w:val="26"/>
          <w:szCs w:val="26"/>
          <w:lang w:val="ro-RO"/>
        </w:rPr>
      </w:pPr>
      <w:r w:rsidRPr="00E03872">
        <w:rPr>
          <w:rFonts w:asciiTheme="majorBidi" w:hAnsiTheme="majorBidi" w:cstheme="majorBidi"/>
          <w:color w:val="000000" w:themeColor="text1"/>
          <w:sz w:val="28"/>
          <w:szCs w:val="28"/>
          <w:lang w:val="ro-RO" w:eastAsia="ru-RU"/>
        </w:rPr>
        <w:tab/>
      </w:r>
      <w:bookmarkStart w:id="71" w:name="_Toc518996682"/>
      <w:r w:rsidRPr="001243A7">
        <w:rPr>
          <w:rFonts w:ascii="Times New Roman" w:hAnsi="Times New Roman"/>
          <w:b/>
          <w:i w:val="0"/>
          <w:color w:val="000000" w:themeColor="text1"/>
          <w:sz w:val="26"/>
          <w:szCs w:val="26"/>
          <w:lang w:val="ro-RO"/>
        </w:rPr>
        <w:t xml:space="preserve">Figura </w:t>
      </w:r>
      <w:r w:rsidR="00F42B05" w:rsidRPr="001243A7">
        <w:rPr>
          <w:rFonts w:ascii="Times New Roman" w:hAnsi="Times New Roman"/>
          <w:b/>
          <w:i w:val="0"/>
          <w:color w:val="000000" w:themeColor="text1"/>
          <w:sz w:val="26"/>
          <w:szCs w:val="26"/>
          <w:lang w:val="ro-RO"/>
        </w:rPr>
        <w:fldChar w:fldCharType="begin"/>
      </w:r>
      <w:r w:rsidRPr="001243A7">
        <w:rPr>
          <w:rFonts w:ascii="Times New Roman" w:hAnsi="Times New Roman"/>
          <w:b/>
          <w:i w:val="0"/>
          <w:color w:val="000000" w:themeColor="text1"/>
          <w:sz w:val="26"/>
          <w:szCs w:val="26"/>
          <w:lang w:val="ro-RO"/>
        </w:rPr>
        <w:instrText xml:space="preserve"> SEQ Figura \* ARABIC </w:instrText>
      </w:r>
      <w:r w:rsidR="00F42B05" w:rsidRPr="001243A7">
        <w:rPr>
          <w:rFonts w:ascii="Times New Roman" w:hAnsi="Times New Roman"/>
          <w:b/>
          <w:i w:val="0"/>
          <w:color w:val="000000" w:themeColor="text1"/>
          <w:sz w:val="26"/>
          <w:szCs w:val="26"/>
          <w:lang w:val="ro-RO"/>
        </w:rPr>
        <w:fldChar w:fldCharType="separate"/>
      </w:r>
      <w:r w:rsidR="00321858">
        <w:rPr>
          <w:rFonts w:ascii="Times New Roman" w:hAnsi="Times New Roman"/>
          <w:b/>
          <w:i w:val="0"/>
          <w:noProof/>
          <w:color w:val="000000" w:themeColor="text1"/>
          <w:sz w:val="26"/>
          <w:szCs w:val="26"/>
          <w:lang w:val="ro-RO"/>
        </w:rPr>
        <w:t>11</w:t>
      </w:r>
      <w:r w:rsidR="00F42B05" w:rsidRPr="001243A7">
        <w:rPr>
          <w:rFonts w:ascii="Times New Roman" w:hAnsi="Times New Roman"/>
          <w:b/>
          <w:i w:val="0"/>
          <w:color w:val="000000" w:themeColor="text1"/>
          <w:sz w:val="26"/>
          <w:szCs w:val="26"/>
          <w:lang w:val="ro-RO"/>
        </w:rPr>
        <w:fldChar w:fldCharType="end"/>
      </w:r>
      <w:r w:rsidRPr="001243A7">
        <w:rPr>
          <w:rFonts w:ascii="Times New Roman" w:hAnsi="Times New Roman"/>
          <w:b/>
          <w:i w:val="0"/>
          <w:color w:val="000000" w:themeColor="text1"/>
          <w:sz w:val="26"/>
          <w:szCs w:val="26"/>
          <w:lang w:val="ro-RO"/>
        </w:rPr>
        <w:t>.</w:t>
      </w:r>
      <w:r w:rsidRPr="00E03872">
        <w:rPr>
          <w:rFonts w:ascii="Times New Roman" w:eastAsia="MS ????" w:hAnsi="Times New Roman"/>
          <w:b/>
          <w:bCs/>
          <w:color w:val="000000" w:themeColor="text1"/>
          <w:sz w:val="26"/>
          <w:szCs w:val="26"/>
          <w:lang w:val="ro-RO" w:eastAsia="lt-LT"/>
        </w:rPr>
        <w:t xml:space="preserve"> </w:t>
      </w:r>
      <w:r w:rsidRPr="00E03872">
        <w:rPr>
          <w:rFonts w:ascii="Times New Roman" w:eastAsia="MS ????" w:hAnsi="Times New Roman"/>
          <w:b/>
          <w:bCs/>
          <w:i w:val="0"/>
          <w:color w:val="000000" w:themeColor="text1"/>
          <w:sz w:val="26"/>
          <w:szCs w:val="26"/>
          <w:lang w:val="ro-RO" w:eastAsia="lt-LT"/>
        </w:rPr>
        <w:t>Rețeaua de monitorizare a apelor de suprafață în bazinul hidrografic Prut</w:t>
      </w:r>
      <w:bookmarkEnd w:id="71"/>
    </w:p>
    <w:p w:rsidR="001243A7" w:rsidRDefault="001243A7" w:rsidP="00B8308C">
      <w:pPr>
        <w:rPr>
          <w:color w:val="000000" w:themeColor="text1"/>
          <w:sz w:val="28"/>
          <w:szCs w:val="26"/>
          <w:lang w:val="ro-RO"/>
        </w:rPr>
      </w:pPr>
    </w:p>
    <w:p w:rsidR="00876BF9" w:rsidRPr="00E03872" w:rsidRDefault="00876BF9" w:rsidP="00B8308C">
      <w:pPr>
        <w:rPr>
          <w:color w:val="000000" w:themeColor="text1"/>
          <w:sz w:val="28"/>
          <w:szCs w:val="26"/>
          <w:lang w:val="ro-RO"/>
        </w:rPr>
      </w:pPr>
      <w:r w:rsidRPr="00E03872">
        <w:rPr>
          <w:color w:val="000000" w:themeColor="text1"/>
          <w:sz w:val="28"/>
          <w:szCs w:val="26"/>
          <w:lang w:val="ro-RO"/>
        </w:rPr>
        <w:t xml:space="preserve">În conformitate cu cerinţele prevăzute în </w:t>
      </w:r>
      <w:r w:rsidR="0044109D" w:rsidRPr="0044109D">
        <w:rPr>
          <w:color w:val="000000" w:themeColor="text1"/>
          <w:sz w:val="28"/>
          <w:szCs w:val="28"/>
          <w:lang w:val="ro-RO"/>
        </w:rPr>
        <w:t xml:space="preserve">Directiva </w:t>
      </w:r>
      <w:r w:rsidR="0044109D" w:rsidRPr="0044109D">
        <w:rPr>
          <w:sz w:val="28"/>
          <w:szCs w:val="28"/>
        </w:rPr>
        <w:t>nr.2000/60/CE</w:t>
      </w:r>
      <w:r w:rsidR="001243A7">
        <w:rPr>
          <w:color w:val="000000" w:themeColor="text1"/>
          <w:sz w:val="28"/>
          <w:szCs w:val="26"/>
          <w:lang w:val="ro-RO"/>
        </w:rPr>
        <w:t>,</w:t>
      </w:r>
      <w:r w:rsidRPr="00E03872">
        <w:rPr>
          <w:color w:val="000000" w:themeColor="text1"/>
          <w:sz w:val="28"/>
          <w:szCs w:val="26"/>
          <w:lang w:val="ro-RO"/>
        </w:rPr>
        <w:t xml:space="preserve"> frecvența programului de monitorizare pentru parametrii chimici trebuie să se efectueze lunar sau trimestrial. Cu toate acestea, în Republica Moldova aceasta se realizează mai rar din cauza lipsei utilajului tehnic necesar și a surselor financiare pentru asigurarea cu reactivi chimici și consumabile adecvate activității desfășurate, materiale de referință certificate, precum și pentru mentenanța echipamentului. Din aceste motive, în anumite locuri</w:t>
      </w:r>
      <w:r w:rsidR="00B67B6A">
        <w:rPr>
          <w:color w:val="000000" w:themeColor="text1"/>
          <w:sz w:val="28"/>
          <w:szCs w:val="26"/>
          <w:lang w:val="ro-RO"/>
        </w:rPr>
        <w:t>,</w:t>
      </w:r>
      <w:r w:rsidRPr="00E03872">
        <w:rPr>
          <w:color w:val="000000" w:themeColor="text1"/>
          <w:sz w:val="28"/>
          <w:szCs w:val="26"/>
          <w:lang w:val="ro-RO"/>
        </w:rPr>
        <w:t xml:space="preserve"> se efectuează doar monitorizarea condițiilor generale. </w:t>
      </w:r>
    </w:p>
    <w:p w:rsidR="00876BF9" w:rsidRDefault="00876BF9" w:rsidP="00B8308C">
      <w:pPr>
        <w:rPr>
          <w:color w:val="000000" w:themeColor="text1"/>
          <w:sz w:val="28"/>
          <w:szCs w:val="26"/>
          <w:lang w:val="ro-RO"/>
        </w:rPr>
      </w:pPr>
      <w:bookmarkStart w:id="72" w:name="_Toc417500055"/>
      <w:r w:rsidRPr="00E03872">
        <w:rPr>
          <w:bCs/>
          <w:i/>
          <w:iCs/>
          <w:color w:val="000000" w:themeColor="text1"/>
          <w:sz w:val="28"/>
          <w:szCs w:val="26"/>
          <w:lang w:val="ro-RO"/>
        </w:rPr>
        <w:t xml:space="preserve">Monitorizarea chimică și biologică a apelor de suprafață în </w:t>
      </w:r>
      <w:r w:rsidR="00B67B6A">
        <w:rPr>
          <w:bCs/>
          <w:i/>
          <w:iCs/>
          <w:color w:val="000000" w:themeColor="text1"/>
          <w:sz w:val="28"/>
          <w:szCs w:val="26"/>
          <w:lang w:val="ro-RO"/>
        </w:rPr>
        <w:t xml:space="preserve">bazinul hidrografic Dunărea şi Marea Neagră </w:t>
      </w:r>
      <w:r w:rsidRPr="00E03872">
        <w:rPr>
          <w:color w:val="000000" w:themeColor="text1"/>
          <w:sz w:val="28"/>
          <w:szCs w:val="26"/>
          <w:lang w:val="ro-RO"/>
        </w:rPr>
        <w:t>se e</w:t>
      </w:r>
      <w:r w:rsidR="00B67B6A">
        <w:rPr>
          <w:color w:val="000000" w:themeColor="text1"/>
          <w:sz w:val="28"/>
          <w:szCs w:val="26"/>
          <w:lang w:val="ro-RO"/>
        </w:rPr>
        <w:t>fectuează în 10 puncte – pe 8 rî</w:t>
      </w:r>
      <w:r w:rsidRPr="00E03872">
        <w:rPr>
          <w:color w:val="000000" w:themeColor="text1"/>
          <w:sz w:val="28"/>
          <w:szCs w:val="26"/>
          <w:lang w:val="ro-RO"/>
        </w:rPr>
        <w:t>uri și 2 lacuri (</w:t>
      </w:r>
      <w:r w:rsidR="00B67B6A" w:rsidRPr="00E03872">
        <w:rPr>
          <w:color w:val="000000" w:themeColor="text1"/>
          <w:sz w:val="28"/>
          <w:szCs w:val="26"/>
          <w:lang w:val="ro-RO"/>
        </w:rPr>
        <w:t xml:space="preserve">Tabelul </w:t>
      </w:r>
      <w:r w:rsidRPr="00E03872">
        <w:rPr>
          <w:color w:val="000000" w:themeColor="text1"/>
          <w:sz w:val="28"/>
          <w:szCs w:val="26"/>
          <w:lang w:val="ro-RO"/>
        </w:rPr>
        <w:t>14).</w:t>
      </w: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Pr="00E03872" w:rsidRDefault="00321858" w:rsidP="00B8308C">
      <w:pPr>
        <w:rPr>
          <w:color w:val="000000" w:themeColor="text1"/>
          <w:sz w:val="28"/>
          <w:szCs w:val="26"/>
          <w:lang w:val="ro-RO"/>
        </w:rPr>
      </w:pPr>
    </w:p>
    <w:p w:rsidR="00B67B6A" w:rsidRDefault="00876BF9" w:rsidP="00B67B6A">
      <w:pPr>
        <w:keepNext/>
        <w:ind w:firstLine="0"/>
        <w:jc w:val="right"/>
        <w:rPr>
          <w:b/>
          <w:iCs/>
          <w:color w:val="000000" w:themeColor="text1"/>
          <w:sz w:val="24"/>
          <w:lang w:val="ro-RO"/>
        </w:rPr>
      </w:pPr>
      <w:bookmarkStart w:id="73" w:name="_Toc511728546"/>
      <w:bookmarkStart w:id="74" w:name="_Toc518996773"/>
      <w:r w:rsidRPr="00B67B6A">
        <w:rPr>
          <w:iCs/>
          <w:color w:val="000000" w:themeColor="text1"/>
          <w:sz w:val="24"/>
          <w:lang w:val="ro-RO"/>
        </w:rPr>
        <w:t xml:space="preserve">Tabelul </w:t>
      </w:r>
      <w:r w:rsidR="00F42B05" w:rsidRPr="00B67B6A">
        <w:rPr>
          <w:iCs/>
          <w:color w:val="000000" w:themeColor="text1"/>
          <w:sz w:val="24"/>
          <w:lang w:val="ro-RO"/>
        </w:rPr>
        <w:fldChar w:fldCharType="begin"/>
      </w:r>
      <w:r w:rsidRPr="00B67B6A">
        <w:rPr>
          <w:iCs/>
          <w:color w:val="000000" w:themeColor="text1"/>
          <w:sz w:val="24"/>
          <w:lang w:val="ro-RO"/>
        </w:rPr>
        <w:instrText xml:space="preserve"> SEQ Tabelul \* ARABIC </w:instrText>
      </w:r>
      <w:r w:rsidR="00F42B05" w:rsidRPr="00B67B6A">
        <w:rPr>
          <w:iCs/>
          <w:color w:val="000000" w:themeColor="text1"/>
          <w:sz w:val="24"/>
          <w:lang w:val="ro-RO"/>
        </w:rPr>
        <w:fldChar w:fldCharType="separate"/>
      </w:r>
      <w:r w:rsidR="00321858">
        <w:rPr>
          <w:iCs/>
          <w:noProof/>
          <w:color w:val="000000" w:themeColor="text1"/>
          <w:sz w:val="24"/>
          <w:lang w:val="ro-RO"/>
        </w:rPr>
        <w:t>14</w:t>
      </w:r>
      <w:r w:rsidR="00F42B05" w:rsidRPr="00B67B6A">
        <w:rPr>
          <w:iCs/>
          <w:color w:val="000000" w:themeColor="text1"/>
          <w:sz w:val="24"/>
          <w:lang w:val="ro-RO"/>
        </w:rPr>
        <w:fldChar w:fldCharType="end"/>
      </w:r>
    </w:p>
    <w:p w:rsidR="00876BF9" w:rsidRDefault="00876BF9" w:rsidP="00B67B6A">
      <w:pPr>
        <w:keepNext/>
        <w:jc w:val="center"/>
        <w:rPr>
          <w:b/>
          <w:iCs/>
          <w:color w:val="000000" w:themeColor="text1"/>
          <w:sz w:val="24"/>
          <w:lang w:val="ro-RO"/>
        </w:rPr>
      </w:pPr>
      <w:r w:rsidRPr="00B67B6A">
        <w:rPr>
          <w:b/>
          <w:iCs/>
          <w:color w:val="000000" w:themeColor="text1"/>
          <w:sz w:val="24"/>
          <w:lang w:val="ro-RO"/>
        </w:rPr>
        <w:t>Rețeaua și frecvența de monitorizare a apelor de suprafață în bazinul Dunărea-Marea Neagră pe teritoriul Republicii Moldova</w:t>
      </w:r>
      <w:bookmarkEnd w:id="73"/>
      <w:bookmarkEnd w:id="74"/>
    </w:p>
    <w:p w:rsidR="00B67B6A" w:rsidRPr="00B67B6A" w:rsidRDefault="00B67B6A" w:rsidP="00B67B6A">
      <w:pPr>
        <w:keepNext/>
        <w:jc w:val="center"/>
        <w:rPr>
          <w:b/>
          <w:iCs/>
          <w:color w:val="000000" w:themeColor="text1"/>
          <w:sz w:val="24"/>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6"/>
        <w:gridCol w:w="1607"/>
        <w:gridCol w:w="3588"/>
        <w:gridCol w:w="1873"/>
        <w:gridCol w:w="1751"/>
      </w:tblGrid>
      <w:tr w:rsidR="009D457A" w:rsidRPr="0044109D" w:rsidTr="00B8308C">
        <w:trPr>
          <w:trHeight w:val="227"/>
          <w:jc w:val="center"/>
        </w:trPr>
        <w:tc>
          <w:tcPr>
            <w:tcW w:w="281" w:type="pct"/>
            <w:shd w:val="clear" w:color="auto" w:fill="auto"/>
            <w:vAlign w:val="center"/>
          </w:tcPr>
          <w:p w:rsidR="00876BF9" w:rsidRPr="0044109D" w:rsidRDefault="00876BF9" w:rsidP="00B67B6A">
            <w:pPr>
              <w:spacing w:line="276" w:lineRule="auto"/>
              <w:ind w:firstLine="0"/>
              <w:rPr>
                <w:b/>
                <w:color w:val="000000" w:themeColor="text1"/>
                <w:lang w:val="ro-RO"/>
              </w:rPr>
            </w:pPr>
            <w:r w:rsidRPr="0044109D">
              <w:rPr>
                <w:b/>
                <w:color w:val="000000" w:themeColor="text1"/>
                <w:lang w:val="ro-RO"/>
              </w:rPr>
              <w:t xml:space="preserve">Nr. </w:t>
            </w:r>
            <w:r w:rsidR="00B67B6A" w:rsidRPr="0044109D">
              <w:rPr>
                <w:b/>
                <w:color w:val="000000" w:themeColor="text1"/>
                <w:lang w:val="ro-RO"/>
              </w:rPr>
              <w:t>crt.</w:t>
            </w:r>
          </w:p>
        </w:tc>
        <w:tc>
          <w:tcPr>
            <w:tcW w:w="860" w:type="pct"/>
            <w:shd w:val="clear" w:color="auto" w:fill="auto"/>
            <w:vAlign w:val="center"/>
          </w:tcPr>
          <w:p w:rsidR="00876BF9" w:rsidRPr="0044109D" w:rsidRDefault="00876BF9" w:rsidP="00B8308C">
            <w:pPr>
              <w:spacing w:line="276" w:lineRule="auto"/>
              <w:ind w:firstLine="41"/>
              <w:jc w:val="center"/>
              <w:rPr>
                <w:b/>
                <w:color w:val="000000" w:themeColor="text1"/>
                <w:lang w:val="ro-RO"/>
              </w:rPr>
            </w:pPr>
            <w:r w:rsidRPr="0044109D">
              <w:rPr>
                <w:b/>
                <w:color w:val="000000" w:themeColor="text1"/>
                <w:lang w:val="ro-RO"/>
              </w:rPr>
              <w:t>Denumirea</w:t>
            </w:r>
          </w:p>
        </w:tc>
        <w:tc>
          <w:tcPr>
            <w:tcW w:w="1920" w:type="pct"/>
            <w:shd w:val="clear" w:color="auto" w:fill="auto"/>
            <w:vAlign w:val="center"/>
          </w:tcPr>
          <w:p w:rsidR="00876BF9" w:rsidRPr="0044109D" w:rsidRDefault="00876BF9" w:rsidP="00961202">
            <w:pPr>
              <w:spacing w:line="276" w:lineRule="auto"/>
              <w:ind w:firstLine="41"/>
              <w:jc w:val="center"/>
              <w:rPr>
                <w:b/>
                <w:color w:val="000000" w:themeColor="text1"/>
                <w:lang w:val="ro-RO"/>
              </w:rPr>
            </w:pPr>
            <w:r w:rsidRPr="0044109D">
              <w:rPr>
                <w:b/>
                <w:color w:val="000000" w:themeColor="text1"/>
                <w:lang w:val="ro-RO"/>
              </w:rPr>
              <w:t xml:space="preserve">Stația de </w:t>
            </w:r>
            <w:r w:rsidR="00961202" w:rsidRPr="0044109D">
              <w:rPr>
                <w:b/>
                <w:color w:val="000000" w:themeColor="text1"/>
                <w:lang w:val="ro-RO"/>
              </w:rPr>
              <w:t>monitorizare</w:t>
            </w:r>
            <w:r w:rsidRPr="0044109D">
              <w:rPr>
                <w:b/>
                <w:color w:val="000000" w:themeColor="text1"/>
                <w:lang w:val="ro-RO"/>
              </w:rPr>
              <w:t xml:space="preserve"> </w:t>
            </w:r>
          </w:p>
        </w:tc>
        <w:tc>
          <w:tcPr>
            <w:tcW w:w="1002" w:type="pct"/>
            <w:shd w:val="clear" w:color="auto" w:fill="auto"/>
            <w:vAlign w:val="center"/>
          </w:tcPr>
          <w:p w:rsidR="00876BF9" w:rsidRPr="0044109D" w:rsidRDefault="00876BF9" w:rsidP="0044109D">
            <w:pPr>
              <w:spacing w:line="276" w:lineRule="auto"/>
              <w:ind w:firstLine="41"/>
              <w:jc w:val="center"/>
              <w:rPr>
                <w:b/>
                <w:color w:val="000000" w:themeColor="text1"/>
                <w:lang w:val="ro-RO"/>
              </w:rPr>
            </w:pPr>
            <w:r w:rsidRPr="0044109D">
              <w:rPr>
                <w:b/>
                <w:color w:val="000000" w:themeColor="text1"/>
                <w:lang w:val="ro-RO"/>
              </w:rPr>
              <w:t xml:space="preserve">Tipul de </w:t>
            </w:r>
            <w:r w:rsidR="00961202" w:rsidRPr="0044109D">
              <w:rPr>
                <w:b/>
                <w:color w:val="000000" w:themeColor="text1"/>
                <w:lang w:val="ro-RO"/>
              </w:rPr>
              <w:t>monitărizare,</w:t>
            </w:r>
            <w:r w:rsidRPr="0044109D">
              <w:rPr>
                <w:b/>
                <w:color w:val="000000" w:themeColor="text1"/>
                <w:lang w:val="ro-RO"/>
              </w:rPr>
              <w:t xml:space="preserve"> potrivit </w:t>
            </w:r>
            <w:r w:rsidR="0044109D" w:rsidRPr="0044109D">
              <w:rPr>
                <w:b/>
                <w:color w:val="000000" w:themeColor="text1"/>
                <w:szCs w:val="28"/>
                <w:lang w:val="ro-RO"/>
              </w:rPr>
              <w:t xml:space="preserve">Directivei </w:t>
            </w:r>
            <w:r w:rsidR="0044109D" w:rsidRPr="0044109D">
              <w:rPr>
                <w:b/>
                <w:szCs w:val="28"/>
              </w:rPr>
              <w:t>nr.2000/60/CE</w:t>
            </w:r>
          </w:p>
        </w:tc>
        <w:tc>
          <w:tcPr>
            <w:tcW w:w="937" w:type="pct"/>
            <w:shd w:val="clear" w:color="auto" w:fill="auto"/>
            <w:vAlign w:val="center"/>
          </w:tcPr>
          <w:p w:rsidR="00876BF9" w:rsidRPr="0044109D" w:rsidRDefault="00876BF9" w:rsidP="00B8308C">
            <w:pPr>
              <w:spacing w:line="276" w:lineRule="auto"/>
              <w:ind w:firstLine="41"/>
              <w:jc w:val="center"/>
              <w:rPr>
                <w:b/>
                <w:color w:val="000000" w:themeColor="text1"/>
                <w:lang w:val="ro-RO"/>
              </w:rPr>
            </w:pPr>
            <w:r w:rsidRPr="0044109D">
              <w:rPr>
                <w:b/>
                <w:color w:val="000000" w:themeColor="text1"/>
                <w:lang w:val="ro-RO"/>
              </w:rPr>
              <w:t>Frecvența</w:t>
            </w:r>
            <w:r w:rsidR="00961202" w:rsidRPr="0044109D">
              <w:rPr>
                <w:b/>
                <w:color w:val="000000" w:themeColor="text1"/>
                <w:lang w:val="ro-RO"/>
              </w:rPr>
              <w:t xml:space="preserve"> probelor</w:t>
            </w:r>
            <w:r w:rsidRPr="0044109D">
              <w:rPr>
                <w:b/>
                <w:color w:val="000000" w:themeColor="text1"/>
                <w:lang w:val="ro-RO"/>
              </w:rPr>
              <w:t>, per an</w:t>
            </w:r>
          </w:p>
          <w:p w:rsidR="00876BF9" w:rsidRPr="0044109D" w:rsidRDefault="00563CEE" w:rsidP="00563CEE">
            <w:pPr>
              <w:spacing w:line="276" w:lineRule="auto"/>
              <w:ind w:firstLine="41"/>
              <w:jc w:val="center"/>
              <w:rPr>
                <w:b/>
                <w:color w:val="000000" w:themeColor="text1"/>
                <w:lang w:val="ro-RO"/>
              </w:rPr>
            </w:pPr>
            <w:r>
              <w:rPr>
                <w:b/>
                <w:color w:val="000000" w:themeColor="text1"/>
                <w:lang w:val="ro-RO"/>
              </w:rPr>
              <w:t>c</w:t>
            </w:r>
            <w:r w:rsidR="00876BF9" w:rsidRPr="0044109D">
              <w:rPr>
                <w:b/>
                <w:color w:val="000000" w:themeColor="text1"/>
                <w:lang w:val="ro-RO"/>
              </w:rPr>
              <w:t>himic/</w:t>
            </w:r>
            <w:r>
              <w:rPr>
                <w:b/>
                <w:color w:val="000000" w:themeColor="text1"/>
                <w:lang w:val="ro-RO"/>
              </w:rPr>
              <w:t>b</w:t>
            </w:r>
            <w:r w:rsidR="00876BF9" w:rsidRPr="0044109D">
              <w:rPr>
                <w:b/>
                <w:color w:val="000000" w:themeColor="text1"/>
                <w:lang w:val="ro-RO"/>
              </w:rPr>
              <w:t>iologic</w:t>
            </w:r>
          </w:p>
        </w:tc>
      </w:tr>
      <w:tr w:rsidR="009D457A" w:rsidRPr="0044109D" w:rsidTr="00B8308C">
        <w:trPr>
          <w:trHeight w:val="227"/>
          <w:jc w:val="center"/>
        </w:trPr>
        <w:tc>
          <w:tcPr>
            <w:tcW w:w="5000" w:type="pct"/>
            <w:gridSpan w:val="5"/>
            <w:shd w:val="clear" w:color="auto" w:fill="auto"/>
            <w:vAlign w:val="center"/>
          </w:tcPr>
          <w:p w:rsidR="00876BF9" w:rsidRPr="0044109D" w:rsidRDefault="00B67B6A" w:rsidP="00B8308C">
            <w:pPr>
              <w:spacing w:line="276" w:lineRule="auto"/>
              <w:ind w:firstLine="0"/>
              <w:jc w:val="center"/>
              <w:rPr>
                <w:b/>
                <w:i/>
                <w:color w:val="000000" w:themeColor="text1"/>
                <w:lang w:val="ro-RO"/>
              </w:rPr>
            </w:pPr>
            <w:r w:rsidRPr="0044109D">
              <w:rPr>
                <w:b/>
                <w:i/>
                <w:color w:val="000000" w:themeColor="text1"/>
                <w:lang w:val="ro-RO"/>
              </w:rPr>
              <w:t>Rî</w:t>
            </w:r>
            <w:r w:rsidR="00876BF9" w:rsidRPr="0044109D">
              <w:rPr>
                <w:b/>
                <w:i/>
                <w:color w:val="000000" w:themeColor="text1"/>
                <w:lang w:val="ro-RO"/>
              </w:rPr>
              <w:t>urile</w:t>
            </w:r>
          </w:p>
        </w:tc>
      </w:tr>
      <w:tr w:rsidR="009D457A" w:rsidRPr="0044109D" w:rsidTr="00B8308C">
        <w:trPr>
          <w:trHeight w:val="227"/>
          <w:jc w:val="center"/>
        </w:trPr>
        <w:tc>
          <w:tcPr>
            <w:tcW w:w="281" w:type="pct"/>
            <w:shd w:val="clear" w:color="auto" w:fill="auto"/>
          </w:tcPr>
          <w:p w:rsidR="00876BF9" w:rsidRPr="0044109D" w:rsidRDefault="00876BF9" w:rsidP="00B67B6A">
            <w:pPr>
              <w:spacing w:line="276" w:lineRule="auto"/>
              <w:ind w:firstLine="0"/>
              <w:jc w:val="center"/>
              <w:rPr>
                <w:color w:val="000000" w:themeColor="text1"/>
                <w:lang w:val="ro-RO"/>
              </w:rPr>
            </w:pPr>
            <w:r w:rsidRPr="0044109D">
              <w:rPr>
                <w:color w:val="000000" w:themeColor="text1"/>
                <w:lang w:val="ro-RO"/>
              </w:rPr>
              <w:t>1</w:t>
            </w:r>
            <w:r w:rsidR="00B67B6A" w:rsidRPr="0044109D">
              <w:rPr>
                <w:color w:val="000000" w:themeColor="text1"/>
                <w:lang w:val="ro-RO"/>
              </w:rPr>
              <w:t>.</w:t>
            </w:r>
          </w:p>
        </w:tc>
        <w:tc>
          <w:tcPr>
            <w:tcW w:w="860" w:type="pct"/>
            <w:shd w:val="clear" w:color="auto" w:fill="auto"/>
          </w:tcPr>
          <w:p w:rsidR="00876BF9" w:rsidRPr="0044109D" w:rsidRDefault="00876BF9" w:rsidP="00B8308C">
            <w:pPr>
              <w:spacing w:line="276" w:lineRule="auto"/>
              <w:ind w:firstLine="0"/>
              <w:rPr>
                <w:color w:val="000000" w:themeColor="text1"/>
                <w:lang w:val="ro-RO"/>
              </w:rPr>
            </w:pPr>
            <w:r w:rsidRPr="0044109D">
              <w:rPr>
                <w:color w:val="000000" w:themeColor="text1"/>
                <w:lang w:val="ro-RO"/>
              </w:rPr>
              <w:t>Schinoasa</w:t>
            </w:r>
          </w:p>
        </w:tc>
        <w:tc>
          <w:tcPr>
            <w:tcW w:w="1920" w:type="pct"/>
            <w:shd w:val="clear" w:color="auto" w:fill="auto"/>
          </w:tcPr>
          <w:p w:rsidR="00876BF9" w:rsidRPr="0044109D" w:rsidRDefault="00B67B6A" w:rsidP="00B67B6A">
            <w:pPr>
              <w:spacing w:line="276" w:lineRule="auto"/>
              <w:ind w:firstLine="0"/>
              <w:rPr>
                <w:color w:val="000000" w:themeColor="text1"/>
                <w:lang w:val="ro-RO"/>
              </w:rPr>
            </w:pPr>
            <w:r w:rsidRPr="0044109D">
              <w:rPr>
                <w:color w:val="000000" w:themeColor="text1"/>
                <w:lang w:val="ro-RO"/>
              </w:rPr>
              <w:t>s.</w:t>
            </w:r>
            <w:r w:rsidR="00876BF9" w:rsidRPr="0044109D">
              <w:rPr>
                <w:color w:val="000000" w:themeColor="text1"/>
                <w:lang w:val="ro-RO"/>
              </w:rPr>
              <w:t xml:space="preserve"> Mihailovca</w:t>
            </w:r>
            <w:r w:rsidRPr="0044109D">
              <w:rPr>
                <w:color w:val="000000" w:themeColor="text1"/>
                <w:lang w:val="ro-RO"/>
              </w:rPr>
              <w:t>, r.</w:t>
            </w:r>
            <w:r w:rsidR="00961202" w:rsidRPr="0044109D">
              <w:rPr>
                <w:color w:val="000000" w:themeColor="text1"/>
                <w:lang w:val="ro-RO"/>
              </w:rPr>
              <w:t xml:space="preserve"> Cimişlia</w:t>
            </w:r>
          </w:p>
        </w:tc>
        <w:tc>
          <w:tcPr>
            <w:tcW w:w="1002"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Supraveghere</w:t>
            </w:r>
          </w:p>
        </w:tc>
        <w:tc>
          <w:tcPr>
            <w:tcW w:w="937"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4/2</w:t>
            </w:r>
          </w:p>
        </w:tc>
      </w:tr>
      <w:tr w:rsidR="009D457A" w:rsidRPr="0044109D" w:rsidTr="00B8308C">
        <w:trPr>
          <w:trHeight w:val="227"/>
          <w:jc w:val="center"/>
        </w:trPr>
        <w:tc>
          <w:tcPr>
            <w:tcW w:w="281" w:type="pct"/>
            <w:shd w:val="clear" w:color="auto" w:fill="auto"/>
          </w:tcPr>
          <w:p w:rsidR="00876BF9" w:rsidRPr="0044109D" w:rsidRDefault="00876BF9" w:rsidP="00B67B6A">
            <w:pPr>
              <w:spacing w:line="276" w:lineRule="auto"/>
              <w:ind w:firstLine="0"/>
              <w:jc w:val="center"/>
              <w:rPr>
                <w:color w:val="000000" w:themeColor="text1"/>
                <w:lang w:val="ro-RO"/>
              </w:rPr>
            </w:pPr>
            <w:r w:rsidRPr="0044109D">
              <w:rPr>
                <w:color w:val="000000" w:themeColor="text1"/>
                <w:lang w:val="ro-RO"/>
              </w:rPr>
              <w:t>2</w:t>
            </w:r>
            <w:r w:rsidR="00B67B6A" w:rsidRPr="0044109D">
              <w:rPr>
                <w:color w:val="000000" w:themeColor="text1"/>
                <w:lang w:val="ro-RO"/>
              </w:rPr>
              <w:t>.</w:t>
            </w:r>
          </w:p>
        </w:tc>
        <w:tc>
          <w:tcPr>
            <w:tcW w:w="860" w:type="pct"/>
            <w:shd w:val="clear" w:color="auto" w:fill="auto"/>
          </w:tcPr>
          <w:p w:rsidR="00876BF9" w:rsidRPr="0044109D" w:rsidRDefault="00876BF9" w:rsidP="00B67B6A">
            <w:pPr>
              <w:spacing w:line="276" w:lineRule="auto"/>
              <w:ind w:firstLine="0"/>
              <w:rPr>
                <w:color w:val="000000" w:themeColor="text1"/>
                <w:lang w:val="ro-RO"/>
              </w:rPr>
            </w:pPr>
            <w:r w:rsidRPr="0044109D">
              <w:rPr>
                <w:color w:val="000000" w:themeColor="text1"/>
                <w:lang w:val="ro-RO"/>
              </w:rPr>
              <w:t>Cog</w:t>
            </w:r>
            <w:r w:rsidR="00B67B6A" w:rsidRPr="0044109D">
              <w:rPr>
                <w:color w:val="000000" w:themeColor="text1"/>
                <w:lang w:val="ro-RO"/>
              </w:rPr>
              <w:t>î</w:t>
            </w:r>
            <w:r w:rsidRPr="0044109D">
              <w:rPr>
                <w:color w:val="000000" w:themeColor="text1"/>
                <w:lang w:val="ro-RO"/>
              </w:rPr>
              <w:t>lnic</w:t>
            </w:r>
          </w:p>
        </w:tc>
        <w:tc>
          <w:tcPr>
            <w:tcW w:w="1920" w:type="pct"/>
            <w:shd w:val="clear" w:color="auto" w:fill="auto"/>
          </w:tcPr>
          <w:p w:rsidR="00876BF9" w:rsidRPr="0044109D" w:rsidRDefault="00876BF9" w:rsidP="00B67B6A">
            <w:pPr>
              <w:spacing w:line="276" w:lineRule="auto"/>
              <w:ind w:firstLine="0"/>
              <w:rPr>
                <w:color w:val="000000" w:themeColor="text1"/>
                <w:lang w:val="ro-RO"/>
              </w:rPr>
            </w:pPr>
            <w:r w:rsidRPr="0044109D">
              <w:rPr>
                <w:color w:val="000000" w:themeColor="text1"/>
                <w:lang w:val="ro-RO"/>
              </w:rPr>
              <w:t>În amonte de o</w:t>
            </w:r>
            <w:r w:rsidR="00BA77EE" w:rsidRPr="0044109D">
              <w:rPr>
                <w:color w:val="000000" w:themeColor="text1"/>
                <w:lang w:val="ro-RO"/>
              </w:rPr>
              <w:t>r</w:t>
            </w:r>
            <w:r w:rsidR="00B67B6A" w:rsidRPr="0044109D">
              <w:rPr>
                <w:color w:val="000000" w:themeColor="text1"/>
                <w:lang w:val="ro-RO"/>
              </w:rPr>
              <w:t>.</w:t>
            </w:r>
            <w:r w:rsidRPr="0044109D">
              <w:rPr>
                <w:color w:val="000000" w:themeColor="text1"/>
                <w:lang w:val="ro-RO"/>
              </w:rPr>
              <w:t xml:space="preserve"> H</w:t>
            </w:r>
            <w:r w:rsidR="00B67B6A" w:rsidRPr="0044109D">
              <w:rPr>
                <w:color w:val="000000" w:themeColor="text1"/>
                <w:lang w:val="ro-RO"/>
              </w:rPr>
              <w:t>î</w:t>
            </w:r>
            <w:r w:rsidRPr="0044109D">
              <w:rPr>
                <w:color w:val="000000" w:themeColor="text1"/>
                <w:lang w:val="ro-RO"/>
              </w:rPr>
              <w:t>ncești</w:t>
            </w:r>
          </w:p>
        </w:tc>
        <w:tc>
          <w:tcPr>
            <w:tcW w:w="1002"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Supraveghere</w:t>
            </w:r>
          </w:p>
        </w:tc>
        <w:tc>
          <w:tcPr>
            <w:tcW w:w="937"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4/2</w:t>
            </w:r>
          </w:p>
        </w:tc>
      </w:tr>
      <w:tr w:rsidR="009D457A" w:rsidRPr="0044109D" w:rsidTr="00B8308C">
        <w:trPr>
          <w:trHeight w:val="227"/>
          <w:jc w:val="center"/>
        </w:trPr>
        <w:tc>
          <w:tcPr>
            <w:tcW w:w="281" w:type="pct"/>
            <w:shd w:val="clear" w:color="auto" w:fill="auto"/>
          </w:tcPr>
          <w:p w:rsidR="00876BF9" w:rsidRPr="0044109D" w:rsidRDefault="00876BF9" w:rsidP="00B67B6A">
            <w:pPr>
              <w:spacing w:line="276" w:lineRule="auto"/>
              <w:ind w:firstLine="0"/>
              <w:jc w:val="center"/>
              <w:rPr>
                <w:color w:val="000000" w:themeColor="text1"/>
                <w:lang w:val="ro-RO"/>
              </w:rPr>
            </w:pPr>
            <w:r w:rsidRPr="0044109D">
              <w:rPr>
                <w:color w:val="000000" w:themeColor="text1"/>
                <w:lang w:val="ro-RO"/>
              </w:rPr>
              <w:t>3</w:t>
            </w:r>
            <w:r w:rsidR="00B67B6A" w:rsidRPr="0044109D">
              <w:rPr>
                <w:color w:val="000000" w:themeColor="text1"/>
                <w:lang w:val="ro-RO"/>
              </w:rPr>
              <w:t>.</w:t>
            </w:r>
          </w:p>
        </w:tc>
        <w:tc>
          <w:tcPr>
            <w:tcW w:w="860" w:type="pct"/>
            <w:shd w:val="clear" w:color="auto" w:fill="auto"/>
          </w:tcPr>
          <w:p w:rsidR="00876BF9" w:rsidRPr="0044109D" w:rsidRDefault="00876BF9" w:rsidP="00B67B6A">
            <w:pPr>
              <w:spacing w:line="276" w:lineRule="auto"/>
              <w:ind w:firstLine="0"/>
              <w:rPr>
                <w:color w:val="000000" w:themeColor="text1"/>
                <w:lang w:val="ro-RO"/>
              </w:rPr>
            </w:pPr>
            <w:r w:rsidRPr="0044109D">
              <w:rPr>
                <w:color w:val="000000" w:themeColor="text1"/>
                <w:lang w:val="ro-RO"/>
              </w:rPr>
              <w:t>Cog</w:t>
            </w:r>
            <w:r w:rsidR="00B67B6A" w:rsidRPr="0044109D">
              <w:rPr>
                <w:color w:val="000000" w:themeColor="text1"/>
                <w:lang w:val="ro-RO"/>
              </w:rPr>
              <w:t>î</w:t>
            </w:r>
            <w:r w:rsidRPr="0044109D">
              <w:rPr>
                <w:color w:val="000000" w:themeColor="text1"/>
                <w:lang w:val="ro-RO"/>
              </w:rPr>
              <w:t>lnic</w:t>
            </w:r>
          </w:p>
        </w:tc>
        <w:tc>
          <w:tcPr>
            <w:tcW w:w="1920" w:type="pct"/>
            <w:shd w:val="clear" w:color="auto" w:fill="auto"/>
          </w:tcPr>
          <w:p w:rsidR="00876BF9" w:rsidRPr="0044109D" w:rsidRDefault="00876BF9" w:rsidP="00B67B6A">
            <w:pPr>
              <w:spacing w:line="276" w:lineRule="auto"/>
              <w:ind w:firstLine="0"/>
              <w:rPr>
                <w:color w:val="000000" w:themeColor="text1"/>
                <w:lang w:val="ro-RO"/>
              </w:rPr>
            </w:pPr>
            <w:r w:rsidRPr="0044109D">
              <w:rPr>
                <w:color w:val="000000" w:themeColor="text1"/>
                <w:lang w:val="ro-RO"/>
              </w:rPr>
              <w:t>În amonte de o</w:t>
            </w:r>
            <w:r w:rsidR="00BA77EE" w:rsidRPr="0044109D">
              <w:rPr>
                <w:color w:val="000000" w:themeColor="text1"/>
                <w:lang w:val="ro-RO"/>
              </w:rPr>
              <w:t>r</w:t>
            </w:r>
            <w:r w:rsidR="00B67B6A" w:rsidRPr="0044109D">
              <w:rPr>
                <w:color w:val="000000" w:themeColor="text1"/>
                <w:lang w:val="ro-RO"/>
              </w:rPr>
              <w:t>.</w:t>
            </w:r>
            <w:r w:rsidRPr="0044109D">
              <w:rPr>
                <w:color w:val="000000" w:themeColor="text1"/>
                <w:lang w:val="ro-RO"/>
              </w:rPr>
              <w:t xml:space="preserve"> Cimișlia</w:t>
            </w:r>
          </w:p>
        </w:tc>
        <w:tc>
          <w:tcPr>
            <w:tcW w:w="1002"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Supraveghere</w:t>
            </w:r>
          </w:p>
        </w:tc>
        <w:tc>
          <w:tcPr>
            <w:tcW w:w="937"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4/2</w:t>
            </w:r>
          </w:p>
        </w:tc>
      </w:tr>
      <w:tr w:rsidR="009D457A" w:rsidRPr="0044109D" w:rsidTr="00B8308C">
        <w:trPr>
          <w:trHeight w:val="227"/>
          <w:jc w:val="center"/>
        </w:trPr>
        <w:tc>
          <w:tcPr>
            <w:tcW w:w="281" w:type="pct"/>
            <w:shd w:val="clear" w:color="auto" w:fill="auto"/>
          </w:tcPr>
          <w:p w:rsidR="00876BF9" w:rsidRPr="0044109D" w:rsidRDefault="00876BF9" w:rsidP="00B67B6A">
            <w:pPr>
              <w:spacing w:line="276" w:lineRule="auto"/>
              <w:ind w:firstLine="0"/>
              <w:jc w:val="center"/>
              <w:rPr>
                <w:color w:val="000000" w:themeColor="text1"/>
                <w:lang w:val="ro-RO"/>
              </w:rPr>
            </w:pPr>
            <w:r w:rsidRPr="0044109D">
              <w:rPr>
                <w:color w:val="000000" w:themeColor="text1"/>
                <w:lang w:val="ro-RO"/>
              </w:rPr>
              <w:t>4</w:t>
            </w:r>
            <w:r w:rsidR="00B67B6A" w:rsidRPr="0044109D">
              <w:rPr>
                <w:color w:val="000000" w:themeColor="text1"/>
                <w:lang w:val="ro-RO"/>
              </w:rPr>
              <w:t>.</w:t>
            </w:r>
          </w:p>
        </w:tc>
        <w:tc>
          <w:tcPr>
            <w:tcW w:w="860" w:type="pct"/>
            <w:shd w:val="clear" w:color="auto" w:fill="auto"/>
          </w:tcPr>
          <w:p w:rsidR="00876BF9" w:rsidRPr="0044109D" w:rsidRDefault="00876BF9" w:rsidP="00B8308C">
            <w:pPr>
              <w:spacing w:line="276" w:lineRule="auto"/>
              <w:ind w:firstLine="0"/>
              <w:rPr>
                <w:color w:val="000000" w:themeColor="text1"/>
                <w:lang w:val="ro-RO"/>
              </w:rPr>
            </w:pPr>
            <w:r w:rsidRPr="0044109D">
              <w:rPr>
                <w:color w:val="000000" w:themeColor="text1"/>
                <w:lang w:val="ro-RO"/>
              </w:rPr>
              <w:t>Lunga</w:t>
            </w:r>
          </w:p>
        </w:tc>
        <w:tc>
          <w:tcPr>
            <w:tcW w:w="1920" w:type="pct"/>
            <w:shd w:val="clear" w:color="auto" w:fill="auto"/>
          </w:tcPr>
          <w:p w:rsidR="00876BF9" w:rsidRPr="0044109D" w:rsidRDefault="00B67B6A" w:rsidP="00B8308C">
            <w:pPr>
              <w:spacing w:line="276" w:lineRule="auto"/>
              <w:ind w:firstLine="0"/>
              <w:rPr>
                <w:color w:val="000000" w:themeColor="text1"/>
                <w:lang w:val="ro-RO"/>
              </w:rPr>
            </w:pPr>
            <w:r w:rsidRPr="0044109D">
              <w:rPr>
                <w:color w:val="000000" w:themeColor="text1"/>
                <w:lang w:val="ro-RO"/>
              </w:rPr>
              <w:t>În amonte de orașul Ceadî</w:t>
            </w:r>
            <w:r w:rsidR="00876BF9" w:rsidRPr="0044109D">
              <w:rPr>
                <w:color w:val="000000" w:themeColor="text1"/>
                <w:lang w:val="ro-RO"/>
              </w:rPr>
              <w:t>r-Lunga</w:t>
            </w:r>
          </w:p>
        </w:tc>
        <w:tc>
          <w:tcPr>
            <w:tcW w:w="1002"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Supraveghere</w:t>
            </w:r>
          </w:p>
        </w:tc>
        <w:tc>
          <w:tcPr>
            <w:tcW w:w="937"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4/2</w:t>
            </w:r>
          </w:p>
        </w:tc>
      </w:tr>
      <w:tr w:rsidR="009D457A" w:rsidRPr="0044109D" w:rsidTr="00B8308C">
        <w:trPr>
          <w:trHeight w:val="227"/>
          <w:jc w:val="center"/>
        </w:trPr>
        <w:tc>
          <w:tcPr>
            <w:tcW w:w="281" w:type="pct"/>
            <w:shd w:val="clear" w:color="auto" w:fill="auto"/>
          </w:tcPr>
          <w:p w:rsidR="00876BF9" w:rsidRPr="0044109D" w:rsidRDefault="00876BF9" w:rsidP="00B67B6A">
            <w:pPr>
              <w:spacing w:line="276" w:lineRule="auto"/>
              <w:ind w:firstLine="0"/>
              <w:jc w:val="center"/>
              <w:rPr>
                <w:color w:val="000000" w:themeColor="text1"/>
                <w:lang w:val="ro-RO"/>
              </w:rPr>
            </w:pPr>
            <w:r w:rsidRPr="0044109D">
              <w:rPr>
                <w:color w:val="000000" w:themeColor="text1"/>
                <w:lang w:val="ro-RO"/>
              </w:rPr>
              <w:t>5</w:t>
            </w:r>
            <w:r w:rsidR="00B67B6A" w:rsidRPr="0044109D">
              <w:rPr>
                <w:color w:val="000000" w:themeColor="text1"/>
                <w:lang w:val="ro-RO"/>
              </w:rPr>
              <w:t>.</w:t>
            </w:r>
          </w:p>
        </w:tc>
        <w:tc>
          <w:tcPr>
            <w:tcW w:w="860" w:type="pct"/>
            <w:shd w:val="clear" w:color="auto" w:fill="auto"/>
          </w:tcPr>
          <w:p w:rsidR="00876BF9" w:rsidRPr="0044109D" w:rsidRDefault="00876BF9" w:rsidP="00B8308C">
            <w:pPr>
              <w:spacing w:line="276" w:lineRule="auto"/>
              <w:ind w:firstLine="0"/>
              <w:rPr>
                <w:color w:val="000000" w:themeColor="text1"/>
                <w:lang w:val="ro-RO"/>
              </w:rPr>
            </w:pPr>
            <w:r w:rsidRPr="0044109D">
              <w:rPr>
                <w:color w:val="000000" w:themeColor="text1"/>
                <w:lang w:val="ro-RO"/>
              </w:rPr>
              <w:t>Lunga</w:t>
            </w:r>
          </w:p>
        </w:tc>
        <w:tc>
          <w:tcPr>
            <w:tcW w:w="1920" w:type="pct"/>
            <w:shd w:val="clear" w:color="auto" w:fill="auto"/>
          </w:tcPr>
          <w:p w:rsidR="00876BF9" w:rsidRPr="0044109D" w:rsidRDefault="00B67B6A" w:rsidP="00B8308C">
            <w:pPr>
              <w:spacing w:line="276" w:lineRule="auto"/>
              <w:ind w:firstLine="0"/>
              <w:rPr>
                <w:color w:val="000000" w:themeColor="text1"/>
                <w:lang w:val="ro-RO"/>
              </w:rPr>
            </w:pPr>
            <w:r w:rsidRPr="0044109D">
              <w:rPr>
                <w:color w:val="000000" w:themeColor="text1"/>
                <w:lang w:val="ro-RO"/>
              </w:rPr>
              <w:t>În aval de orașul Ceadî</w:t>
            </w:r>
            <w:r w:rsidR="00876BF9" w:rsidRPr="0044109D">
              <w:rPr>
                <w:color w:val="000000" w:themeColor="text1"/>
                <w:lang w:val="ro-RO"/>
              </w:rPr>
              <w:t>r-Lunga</w:t>
            </w:r>
          </w:p>
        </w:tc>
        <w:tc>
          <w:tcPr>
            <w:tcW w:w="1002"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Supraveghere</w:t>
            </w:r>
          </w:p>
        </w:tc>
        <w:tc>
          <w:tcPr>
            <w:tcW w:w="937"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4/2</w:t>
            </w:r>
          </w:p>
        </w:tc>
      </w:tr>
      <w:tr w:rsidR="009D457A" w:rsidRPr="0044109D" w:rsidTr="00B8308C">
        <w:trPr>
          <w:trHeight w:val="227"/>
          <w:jc w:val="center"/>
        </w:trPr>
        <w:tc>
          <w:tcPr>
            <w:tcW w:w="281" w:type="pct"/>
            <w:shd w:val="clear" w:color="auto" w:fill="auto"/>
          </w:tcPr>
          <w:p w:rsidR="00876BF9" w:rsidRPr="0044109D" w:rsidRDefault="00876BF9" w:rsidP="00B67B6A">
            <w:pPr>
              <w:spacing w:line="276" w:lineRule="auto"/>
              <w:ind w:firstLine="0"/>
              <w:jc w:val="center"/>
              <w:rPr>
                <w:color w:val="000000" w:themeColor="text1"/>
                <w:lang w:val="ro-RO"/>
              </w:rPr>
            </w:pPr>
            <w:r w:rsidRPr="0044109D">
              <w:rPr>
                <w:color w:val="000000" w:themeColor="text1"/>
                <w:lang w:val="ro-RO"/>
              </w:rPr>
              <w:t>6</w:t>
            </w:r>
            <w:r w:rsidR="00B67B6A" w:rsidRPr="0044109D">
              <w:rPr>
                <w:color w:val="000000" w:themeColor="text1"/>
                <w:lang w:val="ro-RO"/>
              </w:rPr>
              <w:t>.</w:t>
            </w:r>
          </w:p>
        </w:tc>
        <w:tc>
          <w:tcPr>
            <w:tcW w:w="860" w:type="pct"/>
            <w:shd w:val="clear" w:color="auto" w:fill="auto"/>
          </w:tcPr>
          <w:p w:rsidR="00876BF9" w:rsidRPr="0044109D" w:rsidRDefault="00876BF9" w:rsidP="00B8308C">
            <w:pPr>
              <w:spacing w:line="276" w:lineRule="auto"/>
              <w:ind w:firstLine="0"/>
              <w:rPr>
                <w:color w:val="000000" w:themeColor="text1"/>
                <w:lang w:val="ro-RO"/>
              </w:rPr>
            </w:pPr>
            <w:r w:rsidRPr="0044109D">
              <w:rPr>
                <w:color w:val="000000" w:themeColor="text1"/>
                <w:lang w:val="ro-RO"/>
              </w:rPr>
              <w:t>Ialpug</w:t>
            </w:r>
          </w:p>
        </w:tc>
        <w:tc>
          <w:tcPr>
            <w:tcW w:w="1920" w:type="pct"/>
            <w:shd w:val="clear" w:color="auto" w:fill="auto"/>
          </w:tcPr>
          <w:p w:rsidR="00876BF9" w:rsidRPr="0044109D" w:rsidRDefault="00B67B6A" w:rsidP="00B67B6A">
            <w:pPr>
              <w:spacing w:line="276" w:lineRule="auto"/>
              <w:ind w:firstLine="0"/>
              <w:rPr>
                <w:color w:val="000000" w:themeColor="text1"/>
                <w:lang w:val="ro-RO"/>
              </w:rPr>
            </w:pPr>
            <w:r w:rsidRPr="0044109D">
              <w:rPr>
                <w:color w:val="000000" w:themeColor="text1"/>
                <w:lang w:val="ro-RO"/>
              </w:rPr>
              <w:t>s.</w:t>
            </w:r>
            <w:r w:rsidR="00876BF9" w:rsidRPr="0044109D">
              <w:rPr>
                <w:color w:val="000000" w:themeColor="text1"/>
                <w:lang w:val="ro-RO"/>
              </w:rPr>
              <w:t xml:space="preserve"> Mirnoe </w:t>
            </w:r>
            <w:r w:rsidR="00961202" w:rsidRPr="0044109D">
              <w:rPr>
                <w:color w:val="000000" w:themeColor="text1"/>
                <w:lang w:val="ro-RO"/>
              </w:rPr>
              <w:t>, r. Taraclia</w:t>
            </w:r>
          </w:p>
        </w:tc>
        <w:tc>
          <w:tcPr>
            <w:tcW w:w="1002"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Supraveghere</w:t>
            </w:r>
          </w:p>
        </w:tc>
        <w:tc>
          <w:tcPr>
            <w:tcW w:w="937"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4/2</w:t>
            </w:r>
          </w:p>
        </w:tc>
      </w:tr>
      <w:tr w:rsidR="009D457A" w:rsidRPr="0044109D" w:rsidTr="00B8308C">
        <w:trPr>
          <w:trHeight w:val="227"/>
          <w:jc w:val="center"/>
        </w:trPr>
        <w:tc>
          <w:tcPr>
            <w:tcW w:w="281" w:type="pct"/>
            <w:shd w:val="clear" w:color="auto" w:fill="auto"/>
          </w:tcPr>
          <w:p w:rsidR="00876BF9" w:rsidRPr="0044109D" w:rsidRDefault="00876BF9" w:rsidP="00B67B6A">
            <w:pPr>
              <w:spacing w:line="276" w:lineRule="auto"/>
              <w:ind w:firstLine="0"/>
              <w:jc w:val="center"/>
              <w:rPr>
                <w:color w:val="000000" w:themeColor="text1"/>
                <w:lang w:val="ro-RO"/>
              </w:rPr>
            </w:pPr>
            <w:r w:rsidRPr="0044109D">
              <w:rPr>
                <w:color w:val="000000" w:themeColor="text1"/>
                <w:lang w:val="ro-RO"/>
              </w:rPr>
              <w:t>7</w:t>
            </w:r>
            <w:r w:rsidR="00B67B6A" w:rsidRPr="0044109D">
              <w:rPr>
                <w:color w:val="000000" w:themeColor="text1"/>
                <w:lang w:val="ro-RO"/>
              </w:rPr>
              <w:t>.</w:t>
            </w:r>
          </w:p>
        </w:tc>
        <w:tc>
          <w:tcPr>
            <w:tcW w:w="860" w:type="pct"/>
            <w:shd w:val="clear" w:color="auto" w:fill="auto"/>
          </w:tcPr>
          <w:p w:rsidR="00876BF9" w:rsidRPr="0044109D" w:rsidRDefault="00876BF9" w:rsidP="00B8308C">
            <w:pPr>
              <w:spacing w:line="276" w:lineRule="auto"/>
              <w:ind w:firstLine="0"/>
              <w:rPr>
                <w:color w:val="000000" w:themeColor="text1"/>
                <w:lang w:val="ro-RO"/>
              </w:rPr>
            </w:pPr>
            <w:r w:rsidRPr="0044109D">
              <w:rPr>
                <w:color w:val="000000" w:themeColor="text1"/>
                <w:lang w:val="ro-RO"/>
              </w:rPr>
              <w:t>Cahul</w:t>
            </w:r>
          </w:p>
        </w:tc>
        <w:tc>
          <w:tcPr>
            <w:tcW w:w="1920" w:type="pct"/>
            <w:shd w:val="clear" w:color="auto" w:fill="auto"/>
          </w:tcPr>
          <w:p w:rsidR="00876BF9" w:rsidRPr="0044109D" w:rsidRDefault="00BA77EE" w:rsidP="00BA77EE">
            <w:pPr>
              <w:spacing w:line="276" w:lineRule="auto"/>
              <w:ind w:firstLine="0"/>
              <w:rPr>
                <w:color w:val="000000" w:themeColor="text1"/>
                <w:lang w:val="ro-RO"/>
              </w:rPr>
            </w:pPr>
            <w:r w:rsidRPr="0044109D">
              <w:rPr>
                <w:color w:val="000000" w:themeColor="text1"/>
                <w:lang w:val="ro-RO"/>
              </w:rPr>
              <w:t>s.</w:t>
            </w:r>
            <w:r w:rsidR="00876BF9" w:rsidRPr="0044109D">
              <w:rPr>
                <w:color w:val="000000" w:themeColor="text1"/>
                <w:lang w:val="ro-RO"/>
              </w:rPr>
              <w:t xml:space="preserve"> Etulia</w:t>
            </w:r>
            <w:r w:rsidR="00961202" w:rsidRPr="0044109D">
              <w:rPr>
                <w:color w:val="000000" w:themeColor="text1"/>
                <w:lang w:val="ro-RO"/>
              </w:rPr>
              <w:t>, UTA Găgăuzia</w:t>
            </w:r>
          </w:p>
        </w:tc>
        <w:tc>
          <w:tcPr>
            <w:tcW w:w="1002"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Operațional</w:t>
            </w:r>
          </w:p>
        </w:tc>
        <w:tc>
          <w:tcPr>
            <w:tcW w:w="937"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4/2</w:t>
            </w:r>
          </w:p>
        </w:tc>
      </w:tr>
      <w:tr w:rsidR="009D457A" w:rsidRPr="0044109D" w:rsidTr="00B8308C">
        <w:trPr>
          <w:trHeight w:val="227"/>
          <w:jc w:val="center"/>
        </w:trPr>
        <w:tc>
          <w:tcPr>
            <w:tcW w:w="281" w:type="pct"/>
            <w:shd w:val="clear" w:color="auto" w:fill="auto"/>
          </w:tcPr>
          <w:p w:rsidR="00876BF9" w:rsidRPr="0044109D" w:rsidRDefault="00876BF9" w:rsidP="00B67B6A">
            <w:pPr>
              <w:spacing w:line="276" w:lineRule="auto"/>
              <w:ind w:firstLine="0"/>
              <w:jc w:val="center"/>
              <w:rPr>
                <w:color w:val="000000" w:themeColor="text1"/>
                <w:lang w:val="ro-RO"/>
              </w:rPr>
            </w:pPr>
            <w:r w:rsidRPr="0044109D">
              <w:rPr>
                <w:color w:val="000000" w:themeColor="text1"/>
                <w:lang w:val="ro-RO"/>
              </w:rPr>
              <w:t>8</w:t>
            </w:r>
            <w:r w:rsidR="00B67B6A" w:rsidRPr="0044109D">
              <w:rPr>
                <w:color w:val="000000" w:themeColor="text1"/>
                <w:lang w:val="ro-RO"/>
              </w:rPr>
              <w:t>.</w:t>
            </w:r>
          </w:p>
        </w:tc>
        <w:tc>
          <w:tcPr>
            <w:tcW w:w="860" w:type="pct"/>
            <w:shd w:val="clear" w:color="auto" w:fill="auto"/>
          </w:tcPr>
          <w:p w:rsidR="00876BF9" w:rsidRPr="0044109D" w:rsidRDefault="00876BF9" w:rsidP="00B8308C">
            <w:pPr>
              <w:spacing w:line="276" w:lineRule="auto"/>
              <w:ind w:firstLine="0"/>
              <w:rPr>
                <w:color w:val="000000" w:themeColor="text1"/>
                <w:lang w:val="ro-RO"/>
              </w:rPr>
            </w:pPr>
            <w:r w:rsidRPr="0044109D">
              <w:rPr>
                <w:color w:val="000000" w:themeColor="text1"/>
                <w:lang w:val="ro-RO"/>
              </w:rPr>
              <w:t>Salcia Mare</w:t>
            </w:r>
          </w:p>
        </w:tc>
        <w:tc>
          <w:tcPr>
            <w:tcW w:w="1920" w:type="pct"/>
            <w:shd w:val="clear" w:color="auto" w:fill="auto"/>
          </w:tcPr>
          <w:p w:rsidR="00876BF9" w:rsidRPr="0044109D" w:rsidRDefault="00BA77EE" w:rsidP="00BA77EE">
            <w:pPr>
              <w:spacing w:line="276" w:lineRule="auto"/>
              <w:ind w:firstLine="0"/>
              <w:rPr>
                <w:color w:val="000000" w:themeColor="text1"/>
                <w:lang w:val="ro-RO"/>
              </w:rPr>
            </w:pPr>
            <w:r w:rsidRPr="0044109D">
              <w:rPr>
                <w:color w:val="000000" w:themeColor="text1"/>
                <w:lang w:val="ro-RO"/>
              </w:rPr>
              <w:t>s.</w:t>
            </w:r>
            <w:r w:rsidR="00876BF9" w:rsidRPr="0044109D">
              <w:rPr>
                <w:color w:val="000000" w:themeColor="text1"/>
                <w:lang w:val="ro-RO"/>
              </w:rPr>
              <w:t xml:space="preserve"> Vinogradovca</w:t>
            </w:r>
            <w:r w:rsidR="00961202" w:rsidRPr="0044109D">
              <w:rPr>
                <w:color w:val="000000" w:themeColor="text1"/>
                <w:lang w:val="ro-RO"/>
              </w:rPr>
              <w:t>, r. Taraclia</w:t>
            </w:r>
          </w:p>
        </w:tc>
        <w:tc>
          <w:tcPr>
            <w:tcW w:w="1002"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Supraveghere</w:t>
            </w:r>
          </w:p>
        </w:tc>
        <w:tc>
          <w:tcPr>
            <w:tcW w:w="937" w:type="pct"/>
            <w:shd w:val="clear" w:color="auto" w:fill="auto"/>
          </w:tcPr>
          <w:p w:rsidR="00876BF9" w:rsidRPr="0044109D" w:rsidRDefault="00876BF9" w:rsidP="00B8308C">
            <w:pPr>
              <w:spacing w:line="276" w:lineRule="auto"/>
              <w:ind w:firstLine="0"/>
              <w:jc w:val="center"/>
              <w:rPr>
                <w:color w:val="000000" w:themeColor="text1"/>
                <w:lang w:val="ro-RO"/>
              </w:rPr>
            </w:pPr>
            <w:r w:rsidRPr="0044109D">
              <w:rPr>
                <w:color w:val="000000" w:themeColor="text1"/>
                <w:lang w:val="ro-RO"/>
              </w:rPr>
              <w:t>4/2</w:t>
            </w:r>
          </w:p>
        </w:tc>
      </w:tr>
      <w:tr w:rsidR="009D457A" w:rsidRPr="0044109D" w:rsidTr="00B8308C">
        <w:trPr>
          <w:trHeight w:val="227"/>
          <w:jc w:val="center"/>
        </w:trPr>
        <w:tc>
          <w:tcPr>
            <w:tcW w:w="5000" w:type="pct"/>
            <w:gridSpan w:val="5"/>
            <w:shd w:val="clear" w:color="auto" w:fill="auto"/>
            <w:vAlign w:val="center"/>
          </w:tcPr>
          <w:p w:rsidR="00876BF9" w:rsidRPr="0044109D" w:rsidRDefault="00876BF9" w:rsidP="00B67B6A">
            <w:pPr>
              <w:spacing w:line="276" w:lineRule="auto"/>
              <w:ind w:firstLine="0"/>
              <w:jc w:val="center"/>
              <w:rPr>
                <w:b/>
                <w:i/>
                <w:color w:val="000000" w:themeColor="text1"/>
                <w:lang w:val="ro-RO"/>
              </w:rPr>
            </w:pPr>
            <w:r w:rsidRPr="0044109D">
              <w:rPr>
                <w:b/>
                <w:i/>
                <w:color w:val="000000" w:themeColor="text1"/>
                <w:lang w:val="ro-RO"/>
              </w:rPr>
              <w:t>Lacurile</w:t>
            </w:r>
          </w:p>
        </w:tc>
      </w:tr>
      <w:tr w:rsidR="009D457A" w:rsidRPr="0044109D" w:rsidTr="00B8308C">
        <w:trPr>
          <w:trHeight w:val="227"/>
          <w:jc w:val="center"/>
        </w:trPr>
        <w:tc>
          <w:tcPr>
            <w:tcW w:w="281" w:type="pct"/>
            <w:shd w:val="clear" w:color="auto" w:fill="auto"/>
          </w:tcPr>
          <w:p w:rsidR="00876BF9" w:rsidRPr="0044109D" w:rsidRDefault="00876BF9" w:rsidP="00B67B6A">
            <w:pPr>
              <w:spacing w:line="276" w:lineRule="auto"/>
              <w:ind w:firstLine="0"/>
              <w:jc w:val="center"/>
              <w:rPr>
                <w:color w:val="000000" w:themeColor="text1"/>
                <w:lang w:val="ro-RO"/>
              </w:rPr>
            </w:pPr>
            <w:r w:rsidRPr="0044109D">
              <w:rPr>
                <w:color w:val="000000" w:themeColor="text1"/>
                <w:lang w:val="ro-RO"/>
              </w:rPr>
              <w:t>9</w:t>
            </w:r>
            <w:r w:rsidR="00B67B6A" w:rsidRPr="0044109D">
              <w:rPr>
                <w:color w:val="000000" w:themeColor="text1"/>
                <w:lang w:val="ro-RO"/>
              </w:rPr>
              <w:t>.</w:t>
            </w:r>
          </w:p>
        </w:tc>
        <w:tc>
          <w:tcPr>
            <w:tcW w:w="860" w:type="pct"/>
            <w:shd w:val="clear" w:color="auto" w:fill="auto"/>
          </w:tcPr>
          <w:p w:rsidR="00876BF9" w:rsidRPr="0044109D" w:rsidRDefault="00876BF9" w:rsidP="009D457A">
            <w:pPr>
              <w:spacing w:line="276" w:lineRule="auto"/>
              <w:ind w:firstLine="0"/>
              <w:rPr>
                <w:color w:val="000000" w:themeColor="text1"/>
                <w:lang w:val="ro-RO"/>
              </w:rPr>
            </w:pPr>
            <w:r w:rsidRPr="0044109D">
              <w:rPr>
                <w:color w:val="000000" w:themeColor="text1"/>
                <w:lang w:val="ro-RO"/>
              </w:rPr>
              <w:t xml:space="preserve">Bazinul Comrat </w:t>
            </w:r>
          </w:p>
        </w:tc>
        <w:tc>
          <w:tcPr>
            <w:tcW w:w="1920" w:type="pct"/>
            <w:shd w:val="clear" w:color="auto" w:fill="auto"/>
          </w:tcPr>
          <w:p w:rsidR="00876BF9" w:rsidRPr="0044109D" w:rsidRDefault="00BA77EE" w:rsidP="00BA77EE">
            <w:pPr>
              <w:spacing w:line="276" w:lineRule="auto"/>
              <w:ind w:firstLine="0"/>
              <w:rPr>
                <w:color w:val="000000" w:themeColor="text1"/>
                <w:lang w:val="ro-RO"/>
              </w:rPr>
            </w:pPr>
            <w:r w:rsidRPr="0044109D">
              <w:rPr>
                <w:color w:val="000000" w:themeColor="text1"/>
                <w:lang w:val="ro-RO"/>
              </w:rPr>
              <w:t>m</w:t>
            </w:r>
            <w:r w:rsidR="00876BF9" w:rsidRPr="0044109D">
              <w:rPr>
                <w:color w:val="000000" w:themeColor="text1"/>
                <w:lang w:val="ro-RO"/>
              </w:rPr>
              <w:t>un</w:t>
            </w:r>
            <w:r w:rsidRPr="0044109D">
              <w:rPr>
                <w:color w:val="000000" w:themeColor="text1"/>
                <w:lang w:val="ro-RO"/>
              </w:rPr>
              <w:t>.</w:t>
            </w:r>
            <w:r w:rsidR="00876BF9" w:rsidRPr="0044109D">
              <w:rPr>
                <w:color w:val="000000" w:themeColor="text1"/>
                <w:lang w:val="ro-RO"/>
              </w:rPr>
              <w:t xml:space="preserve"> Comrat </w:t>
            </w:r>
          </w:p>
        </w:tc>
        <w:tc>
          <w:tcPr>
            <w:tcW w:w="1002" w:type="pct"/>
            <w:shd w:val="clear" w:color="auto" w:fill="auto"/>
          </w:tcPr>
          <w:p w:rsidR="00876BF9" w:rsidRPr="0044109D" w:rsidRDefault="00876BF9" w:rsidP="009D457A">
            <w:pPr>
              <w:spacing w:line="276" w:lineRule="auto"/>
              <w:ind w:firstLine="0"/>
              <w:jc w:val="center"/>
              <w:rPr>
                <w:iCs/>
                <w:color w:val="000000" w:themeColor="text1"/>
                <w:lang w:val="ro-RO"/>
              </w:rPr>
            </w:pPr>
            <w:r w:rsidRPr="0044109D">
              <w:rPr>
                <w:color w:val="000000" w:themeColor="text1"/>
                <w:lang w:val="ro-RO"/>
              </w:rPr>
              <w:t>Supraveghere</w:t>
            </w:r>
          </w:p>
        </w:tc>
        <w:tc>
          <w:tcPr>
            <w:tcW w:w="937" w:type="pct"/>
            <w:shd w:val="clear" w:color="auto" w:fill="auto"/>
          </w:tcPr>
          <w:p w:rsidR="00876BF9" w:rsidRPr="0044109D" w:rsidRDefault="00876BF9" w:rsidP="009D457A">
            <w:pPr>
              <w:spacing w:line="276" w:lineRule="auto"/>
              <w:ind w:firstLine="0"/>
              <w:jc w:val="center"/>
              <w:rPr>
                <w:color w:val="000000" w:themeColor="text1"/>
                <w:lang w:val="ro-RO"/>
              </w:rPr>
            </w:pPr>
            <w:r w:rsidRPr="0044109D">
              <w:rPr>
                <w:color w:val="000000" w:themeColor="text1"/>
                <w:lang w:val="ro-RO"/>
              </w:rPr>
              <w:t>4/2</w:t>
            </w:r>
          </w:p>
        </w:tc>
      </w:tr>
      <w:tr w:rsidR="009D457A" w:rsidRPr="00E03872" w:rsidTr="00B8308C">
        <w:trPr>
          <w:trHeight w:val="227"/>
          <w:jc w:val="center"/>
        </w:trPr>
        <w:tc>
          <w:tcPr>
            <w:tcW w:w="281" w:type="pct"/>
            <w:shd w:val="clear" w:color="auto" w:fill="auto"/>
          </w:tcPr>
          <w:p w:rsidR="00876BF9" w:rsidRPr="0044109D" w:rsidRDefault="00876BF9" w:rsidP="00B67B6A">
            <w:pPr>
              <w:spacing w:line="276" w:lineRule="auto"/>
              <w:ind w:firstLine="0"/>
              <w:jc w:val="center"/>
              <w:rPr>
                <w:color w:val="000000" w:themeColor="text1"/>
                <w:lang w:val="ro-RO"/>
              </w:rPr>
            </w:pPr>
            <w:r w:rsidRPr="0044109D">
              <w:rPr>
                <w:color w:val="000000" w:themeColor="text1"/>
                <w:lang w:val="ro-RO"/>
              </w:rPr>
              <w:t>10</w:t>
            </w:r>
            <w:r w:rsidR="00B67B6A" w:rsidRPr="0044109D">
              <w:rPr>
                <w:color w:val="000000" w:themeColor="text1"/>
                <w:lang w:val="ro-RO"/>
              </w:rPr>
              <w:t>.</w:t>
            </w:r>
          </w:p>
        </w:tc>
        <w:tc>
          <w:tcPr>
            <w:tcW w:w="860" w:type="pct"/>
            <w:shd w:val="clear" w:color="auto" w:fill="auto"/>
          </w:tcPr>
          <w:p w:rsidR="00876BF9" w:rsidRPr="0044109D" w:rsidRDefault="00876BF9" w:rsidP="009D457A">
            <w:pPr>
              <w:spacing w:line="276" w:lineRule="auto"/>
              <w:ind w:firstLine="0"/>
              <w:rPr>
                <w:color w:val="000000" w:themeColor="text1"/>
                <w:lang w:val="ro-RO"/>
              </w:rPr>
            </w:pPr>
            <w:r w:rsidRPr="0044109D">
              <w:rPr>
                <w:color w:val="000000" w:themeColor="text1"/>
                <w:lang w:val="ro-RO"/>
              </w:rPr>
              <w:t xml:space="preserve">Bazinul Taraclia </w:t>
            </w:r>
          </w:p>
        </w:tc>
        <w:tc>
          <w:tcPr>
            <w:tcW w:w="1920" w:type="pct"/>
            <w:shd w:val="clear" w:color="auto" w:fill="auto"/>
          </w:tcPr>
          <w:p w:rsidR="00876BF9" w:rsidRPr="0044109D" w:rsidRDefault="00BA77EE" w:rsidP="009D457A">
            <w:pPr>
              <w:spacing w:line="276" w:lineRule="auto"/>
              <w:ind w:firstLine="0"/>
              <w:rPr>
                <w:color w:val="000000" w:themeColor="text1"/>
                <w:lang w:val="ro-RO"/>
              </w:rPr>
            </w:pPr>
            <w:r w:rsidRPr="0044109D">
              <w:rPr>
                <w:color w:val="000000" w:themeColor="text1"/>
                <w:lang w:val="ro-RO"/>
              </w:rPr>
              <w:t>o</w:t>
            </w:r>
            <w:r w:rsidR="00876BF9" w:rsidRPr="0044109D">
              <w:rPr>
                <w:color w:val="000000" w:themeColor="text1"/>
                <w:lang w:val="ro-RO"/>
              </w:rPr>
              <w:t>r</w:t>
            </w:r>
            <w:r w:rsidRPr="0044109D">
              <w:rPr>
                <w:color w:val="000000" w:themeColor="text1"/>
                <w:lang w:val="ro-RO"/>
              </w:rPr>
              <w:t>.</w:t>
            </w:r>
            <w:r w:rsidR="00876BF9" w:rsidRPr="0044109D">
              <w:rPr>
                <w:color w:val="000000" w:themeColor="text1"/>
                <w:lang w:val="ro-RO"/>
              </w:rPr>
              <w:t xml:space="preserve"> Taraclia</w:t>
            </w:r>
          </w:p>
        </w:tc>
        <w:tc>
          <w:tcPr>
            <w:tcW w:w="1002" w:type="pct"/>
            <w:shd w:val="clear" w:color="auto" w:fill="auto"/>
          </w:tcPr>
          <w:p w:rsidR="00876BF9" w:rsidRPr="0044109D" w:rsidRDefault="00876BF9" w:rsidP="009D457A">
            <w:pPr>
              <w:spacing w:line="276" w:lineRule="auto"/>
              <w:ind w:firstLine="0"/>
              <w:jc w:val="center"/>
              <w:rPr>
                <w:iCs/>
                <w:color w:val="000000" w:themeColor="text1"/>
                <w:lang w:val="ro-RO"/>
              </w:rPr>
            </w:pPr>
            <w:r w:rsidRPr="0044109D">
              <w:rPr>
                <w:color w:val="000000" w:themeColor="text1"/>
                <w:lang w:val="ro-RO"/>
              </w:rPr>
              <w:t>Supraveghere</w:t>
            </w:r>
          </w:p>
        </w:tc>
        <w:tc>
          <w:tcPr>
            <w:tcW w:w="937" w:type="pct"/>
            <w:shd w:val="clear" w:color="auto" w:fill="auto"/>
          </w:tcPr>
          <w:p w:rsidR="00876BF9" w:rsidRPr="00E03872" w:rsidRDefault="00876BF9" w:rsidP="009D457A">
            <w:pPr>
              <w:spacing w:line="276" w:lineRule="auto"/>
              <w:ind w:firstLine="0"/>
              <w:jc w:val="center"/>
              <w:rPr>
                <w:color w:val="000000" w:themeColor="text1"/>
                <w:lang w:val="ro-RO"/>
              </w:rPr>
            </w:pPr>
            <w:r w:rsidRPr="0044109D">
              <w:rPr>
                <w:color w:val="000000" w:themeColor="text1"/>
                <w:lang w:val="ro-RO"/>
              </w:rPr>
              <w:t>4/2</w:t>
            </w:r>
          </w:p>
        </w:tc>
      </w:tr>
    </w:tbl>
    <w:p w:rsidR="00876BF9" w:rsidRPr="00E03872" w:rsidRDefault="00876BF9" w:rsidP="009D457A">
      <w:pPr>
        <w:spacing w:line="276" w:lineRule="auto"/>
        <w:ind w:firstLine="0"/>
        <w:rPr>
          <w:color w:val="000000" w:themeColor="text1"/>
          <w:sz w:val="26"/>
          <w:szCs w:val="26"/>
          <w:lang w:val="ro-RO"/>
        </w:rPr>
      </w:pPr>
    </w:p>
    <w:bookmarkEnd w:id="72"/>
    <w:p w:rsidR="00876BF9" w:rsidRPr="00E03872" w:rsidRDefault="00876BF9" w:rsidP="00B8308C">
      <w:pPr>
        <w:rPr>
          <w:color w:val="000000" w:themeColor="text1"/>
          <w:sz w:val="28"/>
          <w:szCs w:val="26"/>
          <w:lang w:val="ro-RO" w:eastAsia="lt-LT"/>
        </w:rPr>
      </w:pPr>
      <w:r w:rsidRPr="00E03872">
        <w:rPr>
          <w:i/>
          <w:color w:val="000000" w:themeColor="text1"/>
          <w:sz w:val="28"/>
          <w:szCs w:val="26"/>
          <w:lang w:val="ro-RO"/>
        </w:rPr>
        <w:t>Rețeaua națională de monitorizare a apelor subterane</w:t>
      </w:r>
      <w:r w:rsidRPr="00E03872">
        <w:rPr>
          <w:color w:val="000000" w:themeColor="text1"/>
          <w:sz w:val="28"/>
          <w:szCs w:val="26"/>
          <w:lang w:val="ro-RO"/>
        </w:rPr>
        <w:t xml:space="preserve"> </w:t>
      </w:r>
      <w:r w:rsidRPr="00E03872">
        <w:rPr>
          <w:i/>
          <w:color w:val="000000" w:themeColor="text1"/>
          <w:sz w:val="28"/>
          <w:szCs w:val="26"/>
          <w:lang w:val="ro-RO"/>
        </w:rPr>
        <w:t>din bazinul r. Prut</w:t>
      </w:r>
      <w:r w:rsidRPr="00E03872">
        <w:rPr>
          <w:color w:val="000000" w:themeColor="text1"/>
          <w:sz w:val="28"/>
          <w:szCs w:val="26"/>
          <w:lang w:val="ro-RO"/>
        </w:rPr>
        <w:t xml:space="preserve"> este prezentată în </w:t>
      </w:r>
      <w:r w:rsidR="00BA77EE" w:rsidRPr="0044109D">
        <w:rPr>
          <w:color w:val="000000" w:themeColor="text1"/>
          <w:sz w:val="28"/>
          <w:szCs w:val="26"/>
          <w:lang w:val="ro-RO"/>
        </w:rPr>
        <w:t>a</w:t>
      </w:r>
      <w:r w:rsidRPr="0044109D">
        <w:rPr>
          <w:color w:val="000000" w:themeColor="text1"/>
          <w:sz w:val="28"/>
          <w:szCs w:val="26"/>
          <w:lang w:val="ro-RO"/>
        </w:rPr>
        <w:t xml:space="preserve">nexele </w:t>
      </w:r>
      <w:r w:rsidR="00BA77EE" w:rsidRPr="0044109D">
        <w:rPr>
          <w:color w:val="000000" w:themeColor="text1"/>
          <w:sz w:val="28"/>
          <w:szCs w:val="26"/>
          <w:lang w:val="ro-RO"/>
        </w:rPr>
        <w:t>nr.</w:t>
      </w:r>
      <w:r w:rsidRPr="0044109D">
        <w:rPr>
          <w:color w:val="000000" w:themeColor="text1"/>
          <w:sz w:val="28"/>
          <w:szCs w:val="26"/>
          <w:lang w:val="ro-RO"/>
        </w:rPr>
        <w:t xml:space="preserve">15 și </w:t>
      </w:r>
      <w:r w:rsidR="00BA77EE" w:rsidRPr="0044109D">
        <w:rPr>
          <w:color w:val="000000" w:themeColor="text1"/>
          <w:sz w:val="28"/>
          <w:szCs w:val="26"/>
          <w:lang w:val="ro-RO"/>
        </w:rPr>
        <w:t>nr.</w:t>
      </w:r>
      <w:r w:rsidRPr="0044109D">
        <w:rPr>
          <w:color w:val="000000" w:themeColor="text1"/>
          <w:sz w:val="28"/>
          <w:szCs w:val="26"/>
          <w:lang w:val="ro-RO"/>
        </w:rPr>
        <w:t>16.</w:t>
      </w:r>
      <w:r w:rsidRPr="00E03872">
        <w:rPr>
          <w:color w:val="000000" w:themeColor="text1"/>
          <w:sz w:val="28"/>
          <w:szCs w:val="26"/>
          <w:lang w:val="ro-RO"/>
        </w:rPr>
        <w:t xml:space="preserve"> Trăsătură specifică a acviferelor din Republica Moldova este mineralizarea ridicată </w:t>
      </w:r>
      <w:r w:rsidRPr="00E03872">
        <w:rPr>
          <w:color w:val="000000" w:themeColor="text1"/>
          <w:sz w:val="28"/>
          <w:szCs w:val="26"/>
          <w:lang w:val="ro-RO" w:eastAsia="lt-LT"/>
        </w:rPr>
        <w:t xml:space="preserve">(cantitatea totală de substanțe solide dizolvate), </w:t>
      </w:r>
      <w:r w:rsidRPr="00E03872">
        <w:rPr>
          <w:color w:val="000000" w:themeColor="text1"/>
          <w:sz w:val="28"/>
          <w:szCs w:val="26"/>
          <w:lang w:val="ro-RO"/>
        </w:rPr>
        <w:t>care este legată de disponibilitatea mineralelor solubile de gips d</w:t>
      </w:r>
      <w:r w:rsidRPr="00E03872">
        <w:rPr>
          <w:color w:val="000000" w:themeColor="text1"/>
          <w:sz w:val="28"/>
          <w:szCs w:val="26"/>
          <w:lang w:val="ro-RO" w:eastAsia="lt-LT"/>
        </w:rPr>
        <w:t xml:space="preserve">in apă. </w:t>
      </w:r>
      <w:r w:rsidRPr="00E03872">
        <w:rPr>
          <w:color w:val="000000" w:themeColor="text1"/>
          <w:sz w:val="28"/>
          <w:szCs w:val="26"/>
          <w:lang w:val="ro-RO"/>
        </w:rPr>
        <w:t>Datorită gradului ridicat de salinitate în toate straturile acvifere productive, conținutul de reziduu sec atinge 1,5 g/l, cantitate aprobată de standardul privind apa potabilă din Republica Moldova</w:t>
      </w:r>
      <w:r w:rsidRPr="00E03872">
        <w:rPr>
          <w:color w:val="000000" w:themeColor="text1"/>
          <w:sz w:val="28"/>
          <w:szCs w:val="26"/>
          <w:lang w:val="ro-RO" w:eastAsia="lt-LT"/>
        </w:rPr>
        <w:t xml:space="preserve"> (n</w:t>
      </w:r>
      <w:r w:rsidRPr="00E03872">
        <w:rPr>
          <w:color w:val="000000" w:themeColor="text1"/>
          <w:sz w:val="28"/>
          <w:szCs w:val="26"/>
          <w:lang w:val="ro-RO"/>
        </w:rPr>
        <w:t xml:space="preserve">orma europeană fiind de </w:t>
      </w:r>
      <w:r w:rsidRPr="00E03872">
        <w:rPr>
          <w:color w:val="000000" w:themeColor="text1"/>
          <w:sz w:val="28"/>
          <w:szCs w:val="26"/>
          <w:lang w:val="ro-RO" w:eastAsia="lt-LT"/>
        </w:rPr>
        <w:t>1,0 g/l). C</w:t>
      </w:r>
      <w:r w:rsidRPr="00E03872">
        <w:rPr>
          <w:color w:val="000000" w:themeColor="text1"/>
          <w:sz w:val="28"/>
          <w:szCs w:val="26"/>
          <w:lang w:val="ro-RO"/>
        </w:rPr>
        <w:t>aptarea apelor subterane accelerează infiltrarea apelor saline, fapt demonstrat ştiinţific şi care necesită o atenţie deosebită pentru Republica Moldova, care este o ţară agrară şi tinde spre o utilizare intensivă a apelor subterane pentru irigartea culturilor agricole.</w:t>
      </w:r>
      <w:r w:rsidRPr="00E03872">
        <w:rPr>
          <w:color w:val="000000" w:themeColor="text1"/>
          <w:sz w:val="28"/>
          <w:szCs w:val="26"/>
          <w:lang w:val="ro-RO" w:eastAsia="lt-LT"/>
        </w:rPr>
        <w:t xml:space="preserve"> </w:t>
      </w:r>
    </w:p>
    <w:p w:rsidR="00876BF9" w:rsidRPr="00E03872" w:rsidRDefault="00876BF9" w:rsidP="00BA77EE">
      <w:pPr>
        <w:ind w:firstLine="709"/>
        <w:rPr>
          <w:color w:val="000000" w:themeColor="text1"/>
          <w:sz w:val="28"/>
          <w:szCs w:val="26"/>
          <w:lang w:val="ro-RO"/>
        </w:rPr>
      </w:pPr>
      <w:r w:rsidRPr="00512D5F">
        <w:rPr>
          <w:i/>
          <w:color w:val="000000" w:themeColor="text1"/>
          <w:sz w:val="28"/>
          <w:szCs w:val="26"/>
          <w:lang w:val="ro-RO"/>
        </w:rPr>
        <w:t xml:space="preserve">Rețeaua de monitoring din </w:t>
      </w:r>
      <w:r w:rsidR="00512D5F">
        <w:rPr>
          <w:i/>
          <w:color w:val="000000" w:themeColor="text1"/>
          <w:sz w:val="28"/>
          <w:szCs w:val="26"/>
          <w:lang w:val="ro-RO"/>
        </w:rPr>
        <w:t>bazinul</w:t>
      </w:r>
      <w:r w:rsidRPr="00512D5F">
        <w:rPr>
          <w:b/>
          <w:i/>
          <w:color w:val="000000" w:themeColor="text1"/>
          <w:sz w:val="28"/>
          <w:szCs w:val="26"/>
          <w:lang w:val="ro-RO"/>
        </w:rPr>
        <w:t xml:space="preserve"> </w:t>
      </w:r>
      <w:r w:rsidR="00512D5F" w:rsidRPr="00512D5F">
        <w:rPr>
          <w:i/>
          <w:color w:val="000000" w:themeColor="text1"/>
          <w:sz w:val="28"/>
          <w:szCs w:val="26"/>
          <w:lang w:val="ro-RO"/>
        </w:rPr>
        <w:t>hidrografic Dunărea şi Marea Neagră</w:t>
      </w:r>
      <w:r w:rsidR="00512D5F">
        <w:rPr>
          <w:b/>
          <w:i/>
          <w:color w:val="000000" w:themeColor="text1"/>
          <w:sz w:val="28"/>
          <w:szCs w:val="26"/>
          <w:lang w:val="ro-RO"/>
        </w:rPr>
        <w:t xml:space="preserve"> </w:t>
      </w:r>
      <w:r w:rsidRPr="00512D5F">
        <w:rPr>
          <w:color w:val="000000" w:themeColor="text1"/>
          <w:sz w:val="28"/>
          <w:szCs w:val="26"/>
          <w:lang w:val="ro-RO"/>
        </w:rPr>
        <w:t>este compusă din 29 de sonde (</w:t>
      </w:r>
      <w:r w:rsidR="00512D5F" w:rsidRPr="00512D5F">
        <w:rPr>
          <w:color w:val="000000" w:themeColor="text1"/>
          <w:sz w:val="28"/>
          <w:szCs w:val="26"/>
          <w:lang w:val="ro-RO"/>
        </w:rPr>
        <w:t xml:space="preserve">Tabelul </w:t>
      </w:r>
      <w:r w:rsidRPr="00512D5F">
        <w:rPr>
          <w:color w:val="000000" w:themeColor="text1"/>
          <w:sz w:val="28"/>
          <w:szCs w:val="26"/>
          <w:lang w:val="ro-RO"/>
        </w:rPr>
        <w:t>15), din</w:t>
      </w:r>
      <w:r w:rsidR="00512D5F">
        <w:rPr>
          <w:color w:val="000000" w:themeColor="text1"/>
          <w:sz w:val="28"/>
          <w:szCs w:val="26"/>
          <w:lang w:val="ro-RO"/>
        </w:rPr>
        <w:t>tre</w:t>
      </w:r>
      <w:r w:rsidRPr="00512D5F">
        <w:rPr>
          <w:color w:val="000000" w:themeColor="text1"/>
          <w:sz w:val="28"/>
          <w:szCs w:val="26"/>
          <w:lang w:val="ro-RO"/>
        </w:rPr>
        <w:t xml:space="preserve"> care 10 sonde </w:t>
      </w:r>
      <w:r w:rsidR="00115681" w:rsidRPr="00512D5F">
        <w:rPr>
          <w:color w:val="000000" w:themeColor="text1"/>
          <w:sz w:val="28"/>
          <w:szCs w:val="26"/>
          <w:lang w:val="ro-RO"/>
        </w:rPr>
        <w:t>sînt</w:t>
      </w:r>
      <w:r w:rsidRPr="00512D5F">
        <w:rPr>
          <w:color w:val="000000" w:themeColor="text1"/>
          <w:sz w:val="28"/>
          <w:szCs w:val="26"/>
          <w:lang w:val="ro-RO"/>
        </w:rPr>
        <w:t xml:space="preserve"> amplasate în zone cu regim slab perturbat, </w:t>
      </w:r>
      <w:r w:rsidR="00512D5F">
        <w:rPr>
          <w:color w:val="000000" w:themeColor="text1"/>
          <w:sz w:val="28"/>
          <w:szCs w:val="26"/>
          <w:lang w:val="ro-RO"/>
        </w:rPr>
        <w:t xml:space="preserve">iat </w:t>
      </w:r>
      <w:r w:rsidRPr="00512D5F">
        <w:rPr>
          <w:color w:val="000000" w:themeColor="text1"/>
          <w:sz w:val="28"/>
          <w:szCs w:val="26"/>
          <w:lang w:val="ro-RO"/>
        </w:rPr>
        <w:t>19 sonde se află în zone cu regim perturbat (care</w:t>
      </w:r>
      <w:r w:rsidRPr="00512D5F">
        <w:rPr>
          <w:rStyle w:val="def1"/>
          <w:color w:val="000000" w:themeColor="text1"/>
          <w:sz w:val="28"/>
          <w:szCs w:val="26"/>
          <w:lang w:val="ro-RO"/>
        </w:rPr>
        <w:t xml:space="preserve"> împiedică funcționarea normală a acestei zone).</w:t>
      </w:r>
    </w:p>
    <w:p w:rsidR="00876BF9" w:rsidRDefault="00876BF9" w:rsidP="00B8308C">
      <w:pPr>
        <w:rPr>
          <w:color w:val="000000" w:themeColor="text1"/>
          <w:sz w:val="28"/>
          <w:szCs w:val="26"/>
          <w:lang w:val="ro-RO"/>
        </w:rPr>
      </w:pPr>
      <w:r w:rsidRPr="00E03872">
        <w:rPr>
          <w:color w:val="000000" w:themeColor="text1"/>
          <w:sz w:val="28"/>
          <w:szCs w:val="26"/>
          <w:lang w:val="ro-RO"/>
        </w:rPr>
        <w:t xml:space="preserve">Distribuția sondelor de monitorizare pe orizonturi și spațial nu este uniformă. Sondele de monitorizare nu </w:t>
      </w:r>
      <w:r w:rsidR="00115681" w:rsidRPr="00E03872">
        <w:rPr>
          <w:color w:val="000000" w:themeColor="text1"/>
          <w:sz w:val="28"/>
          <w:szCs w:val="26"/>
          <w:lang w:val="ro-RO"/>
        </w:rPr>
        <w:t>sînt</w:t>
      </w:r>
      <w:r w:rsidRPr="00E03872">
        <w:rPr>
          <w:color w:val="000000" w:themeColor="text1"/>
          <w:sz w:val="28"/>
          <w:szCs w:val="26"/>
          <w:lang w:val="ro-RO"/>
        </w:rPr>
        <w:t xml:space="preserve"> dotate cu senzori automați. Nivelul apelor subterane se înregistrează manual. </w:t>
      </w:r>
    </w:p>
    <w:p w:rsidR="00321858" w:rsidRDefault="00321858" w:rsidP="00B8308C">
      <w:pPr>
        <w:rPr>
          <w:color w:val="000000" w:themeColor="text1"/>
          <w:sz w:val="28"/>
          <w:szCs w:val="26"/>
          <w:lang w:val="ro-RO"/>
        </w:rPr>
      </w:pPr>
    </w:p>
    <w:p w:rsidR="00321858" w:rsidRDefault="00321858" w:rsidP="00B8308C">
      <w:pPr>
        <w:rPr>
          <w:color w:val="000000" w:themeColor="text1"/>
          <w:sz w:val="28"/>
          <w:szCs w:val="26"/>
          <w:lang w:val="ro-RO"/>
        </w:rPr>
      </w:pPr>
    </w:p>
    <w:p w:rsidR="00321858" w:rsidRPr="00E03872" w:rsidRDefault="00321858" w:rsidP="00B8308C">
      <w:pPr>
        <w:rPr>
          <w:strike/>
          <w:color w:val="000000" w:themeColor="text1"/>
          <w:sz w:val="28"/>
          <w:szCs w:val="26"/>
          <w:lang w:val="ro-RO"/>
        </w:rPr>
      </w:pPr>
    </w:p>
    <w:p w:rsidR="00512D5F" w:rsidRPr="00512D5F" w:rsidRDefault="00876BF9" w:rsidP="00512D5F">
      <w:pPr>
        <w:pStyle w:val="Caption"/>
        <w:keepNext/>
        <w:spacing w:after="0"/>
        <w:jc w:val="right"/>
        <w:rPr>
          <w:rFonts w:ascii="Times New Roman" w:hAnsi="Times New Roman"/>
          <w:i w:val="0"/>
          <w:color w:val="000000" w:themeColor="text1"/>
          <w:sz w:val="24"/>
          <w:szCs w:val="24"/>
          <w:lang w:val="ro-RO"/>
        </w:rPr>
      </w:pPr>
      <w:bookmarkStart w:id="75" w:name="_Toc518996774"/>
      <w:r w:rsidRPr="00512D5F">
        <w:rPr>
          <w:rFonts w:ascii="Times New Roman" w:hAnsi="Times New Roman"/>
          <w:i w:val="0"/>
          <w:color w:val="000000" w:themeColor="text1"/>
          <w:sz w:val="24"/>
          <w:szCs w:val="24"/>
          <w:lang w:val="ro-RO"/>
        </w:rPr>
        <w:lastRenderedPageBreak/>
        <w:t xml:space="preserve">Tabelul </w:t>
      </w:r>
      <w:r w:rsidR="00F42B05" w:rsidRPr="00512D5F">
        <w:rPr>
          <w:rFonts w:ascii="Times New Roman" w:hAnsi="Times New Roman"/>
          <w:i w:val="0"/>
          <w:color w:val="000000" w:themeColor="text1"/>
          <w:sz w:val="24"/>
          <w:szCs w:val="24"/>
          <w:lang w:val="ro-RO"/>
        </w:rPr>
        <w:fldChar w:fldCharType="begin"/>
      </w:r>
      <w:r w:rsidRPr="00512D5F">
        <w:rPr>
          <w:rFonts w:ascii="Times New Roman" w:hAnsi="Times New Roman"/>
          <w:i w:val="0"/>
          <w:color w:val="000000" w:themeColor="text1"/>
          <w:sz w:val="24"/>
          <w:szCs w:val="24"/>
          <w:lang w:val="ro-RO"/>
        </w:rPr>
        <w:instrText xml:space="preserve"> SEQ Tabelul \* ARABIC </w:instrText>
      </w:r>
      <w:r w:rsidR="00F42B05" w:rsidRPr="00512D5F">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15</w:t>
      </w:r>
      <w:r w:rsidR="00F42B05" w:rsidRPr="00512D5F">
        <w:rPr>
          <w:rFonts w:ascii="Times New Roman" w:hAnsi="Times New Roman"/>
          <w:i w:val="0"/>
          <w:color w:val="000000" w:themeColor="text1"/>
          <w:sz w:val="24"/>
          <w:szCs w:val="24"/>
          <w:lang w:val="ro-RO"/>
        </w:rPr>
        <w:fldChar w:fldCharType="end"/>
      </w:r>
    </w:p>
    <w:p w:rsidR="00876BF9" w:rsidRDefault="00876BF9" w:rsidP="00512D5F">
      <w:pPr>
        <w:pStyle w:val="Caption"/>
        <w:keepNext/>
        <w:spacing w:after="0"/>
        <w:jc w:val="center"/>
        <w:rPr>
          <w:rFonts w:ascii="Times New Roman" w:hAnsi="Times New Roman"/>
          <w:b/>
          <w:i w:val="0"/>
          <w:color w:val="000000" w:themeColor="text1"/>
          <w:sz w:val="24"/>
          <w:szCs w:val="24"/>
          <w:lang w:val="ro-RO"/>
        </w:rPr>
      </w:pPr>
      <w:r w:rsidRPr="00E03872">
        <w:rPr>
          <w:rFonts w:ascii="Times New Roman" w:hAnsi="Times New Roman"/>
          <w:b/>
          <w:i w:val="0"/>
          <w:color w:val="000000" w:themeColor="text1"/>
          <w:sz w:val="24"/>
          <w:szCs w:val="24"/>
          <w:lang w:val="ro-RO"/>
        </w:rPr>
        <w:t xml:space="preserve"> Rețeaua de monitoring din </w:t>
      </w:r>
      <w:r w:rsidRPr="0044109D">
        <w:rPr>
          <w:rFonts w:ascii="Times New Roman" w:hAnsi="Times New Roman"/>
          <w:b/>
          <w:i w:val="0"/>
          <w:color w:val="000000" w:themeColor="text1"/>
          <w:sz w:val="24"/>
          <w:szCs w:val="24"/>
          <w:lang w:val="ro-RO"/>
        </w:rPr>
        <w:t xml:space="preserve">bazinul </w:t>
      </w:r>
      <w:r w:rsidR="00512D5F" w:rsidRPr="0044109D">
        <w:rPr>
          <w:rFonts w:ascii="Times New Roman" w:hAnsi="Times New Roman"/>
          <w:b/>
          <w:i w:val="0"/>
          <w:color w:val="000000" w:themeColor="text1"/>
          <w:sz w:val="24"/>
          <w:szCs w:val="24"/>
          <w:lang w:val="ro-RO"/>
        </w:rPr>
        <w:t xml:space="preserve">hidrografic </w:t>
      </w:r>
      <w:r w:rsidRPr="0044109D">
        <w:rPr>
          <w:rFonts w:ascii="Times New Roman" w:hAnsi="Times New Roman"/>
          <w:b/>
          <w:i w:val="0"/>
          <w:color w:val="000000" w:themeColor="text1"/>
          <w:sz w:val="24"/>
          <w:szCs w:val="24"/>
          <w:lang w:val="ro-RO"/>
        </w:rPr>
        <w:t xml:space="preserve">Dunărea </w:t>
      </w:r>
      <w:r w:rsidR="00512D5F" w:rsidRPr="0044109D">
        <w:rPr>
          <w:rFonts w:ascii="Times New Roman" w:hAnsi="Times New Roman"/>
          <w:b/>
          <w:i w:val="0"/>
          <w:color w:val="000000" w:themeColor="text1"/>
          <w:sz w:val="24"/>
          <w:szCs w:val="24"/>
          <w:lang w:val="ro-RO"/>
        </w:rPr>
        <w:t>şi</w:t>
      </w:r>
      <w:r w:rsidRPr="0044109D">
        <w:rPr>
          <w:rFonts w:ascii="Times New Roman" w:hAnsi="Times New Roman"/>
          <w:b/>
          <w:i w:val="0"/>
          <w:color w:val="000000" w:themeColor="text1"/>
          <w:sz w:val="24"/>
          <w:szCs w:val="24"/>
          <w:lang w:val="ro-RO"/>
        </w:rPr>
        <w:t xml:space="preserve"> Marea Neagră</w:t>
      </w:r>
      <w:bookmarkEnd w:id="75"/>
    </w:p>
    <w:p w:rsidR="00512D5F" w:rsidRPr="00512D5F" w:rsidRDefault="00512D5F" w:rsidP="00512D5F">
      <w:pPr>
        <w:rPr>
          <w:lang w:val="ro-RO" w:eastAsia="ro-RO"/>
        </w:rPr>
      </w:pPr>
    </w:p>
    <w:tbl>
      <w:tblPr>
        <w:tblW w:w="5000" w:type="pct"/>
        <w:jc w:val="center"/>
        <w:tblLayout w:type="fixed"/>
        <w:tblLook w:val="04A0"/>
      </w:tblPr>
      <w:tblGrid>
        <w:gridCol w:w="764"/>
        <w:gridCol w:w="3172"/>
        <w:gridCol w:w="992"/>
        <w:gridCol w:w="1299"/>
        <w:gridCol w:w="2159"/>
        <w:gridCol w:w="959"/>
      </w:tblGrid>
      <w:tr w:rsidR="009D457A" w:rsidRPr="0044109D" w:rsidTr="00ED0D8E">
        <w:trPr>
          <w:trHeight w:val="242"/>
          <w:jc w:val="center"/>
        </w:trPr>
        <w:tc>
          <w:tcPr>
            <w:tcW w:w="409" w:type="pct"/>
            <w:tcBorders>
              <w:top w:val="single" w:sz="4" w:space="0" w:color="auto"/>
              <w:left w:val="single" w:sz="4" w:space="0" w:color="auto"/>
              <w:bottom w:val="single" w:sz="4" w:space="0" w:color="auto"/>
              <w:right w:val="single" w:sz="4" w:space="0" w:color="auto"/>
            </w:tcBorders>
            <w:shd w:val="clear" w:color="auto" w:fill="auto"/>
            <w:noWrap/>
            <w:hideMark/>
          </w:tcPr>
          <w:p w:rsidR="00876BF9" w:rsidRPr="0044109D" w:rsidRDefault="00876BF9" w:rsidP="00512D5F">
            <w:pPr>
              <w:spacing w:line="276" w:lineRule="auto"/>
              <w:ind w:firstLine="0"/>
              <w:jc w:val="center"/>
              <w:rPr>
                <w:b/>
                <w:color w:val="000000" w:themeColor="text1"/>
                <w:sz w:val="18"/>
                <w:szCs w:val="18"/>
                <w:lang w:val="ro-RO"/>
              </w:rPr>
            </w:pPr>
            <w:r w:rsidRPr="0044109D">
              <w:rPr>
                <w:b/>
                <w:color w:val="000000" w:themeColor="text1"/>
                <w:sz w:val="18"/>
                <w:szCs w:val="18"/>
                <w:lang w:val="ro-RO"/>
              </w:rPr>
              <w:t>Nr.</w:t>
            </w:r>
          </w:p>
        </w:tc>
        <w:tc>
          <w:tcPr>
            <w:tcW w:w="1697" w:type="pct"/>
            <w:tcBorders>
              <w:top w:val="single" w:sz="4" w:space="0" w:color="auto"/>
              <w:left w:val="nil"/>
              <w:bottom w:val="single" w:sz="4" w:space="0" w:color="auto"/>
              <w:right w:val="single" w:sz="4" w:space="0" w:color="auto"/>
            </w:tcBorders>
            <w:shd w:val="clear" w:color="auto" w:fill="auto"/>
            <w:noWrap/>
            <w:hideMark/>
          </w:tcPr>
          <w:p w:rsidR="00876BF9" w:rsidRPr="0044109D" w:rsidRDefault="00876BF9" w:rsidP="00512D5F">
            <w:pPr>
              <w:spacing w:line="276" w:lineRule="auto"/>
              <w:ind w:firstLine="0"/>
              <w:jc w:val="center"/>
              <w:rPr>
                <w:b/>
                <w:color w:val="000000" w:themeColor="text1"/>
                <w:sz w:val="18"/>
                <w:szCs w:val="18"/>
                <w:lang w:val="ro-RO"/>
              </w:rPr>
            </w:pPr>
            <w:r w:rsidRPr="0044109D">
              <w:rPr>
                <w:b/>
                <w:color w:val="000000" w:themeColor="text1"/>
                <w:sz w:val="18"/>
                <w:szCs w:val="18"/>
                <w:lang w:val="ro-RO"/>
              </w:rPr>
              <w:t>Localitatea</w:t>
            </w:r>
          </w:p>
        </w:tc>
        <w:tc>
          <w:tcPr>
            <w:tcW w:w="531" w:type="pct"/>
            <w:tcBorders>
              <w:top w:val="single" w:sz="4" w:space="0" w:color="auto"/>
              <w:left w:val="nil"/>
              <w:bottom w:val="single" w:sz="4" w:space="0" w:color="auto"/>
              <w:right w:val="single" w:sz="4" w:space="0" w:color="auto"/>
            </w:tcBorders>
            <w:shd w:val="clear" w:color="auto" w:fill="auto"/>
            <w:noWrap/>
            <w:hideMark/>
          </w:tcPr>
          <w:p w:rsidR="00876BF9" w:rsidRPr="0044109D" w:rsidRDefault="00ED0D8E" w:rsidP="00512D5F">
            <w:pPr>
              <w:spacing w:line="276" w:lineRule="auto"/>
              <w:ind w:firstLine="0"/>
              <w:jc w:val="center"/>
              <w:rPr>
                <w:b/>
                <w:color w:val="000000" w:themeColor="text1"/>
                <w:sz w:val="18"/>
                <w:szCs w:val="18"/>
                <w:lang w:val="ro-RO"/>
              </w:rPr>
            </w:pPr>
            <w:r w:rsidRPr="0044109D">
              <w:rPr>
                <w:b/>
                <w:color w:val="000000" w:themeColor="text1"/>
                <w:sz w:val="18"/>
                <w:szCs w:val="18"/>
                <w:lang w:val="ro-RO"/>
              </w:rPr>
              <w:t>Vî</w:t>
            </w:r>
            <w:r w:rsidR="00876BF9" w:rsidRPr="0044109D">
              <w:rPr>
                <w:b/>
                <w:color w:val="000000" w:themeColor="text1"/>
                <w:sz w:val="18"/>
                <w:szCs w:val="18"/>
                <w:lang w:val="ro-RO"/>
              </w:rPr>
              <w:t>rsta rocii</w:t>
            </w:r>
          </w:p>
        </w:tc>
        <w:tc>
          <w:tcPr>
            <w:tcW w:w="695" w:type="pct"/>
            <w:tcBorders>
              <w:top w:val="single" w:sz="4" w:space="0" w:color="auto"/>
              <w:left w:val="nil"/>
              <w:bottom w:val="single" w:sz="4" w:space="0" w:color="auto"/>
              <w:right w:val="single" w:sz="4" w:space="0" w:color="auto"/>
            </w:tcBorders>
            <w:shd w:val="clear" w:color="auto" w:fill="auto"/>
            <w:noWrap/>
            <w:hideMark/>
          </w:tcPr>
          <w:p w:rsidR="00876BF9" w:rsidRPr="0044109D" w:rsidRDefault="00876BF9" w:rsidP="00512D5F">
            <w:pPr>
              <w:spacing w:line="276" w:lineRule="auto"/>
              <w:ind w:firstLine="0"/>
              <w:jc w:val="center"/>
              <w:rPr>
                <w:b/>
                <w:color w:val="000000" w:themeColor="text1"/>
                <w:sz w:val="18"/>
                <w:szCs w:val="18"/>
                <w:lang w:val="ro-RO"/>
              </w:rPr>
            </w:pPr>
            <w:r w:rsidRPr="0044109D">
              <w:rPr>
                <w:b/>
                <w:color w:val="000000" w:themeColor="text1"/>
                <w:sz w:val="18"/>
                <w:szCs w:val="18"/>
                <w:lang w:val="ro-RO"/>
              </w:rPr>
              <w:t>Altitudinea, m</w:t>
            </w:r>
          </w:p>
        </w:tc>
        <w:tc>
          <w:tcPr>
            <w:tcW w:w="1155" w:type="pct"/>
            <w:tcBorders>
              <w:top w:val="single" w:sz="4" w:space="0" w:color="auto"/>
              <w:left w:val="nil"/>
              <w:bottom w:val="single" w:sz="4" w:space="0" w:color="auto"/>
              <w:right w:val="single" w:sz="4" w:space="0" w:color="auto"/>
            </w:tcBorders>
            <w:shd w:val="clear" w:color="auto" w:fill="auto"/>
            <w:noWrap/>
            <w:hideMark/>
          </w:tcPr>
          <w:p w:rsidR="00876BF9" w:rsidRPr="0044109D" w:rsidRDefault="00ED0D8E" w:rsidP="00ED0D8E">
            <w:pPr>
              <w:spacing w:line="276" w:lineRule="auto"/>
              <w:ind w:firstLine="0"/>
              <w:jc w:val="center"/>
              <w:rPr>
                <w:b/>
                <w:color w:val="000000" w:themeColor="text1"/>
                <w:sz w:val="18"/>
                <w:szCs w:val="18"/>
                <w:lang w:val="ro-RO"/>
              </w:rPr>
            </w:pPr>
            <w:r w:rsidRPr="0044109D">
              <w:rPr>
                <w:b/>
                <w:color w:val="000000" w:themeColor="text1"/>
                <w:sz w:val="18"/>
                <w:szCs w:val="18"/>
                <w:lang w:val="ro-RO"/>
              </w:rPr>
              <w:t>Codul c</w:t>
            </w:r>
            <w:r w:rsidR="00876BF9" w:rsidRPr="0044109D">
              <w:rPr>
                <w:b/>
                <w:color w:val="000000" w:themeColor="text1"/>
                <w:sz w:val="18"/>
                <w:szCs w:val="18"/>
                <w:lang w:val="ro-RO"/>
              </w:rPr>
              <w:t xml:space="preserve">orpului de </w:t>
            </w:r>
            <w:r w:rsidRPr="0044109D">
              <w:rPr>
                <w:b/>
                <w:color w:val="000000" w:themeColor="text1"/>
                <w:sz w:val="18"/>
                <w:szCs w:val="18"/>
                <w:lang w:val="ro-RO"/>
              </w:rPr>
              <w:t>a</w:t>
            </w:r>
            <w:r w:rsidR="00876BF9" w:rsidRPr="0044109D">
              <w:rPr>
                <w:b/>
                <w:color w:val="000000" w:themeColor="text1"/>
                <w:sz w:val="18"/>
                <w:szCs w:val="18"/>
                <w:lang w:val="ro-RO"/>
              </w:rPr>
              <w:t>pă</w:t>
            </w:r>
          </w:p>
        </w:tc>
        <w:tc>
          <w:tcPr>
            <w:tcW w:w="513" w:type="pct"/>
            <w:tcBorders>
              <w:top w:val="single" w:sz="4" w:space="0" w:color="auto"/>
              <w:left w:val="nil"/>
              <w:bottom w:val="single" w:sz="4" w:space="0" w:color="auto"/>
              <w:right w:val="single" w:sz="4" w:space="0" w:color="auto"/>
            </w:tcBorders>
            <w:shd w:val="clear" w:color="auto" w:fill="auto"/>
            <w:noWrap/>
            <w:hideMark/>
          </w:tcPr>
          <w:p w:rsidR="00876BF9" w:rsidRPr="0044109D" w:rsidRDefault="00876BF9" w:rsidP="00512D5F">
            <w:pPr>
              <w:spacing w:line="276" w:lineRule="auto"/>
              <w:ind w:firstLine="0"/>
              <w:jc w:val="center"/>
              <w:rPr>
                <w:b/>
                <w:color w:val="000000" w:themeColor="text1"/>
                <w:sz w:val="18"/>
                <w:szCs w:val="18"/>
                <w:lang w:val="ro-RO"/>
              </w:rPr>
            </w:pPr>
            <w:r w:rsidRPr="0044109D">
              <w:rPr>
                <w:b/>
                <w:color w:val="000000" w:themeColor="text1"/>
                <w:sz w:val="18"/>
                <w:szCs w:val="18"/>
                <w:lang w:val="ro-RO"/>
              </w:rPr>
              <w:t>Litologia</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22-315</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512D5F"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s. </w:t>
            </w:r>
            <w:r w:rsidR="00876BF9" w:rsidRPr="0044109D">
              <w:rPr>
                <w:color w:val="000000" w:themeColor="text1"/>
                <w:sz w:val="18"/>
                <w:szCs w:val="18"/>
                <w:lang w:val="ro-RO"/>
              </w:rPr>
              <w:t>Fundul Galbenei</w:t>
            </w:r>
            <w:r w:rsidRPr="0044109D">
              <w:rPr>
                <w:color w:val="000000" w:themeColor="text1"/>
                <w:sz w:val="18"/>
                <w:szCs w:val="18"/>
                <w:lang w:val="ro-RO"/>
              </w:rPr>
              <w:t>, r-nul Hînceşti</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N1b-s</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169.2</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GWDMN0600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Calcare</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26-105</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or. </w:t>
            </w:r>
            <w:r w:rsidR="00876BF9" w:rsidRPr="0044109D">
              <w:rPr>
                <w:color w:val="000000" w:themeColor="text1"/>
                <w:sz w:val="18"/>
                <w:szCs w:val="18"/>
                <w:lang w:val="ro-RO"/>
              </w:rPr>
              <w:t>Cimișlia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N1s3-m</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80.5</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GWDMN0400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26-213</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or. </w:t>
            </w:r>
            <w:r w:rsidR="00876BF9" w:rsidRPr="0044109D">
              <w:rPr>
                <w:color w:val="000000" w:themeColor="text1"/>
                <w:sz w:val="18"/>
                <w:szCs w:val="18"/>
                <w:lang w:val="ro-RO"/>
              </w:rPr>
              <w:t>Cimișlia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N1b-s</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78.9</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GWDMN0600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Calcare</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26-218</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or. </w:t>
            </w:r>
            <w:r w:rsidR="00876BF9" w:rsidRPr="0044109D">
              <w:rPr>
                <w:color w:val="000000" w:themeColor="text1"/>
                <w:sz w:val="18"/>
                <w:szCs w:val="18"/>
                <w:lang w:val="ro-RO"/>
              </w:rPr>
              <w:t>Cimișlia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N1b-s</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102.4</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GWDMN0600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Calcare</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26-219</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or. </w:t>
            </w:r>
            <w:r w:rsidR="00876BF9" w:rsidRPr="0044109D">
              <w:rPr>
                <w:color w:val="000000" w:themeColor="text1"/>
                <w:sz w:val="18"/>
                <w:szCs w:val="18"/>
                <w:lang w:val="ro-RO"/>
              </w:rPr>
              <w:t>Cimișlia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N1b-s</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83.9</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GWDMN0600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Calcare</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26-220</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or. </w:t>
            </w:r>
            <w:r w:rsidR="00876BF9" w:rsidRPr="0044109D">
              <w:rPr>
                <w:color w:val="000000" w:themeColor="text1"/>
                <w:sz w:val="18"/>
                <w:szCs w:val="18"/>
                <w:lang w:val="ro-RO"/>
              </w:rPr>
              <w:t>Cimișlia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N1b-s</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102.3</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GWDMN0600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Calcare</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28-465</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or. Ștefan </w:t>
            </w:r>
            <w:r w:rsidR="00876BF9" w:rsidRPr="0044109D">
              <w:rPr>
                <w:color w:val="000000" w:themeColor="text1"/>
                <w:sz w:val="18"/>
                <w:szCs w:val="18"/>
                <w:lang w:val="ro-RO"/>
              </w:rPr>
              <w:t>Vodă</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N1b-s</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164.6</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GWDMN0600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Calcare</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28-466</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or. Ștefan </w:t>
            </w:r>
            <w:r w:rsidR="00876BF9" w:rsidRPr="0044109D">
              <w:rPr>
                <w:color w:val="000000" w:themeColor="text1"/>
                <w:sz w:val="18"/>
                <w:szCs w:val="18"/>
                <w:lang w:val="ro-RO"/>
              </w:rPr>
              <w:t>Vodă</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N1b-s</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159.6</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GWDMN0600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Calcare</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30-070</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s. </w:t>
            </w:r>
            <w:r w:rsidR="00876BF9" w:rsidRPr="0044109D">
              <w:rPr>
                <w:color w:val="000000" w:themeColor="text1"/>
                <w:sz w:val="18"/>
                <w:szCs w:val="18"/>
                <w:lang w:val="ro-RO"/>
              </w:rPr>
              <w:t>Tomai</w:t>
            </w:r>
            <w:r w:rsidRPr="0044109D">
              <w:rPr>
                <w:color w:val="000000" w:themeColor="text1"/>
                <w:sz w:val="18"/>
                <w:szCs w:val="18"/>
                <w:lang w:val="ro-RO"/>
              </w:rPr>
              <w:t>, r-nul Leova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aA3</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58.2</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QDMN0100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30-071</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s. </w:t>
            </w:r>
            <w:r w:rsidR="00876BF9" w:rsidRPr="0044109D">
              <w:rPr>
                <w:color w:val="000000" w:themeColor="text1"/>
                <w:sz w:val="18"/>
                <w:szCs w:val="18"/>
                <w:lang w:val="ro-RO"/>
              </w:rPr>
              <w:t>Tomai</w:t>
            </w:r>
            <w:r w:rsidRPr="0044109D">
              <w:rPr>
                <w:color w:val="000000" w:themeColor="text1"/>
                <w:sz w:val="18"/>
                <w:szCs w:val="18"/>
                <w:lang w:val="ro-RO"/>
              </w:rPr>
              <w:t>, r-nul Leova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aA3</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58.0</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QDMN0100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30-099</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mun. </w:t>
            </w:r>
            <w:r w:rsidR="00876BF9" w:rsidRPr="0044109D">
              <w:rPr>
                <w:color w:val="000000" w:themeColor="text1"/>
                <w:sz w:val="18"/>
                <w:szCs w:val="18"/>
                <w:lang w:val="ro-RO"/>
              </w:rPr>
              <w:t>Comrat</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N1b-s</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64.7</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GWDMN0600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Calcare</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30-161</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Tomai</w:t>
            </w:r>
            <w:r w:rsidR="00ED0D8E" w:rsidRPr="0044109D">
              <w:rPr>
                <w:color w:val="000000" w:themeColor="text1"/>
                <w:sz w:val="18"/>
                <w:szCs w:val="18"/>
                <w:lang w:val="ro-RO"/>
              </w:rPr>
              <w:t>, r-nul Leova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N1s3-m</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64.0</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GWDMN0400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30-226</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mun. </w:t>
            </w:r>
            <w:r w:rsidR="00876BF9" w:rsidRPr="0044109D">
              <w:rPr>
                <w:color w:val="000000" w:themeColor="text1"/>
                <w:sz w:val="18"/>
                <w:szCs w:val="18"/>
                <w:lang w:val="ro-RO"/>
              </w:rPr>
              <w:t>Ceadîr-Lunga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N1s2</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95.0</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GWDMN0500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30-233</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mun.</w:t>
            </w:r>
            <w:r w:rsidR="00876BF9" w:rsidRPr="0044109D">
              <w:rPr>
                <w:color w:val="000000" w:themeColor="text1"/>
                <w:sz w:val="18"/>
                <w:szCs w:val="18"/>
                <w:lang w:val="ro-RO"/>
              </w:rPr>
              <w:t>Ceadîr-Lunga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N1s2</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53.8</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GWDMN0500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30-584</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or. </w:t>
            </w:r>
            <w:r w:rsidR="00876BF9" w:rsidRPr="0044109D">
              <w:rPr>
                <w:color w:val="000000" w:themeColor="text1"/>
                <w:sz w:val="18"/>
                <w:szCs w:val="18"/>
                <w:lang w:val="ro-RO"/>
              </w:rPr>
              <w:t>Tvardița</w:t>
            </w:r>
            <w:r w:rsidRPr="0044109D">
              <w:rPr>
                <w:color w:val="000000" w:themeColor="text1"/>
                <w:sz w:val="18"/>
                <w:szCs w:val="18"/>
                <w:lang w:val="ro-RO"/>
              </w:rPr>
              <w:t>, r-nul Taraclia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N2p</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180.6</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GDMN0300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30-586</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or. Tvardița, r-nul Taraclia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aA3</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182.9</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QDMN0100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Luturi </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30-587</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or. Tvardița, r-nul Taraclia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aA3</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183.4</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QDMN0100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30-852</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mun. </w:t>
            </w:r>
            <w:r w:rsidR="00876BF9" w:rsidRPr="0044109D">
              <w:rPr>
                <w:color w:val="000000" w:themeColor="text1"/>
                <w:sz w:val="18"/>
                <w:szCs w:val="18"/>
                <w:lang w:val="ro-RO"/>
              </w:rPr>
              <w:t>Ceadîr-Lunga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N1b-s</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49.0</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GWDMN0600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Calcare</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30-853</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mun. </w:t>
            </w:r>
            <w:r w:rsidR="00876BF9" w:rsidRPr="0044109D">
              <w:rPr>
                <w:color w:val="000000" w:themeColor="text1"/>
                <w:sz w:val="18"/>
                <w:szCs w:val="18"/>
                <w:lang w:val="ro-RO"/>
              </w:rPr>
              <w:t>Ceadîr-Lunga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N1b-s</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129.1</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GWDMN0600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Calcare</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32-051</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Albota de </w:t>
            </w:r>
            <w:r w:rsidR="00876BF9" w:rsidRPr="0044109D">
              <w:rPr>
                <w:color w:val="000000" w:themeColor="text1"/>
                <w:sz w:val="18"/>
                <w:szCs w:val="18"/>
                <w:lang w:val="ro-RO"/>
              </w:rPr>
              <w:t>Sus</w:t>
            </w:r>
            <w:r w:rsidRPr="0044109D">
              <w:rPr>
                <w:color w:val="000000" w:themeColor="text1"/>
                <w:sz w:val="18"/>
                <w:szCs w:val="18"/>
                <w:lang w:val="ro-RO"/>
              </w:rPr>
              <w:t>, r-nul Taraclia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N1s2</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83.7</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GWDMN0500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32-588</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or. </w:t>
            </w:r>
            <w:r w:rsidR="00876BF9" w:rsidRPr="0044109D">
              <w:rPr>
                <w:color w:val="000000" w:themeColor="text1"/>
                <w:sz w:val="18"/>
                <w:szCs w:val="18"/>
                <w:lang w:val="ro-RO"/>
              </w:rPr>
              <w:t>Taraclia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aA3</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18.4</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QDMN0100</w:t>
            </w:r>
          </w:p>
        </w:tc>
        <w:tc>
          <w:tcPr>
            <w:tcW w:w="513"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0"/>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32-589</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or. </w:t>
            </w:r>
            <w:r w:rsidR="00876BF9" w:rsidRPr="0044109D">
              <w:rPr>
                <w:color w:val="000000" w:themeColor="text1"/>
                <w:sz w:val="18"/>
                <w:szCs w:val="18"/>
                <w:lang w:val="ro-RO"/>
              </w:rPr>
              <w:t>Taraclia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aA3</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18.2</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QDMN0100</w:t>
            </w:r>
          </w:p>
        </w:tc>
        <w:tc>
          <w:tcPr>
            <w:tcW w:w="513" w:type="pct"/>
            <w:tcBorders>
              <w:top w:val="nil"/>
              <w:left w:val="nil"/>
              <w:bottom w:val="single" w:sz="4" w:space="0" w:color="auto"/>
              <w:right w:val="single" w:sz="4" w:space="0" w:color="auto"/>
            </w:tcBorders>
            <w:shd w:val="clear" w:color="auto" w:fill="auto"/>
            <w:noWrap/>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32-590</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or. Taraclia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aA3</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18.3</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QDMN0100</w:t>
            </w:r>
          </w:p>
        </w:tc>
        <w:tc>
          <w:tcPr>
            <w:tcW w:w="513" w:type="pct"/>
            <w:tcBorders>
              <w:top w:val="nil"/>
              <w:left w:val="nil"/>
              <w:bottom w:val="single" w:sz="4" w:space="0" w:color="auto"/>
              <w:right w:val="single" w:sz="4" w:space="0" w:color="auto"/>
            </w:tcBorders>
            <w:shd w:val="clear" w:color="auto" w:fill="auto"/>
            <w:noWrap/>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32-591</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or. Taraclia</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aA3</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19.1</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QDMN0100</w:t>
            </w:r>
          </w:p>
        </w:tc>
        <w:tc>
          <w:tcPr>
            <w:tcW w:w="513" w:type="pct"/>
            <w:tcBorders>
              <w:top w:val="nil"/>
              <w:left w:val="nil"/>
              <w:bottom w:val="single" w:sz="4" w:space="0" w:color="auto"/>
              <w:right w:val="single" w:sz="4" w:space="0" w:color="auto"/>
            </w:tcBorders>
            <w:shd w:val="clear" w:color="auto" w:fill="auto"/>
            <w:noWrap/>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33-107</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 xml:space="preserve">or. </w:t>
            </w:r>
            <w:r w:rsidR="00876BF9" w:rsidRPr="0044109D">
              <w:rPr>
                <w:color w:val="000000" w:themeColor="text1"/>
                <w:sz w:val="18"/>
                <w:szCs w:val="18"/>
                <w:lang w:val="ro-RO"/>
              </w:rPr>
              <w:t>Vulcănești</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N2p</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61.7</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GDMN0300</w:t>
            </w:r>
          </w:p>
        </w:tc>
        <w:tc>
          <w:tcPr>
            <w:tcW w:w="513" w:type="pct"/>
            <w:tcBorders>
              <w:top w:val="nil"/>
              <w:left w:val="nil"/>
              <w:bottom w:val="single" w:sz="4" w:space="0" w:color="auto"/>
              <w:right w:val="single" w:sz="4" w:space="0" w:color="auto"/>
            </w:tcBorders>
            <w:shd w:val="clear" w:color="auto" w:fill="auto"/>
            <w:noWrap/>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33-111</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or. Vulcănești</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N2p</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109.6</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GDMN0300</w:t>
            </w:r>
          </w:p>
        </w:tc>
        <w:tc>
          <w:tcPr>
            <w:tcW w:w="513" w:type="pct"/>
            <w:tcBorders>
              <w:top w:val="nil"/>
              <w:left w:val="nil"/>
              <w:bottom w:val="single" w:sz="4" w:space="0" w:color="auto"/>
              <w:right w:val="single" w:sz="4" w:space="0" w:color="auto"/>
            </w:tcBorders>
            <w:shd w:val="clear" w:color="auto" w:fill="auto"/>
            <w:noWrap/>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33-113</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or. Vulcănești</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N2p</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62.5</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GDMN0300</w:t>
            </w:r>
          </w:p>
        </w:tc>
        <w:tc>
          <w:tcPr>
            <w:tcW w:w="513" w:type="pct"/>
            <w:tcBorders>
              <w:top w:val="nil"/>
              <w:left w:val="nil"/>
              <w:bottom w:val="single" w:sz="4" w:space="0" w:color="auto"/>
              <w:right w:val="single" w:sz="4" w:space="0" w:color="auto"/>
            </w:tcBorders>
            <w:shd w:val="clear" w:color="auto" w:fill="auto"/>
            <w:noWrap/>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44109D"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33-117</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or. Vulcănești</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N2p</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87.6</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GDMN0300</w:t>
            </w:r>
          </w:p>
        </w:tc>
        <w:tc>
          <w:tcPr>
            <w:tcW w:w="513" w:type="pct"/>
            <w:tcBorders>
              <w:top w:val="nil"/>
              <w:left w:val="nil"/>
              <w:bottom w:val="single" w:sz="4" w:space="0" w:color="auto"/>
              <w:right w:val="single" w:sz="4" w:space="0" w:color="auto"/>
            </w:tcBorders>
            <w:shd w:val="clear" w:color="auto" w:fill="auto"/>
            <w:noWrap/>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r w:rsidR="009D457A" w:rsidRPr="00ED0D8E" w:rsidTr="00ED0D8E">
        <w:trPr>
          <w:trHeight w:val="242"/>
          <w:jc w:val="center"/>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33-481</w:t>
            </w:r>
          </w:p>
        </w:tc>
        <w:tc>
          <w:tcPr>
            <w:tcW w:w="1697" w:type="pct"/>
            <w:tcBorders>
              <w:top w:val="nil"/>
              <w:left w:val="nil"/>
              <w:bottom w:val="single" w:sz="4" w:space="0" w:color="auto"/>
              <w:right w:val="single" w:sz="4" w:space="0" w:color="auto"/>
            </w:tcBorders>
            <w:shd w:val="clear" w:color="auto" w:fill="auto"/>
            <w:noWrap/>
            <w:vAlign w:val="bottom"/>
            <w:hideMark/>
          </w:tcPr>
          <w:p w:rsidR="00876BF9" w:rsidRPr="0044109D" w:rsidRDefault="00ED0D8E" w:rsidP="00512D5F">
            <w:pPr>
              <w:spacing w:line="276" w:lineRule="auto"/>
              <w:ind w:firstLine="0"/>
              <w:rPr>
                <w:color w:val="000000" w:themeColor="text1"/>
                <w:sz w:val="18"/>
                <w:szCs w:val="18"/>
                <w:lang w:val="ro-RO"/>
              </w:rPr>
            </w:pPr>
            <w:r w:rsidRPr="0044109D">
              <w:rPr>
                <w:color w:val="000000" w:themeColor="text1"/>
                <w:sz w:val="18"/>
                <w:szCs w:val="18"/>
                <w:lang w:val="ro-RO"/>
              </w:rPr>
              <w:t>or. Vulcănești</w:t>
            </w:r>
          </w:p>
        </w:tc>
        <w:tc>
          <w:tcPr>
            <w:tcW w:w="531"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aA3</w:t>
            </w:r>
          </w:p>
        </w:tc>
        <w:tc>
          <w:tcPr>
            <w:tcW w:w="69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50.4</w:t>
            </w:r>
          </w:p>
        </w:tc>
        <w:tc>
          <w:tcPr>
            <w:tcW w:w="1155" w:type="pct"/>
            <w:tcBorders>
              <w:top w:val="nil"/>
              <w:left w:val="nil"/>
              <w:bottom w:val="single" w:sz="4" w:space="0" w:color="auto"/>
              <w:right w:val="single" w:sz="4" w:space="0" w:color="auto"/>
            </w:tcBorders>
            <w:shd w:val="clear" w:color="auto" w:fill="auto"/>
            <w:noWrap/>
            <w:vAlign w:val="bottom"/>
            <w:hideMark/>
          </w:tcPr>
          <w:p w:rsidR="00876BF9" w:rsidRPr="0044109D"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QDMN0100</w:t>
            </w:r>
          </w:p>
        </w:tc>
        <w:tc>
          <w:tcPr>
            <w:tcW w:w="513" w:type="pct"/>
            <w:tcBorders>
              <w:top w:val="nil"/>
              <w:left w:val="nil"/>
              <w:bottom w:val="single" w:sz="4" w:space="0" w:color="auto"/>
              <w:right w:val="single" w:sz="4" w:space="0" w:color="auto"/>
            </w:tcBorders>
            <w:shd w:val="clear" w:color="auto" w:fill="auto"/>
            <w:noWrap/>
            <w:hideMark/>
          </w:tcPr>
          <w:p w:rsidR="00876BF9" w:rsidRPr="00ED0D8E" w:rsidRDefault="00876BF9" w:rsidP="00512D5F">
            <w:pPr>
              <w:spacing w:line="276" w:lineRule="auto"/>
              <w:ind w:firstLine="0"/>
              <w:rPr>
                <w:color w:val="000000" w:themeColor="text1"/>
                <w:sz w:val="18"/>
                <w:szCs w:val="18"/>
                <w:lang w:val="ro-RO"/>
              </w:rPr>
            </w:pPr>
            <w:r w:rsidRPr="0044109D">
              <w:rPr>
                <w:color w:val="000000" w:themeColor="text1"/>
                <w:sz w:val="18"/>
                <w:szCs w:val="18"/>
                <w:lang w:val="ro-RO"/>
              </w:rPr>
              <w:t>Nisipuri</w:t>
            </w:r>
          </w:p>
        </w:tc>
      </w:tr>
    </w:tbl>
    <w:p w:rsidR="00876BF9" w:rsidRPr="00E03872" w:rsidRDefault="00876BF9" w:rsidP="009D457A">
      <w:pPr>
        <w:spacing w:line="276" w:lineRule="auto"/>
        <w:ind w:firstLine="0"/>
        <w:rPr>
          <w:color w:val="000000" w:themeColor="text1"/>
          <w:sz w:val="26"/>
          <w:szCs w:val="26"/>
          <w:lang w:val="ro-RO"/>
        </w:rPr>
      </w:pPr>
    </w:p>
    <w:p w:rsidR="00876BF9" w:rsidRDefault="00876BF9" w:rsidP="00B8308C">
      <w:pPr>
        <w:rPr>
          <w:color w:val="000000" w:themeColor="text1"/>
          <w:sz w:val="28"/>
          <w:szCs w:val="28"/>
          <w:lang w:val="ro-RO"/>
        </w:rPr>
      </w:pPr>
      <w:r w:rsidRPr="00E03872">
        <w:rPr>
          <w:color w:val="000000" w:themeColor="text1"/>
          <w:sz w:val="28"/>
          <w:szCs w:val="28"/>
          <w:lang w:val="ro-RO"/>
        </w:rPr>
        <w:t xml:space="preserve">Rețeaua existentă de monitorizare a apelor subterane a fost revizuită pentru a stabili compatibilitatea sa cu cerințele </w:t>
      </w:r>
      <w:r w:rsidR="0044109D" w:rsidRPr="0044109D">
        <w:rPr>
          <w:color w:val="000000" w:themeColor="text1"/>
          <w:sz w:val="28"/>
          <w:szCs w:val="28"/>
          <w:lang w:val="ro-RO"/>
        </w:rPr>
        <w:t>Directiv</w:t>
      </w:r>
      <w:r w:rsidR="0044109D">
        <w:rPr>
          <w:color w:val="000000" w:themeColor="text1"/>
          <w:sz w:val="28"/>
          <w:szCs w:val="28"/>
          <w:lang w:val="ro-RO"/>
        </w:rPr>
        <w:t>ei</w:t>
      </w:r>
      <w:r w:rsidR="0044109D" w:rsidRPr="0044109D">
        <w:rPr>
          <w:color w:val="000000" w:themeColor="text1"/>
          <w:sz w:val="28"/>
          <w:szCs w:val="28"/>
          <w:lang w:val="ro-RO"/>
        </w:rPr>
        <w:t xml:space="preserve"> </w:t>
      </w:r>
      <w:r w:rsidR="0044109D" w:rsidRPr="0044109D">
        <w:rPr>
          <w:sz w:val="28"/>
          <w:szCs w:val="28"/>
        </w:rPr>
        <w:t>nr.2000/60/CE</w:t>
      </w:r>
      <w:r w:rsidRPr="00E03872">
        <w:rPr>
          <w:color w:val="000000" w:themeColor="text1"/>
          <w:sz w:val="28"/>
          <w:szCs w:val="28"/>
          <w:lang w:val="ro-RO" w:eastAsia="lt-LT"/>
        </w:rPr>
        <w:t xml:space="preserve">. </w:t>
      </w:r>
      <w:r w:rsidRPr="0044109D">
        <w:rPr>
          <w:color w:val="000000" w:themeColor="text1"/>
          <w:sz w:val="28"/>
          <w:szCs w:val="28"/>
          <w:lang w:val="ro-RO"/>
        </w:rPr>
        <w:t xml:space="preserve">Programul de monitorizare a apelor subterane se bazează pe necesitatea cunoașterii permanente a cantității și calității resurselor existente. Numărul minim de puncte de control din fiecare </w:t>
      </w:r>
      <w:r w:rsidR="00ED0D8E" w:rsidRPr="0044109D">
        <w:rPr>
          <w:color w:val="000000" w:themeColor="text1"/>
          <w:sz w:val="28"/>
          <w:szCs w:val="28"/>
          <w:lang w:val="ro-RO"/>
        </w:rPr>
        <w:t>corp de apă</w:t>
      </w:r>
      <w:r w:rsidRPr="0044109D">
        <w:rPr>
          <w:color w:val="000000" w:themeColor="text1"/>
          <w:sz w:val="28"/>
          <w:szCs w:val="28"/>
          <w:lang w:val="ro-RO"/>
        </w:rPr>
        <w:t xml:space="preserve"> subterană este de trei: acoperind zonele de reîncărcare (din care se alimentează acviferele subterane), tranzit (structuri geologice prin care apa se infiltrează în etajele mai inferioare) și evacuare (zonele din care apa subterană este captată/extrasă). În conformitate cu </w:t>
      </w:r>
      <w:r w:rsidR="00016657" w:rsidRPr="0044109D">
        <w:rPr>
          <w:color w:val="000000" w:themeColor="text1"/>
          <w:sz w:val="28"/>
          <w:szCs w:val="28"/>
          <w:lang w:val="ro-RO"/>
        </w:rPr>
        <w:t xml:space="preserve">Programul de monitoring </w:t>
      </w:r>
      <w:r w:rsidRPr="0044109D">
        <w:rPr>
          <w:color w:val="000000" w:themeColor="text1"/>
          <w:sz w:val="28"/>
          <w:szCs w:val="28"/>
          <w:lang w:val="ro-RO"/>
        </w:rPr>
        <w:t xml:space="preserve">al apelor subterane, elaborat pentru perioada 2018-2023, </w:t>
      </w:r>
      <w:r w:rsidR="00115681" w:rsidRPr="0044109D">
        <w:rPr>
          <w:color w:val="000000" w:themeColor="text1"/>
          <w:sz w:val="28"/>
          <w:szCs w:val="28"/>
          <w:lang w:val="ro-RO"/>
        </w:rPr>
        <w:t>sînt</w:t>
      </w:r>
      <w:r w:rsidRPr="0044109D">
        <w:rPr>
          <w:color w:val="000000" w:themeColor="text1"/>
          <w:sz w:val="28"/>
          <w:szCs w:val="28"/>
          <w:lang w:val="ro-RO"/>
        </w:rPr>
        <w:t xml:space="preserve"> prevăzute instalarea a cinci sonde de monitorizare în fiecare </w:t>
      </w:r>
      <w:r w:rsidR="00016657" w:rsidRPr="0044109D">
        <w:rPr>
          <w:color w:val="000000" w:themeColor="text1"/>
          <w:sz w:val="28"/>
          <w:szCs w:val="28"/>
          <w:lang w:val="ro-RO"/>
        </w:rPr>
        <w:t xml:space="preserve">corp de apă subteran </w:t>
      </w:r>
      <w:r w:rsidRPr="0044109D">
        <w:rPr>
          <w:color w:val="000000" w:themeColor="text1"/>
          <w:sz w:val="28"/>
          <w:szCs w:val="28"/>
          <w:lang w:val="ro-RO"/>
        </w:rPr>
        <w:t>cu caracteristici hidrochimice și hidrodinamice omogene.</w:t>
      </w:r>
    </w:p>
    <w:p w:rsidR="00517DE9" w:rsidRPr="00E03872" w:rsidRDefault="00517DE9" w:rsidP="00B8308C">
      <w:pPr>
        <w:rPr>
          <w:color w:val="000000" w:themeColor="text1"/>
          <w:sz w:val="28"/>
          <w:szCs w:val="28"/>
          <w:lang w:val="ro-RO"/>
        </w:rPr>
      </w:pPr>
    </w:p>
    <w:p w:rsidR="00517DE9" w:rsidRDefault="00876BF9" w:rsidP="00517DE9">
      <w:pPr>
        <w:pStyle w:val="Heading1"/>
        <w:spacing w:before="0" w:after="0"/>
        <w:ind w:firstLine="0"/>
        <w:jc w:val="center"/>
        <w:rPr>
          <w:rFonts w:ascii="Times New Roman" w:hAnsi="Times New Roman"/>
          <w:color w:val="000000" w:themeColor="text1"/>
          <w:szCs w:val="28"/>
          <w:lang w:val="ro-RO"/>
        </w:rPr>
      </w:pPr>
      <w:bookmarkStart w:id="76" w:name="_Toc465763986"/>
      <w:bookmarkStart w:id="77" w:name="_Toc465772743"/>
      <w:bookmarkStart w:id="78" w:name="_Toc465772935"/>
      <w:bookmarkStart w:id="79" w:name="_Toc465773527"/>
      <w:bookmarkStart w:id="80" w:name="_Toc465778445"/>
      <w:r w:rsidRPr="00E03872">
        <w:rPr>
          <w:rFonts w:ascii="Times New Roman" w:hAnsi="Times New Roman"/>
          <w:color w:val="000000" w:themeColor="text1"/>
          <w:szCs w:val="28"/>
          <w:lang w:val="ro-RO"/>
        </w:rPr>
        <w:t xml:space="preserve">6. </w:t>
      </w:r>
      <w:bookmarkStart w:id="81" w:name="_Toc518997212"/>
      <w:bookmarkEnd w:id="76"/>
      <w:bookmarkEnd w:id="77"/>
      <w:bookmarkEnd w:id="78"/>
      <w:bookmarkEnd w:id="79"/>
      <w:bookmarkEnd w:id="80"/>
      <w:r w:rsidRPr="00E03872">
        <w:rPr>
          <w:rFonts w:ascii="Times New Roman" w:hAnsi="Times New Roman"/>
          <w:color w:val="000000" w:themeColor="text1"/>
          <w:szCs w:val="28"/>
          <w:lang w:val="ro-RO"/>
        </w:rPr>
        <w:t>Prioritățile folosinței speciale a apei,</w:t>
      </w:r>
      <w:r w:rsidR="00517DE9">
        <w:rPr>
          <w:rFonts w:ascii="Times New Roman" w:hAnsi="Times New Roman"/>
          <w:color w:val="000000" w:themeColor="text1"/>
          <w:szCs w:val="28"/>
          <w:lang w:val="ro-RO"/>
        </w:rPr>
        <w:t xml:space="preserve"> </w:t>
      </w:r>
      <w:r w:rsidRPr="00E03872">
        <w:rPr>
          <w:rFonts w:ascii="Times New Roman" w:hAnsi="Times New Roman"/>
          <w:color w:val="000000" w:themeColor="text1"/>
          <w:szCs w:val="28"/>
          <w:lang w:val="ro-RO"/>
        </w:rPr>
        <w:t xml:space="preserve">măsurile de abordare </w:t>
      </w:r>
    </w:p>
    <w:p w:rsidR="00876BF9" w:rsidRDefault="00876BF9" w:rsidP="00517DE9">
      <w:pPr>
        <w:pStyle w:val="Heading1"/>
        <w:spacing w:before="0" w:after="0"/>
        <w:ind w:firstLine="0"/>
        <w:jc w:val="center"/>
        <w:rPr>
          <w:rFonts w:ascii="Times New Roman" w:hAnsi="Times New Roman"/>
          <w:color w:val="000000" w:themeColor="text1"/>
          <w:szCs w:val="28"/>
          <w:lang w:val="ro-RO"/>
        </w:rPr>
      </w:pPr>
      <w:r w:rsidRPr="00E03872">
        <w:rPr>
          <w:rFonts w:ascii="Times New Roman" w:hAnsi="Times New Roman"/>
          <w:color w:val="000000" w:themeColor="text1"/>
          <w:szCs w:val="28"/>
          <w:lang w:val="ro-RO"/>
        </w:rPr>
        <w:t>a riscurilor și a problemelor identificate,</w:t>
      </w:r>
      <w:r w:rsidR="00517DE9">
        <w:rPr>
          <w:rFonts w:ascii="Times New Roman" w:hAnsi="Times New Roman"/>
          <w:color w:val="000000" w:themeColor="text1"/>
          <w:szCs w:val="28"/>
          <w:lang w:val="ro-RO"/>
        </w:rPr>
        <w:t xml:space="preserve"> </w:t>
      </w:r>
      <w:r w:rsidRPr="00E03872">
        <w:rPr>
          <w:rFonts w:ascii="Times New Roman" w:hAnsi="Times New Roman"/>
          <w:color w:val="000000" w:themeColor="text1"/>
          <w:szCs w:val="28"/>
          <w:lang w:val="ro-RO"/>
        </w:rPr>
        <w:t>standardele existente și cele viitoare</w:t>
      </w:r>
      <w:bookmarkEnd w:id="81"/>
    </w:p>
    <w:p w:rsidR="00517DE9" w:rsidRPr="00517DE9" w:rsidRDefault="00517DE9" w:rsidP="00517DE9">
      <w:pPr>
        <w:rPr>
          <w:lang w:val="ro-RO"/>
        </w:rPr>
      </w:pPr>
    </w:p>
    <w:p w:rsidR="00876BF9" w:rsidRPr="00E03872" w:rsidRDefault="00517DE9" w:rsidP="00B8308C">
      <w:pPr>
        <w:ind w:firstLine="709"/>
        <w:rPr>
          <w:bCs/>
          <w:color w:val="000000" w:themeColor="text1"/>
          <w:sz w:val="28"/>
          <w:szCs w:val="28"/>
          <w:lang w:val="ro-RO"/>
        </w:rPr>
      </w:pPr>
      <w:r>
        <w:rPr>
          <w:bCs/>
          <w:color w:val="000000" w:themeColor="text1"/>
          <w:sz w:val="28"/>
          <w:szCs w:val="28"/>
          <w:lang w:val="ro-RO"/>
        </w:rPr>
        <w:lastRenderedPageBreak/>
        <w:t>În baza</w:t>
      </w:r>
      <w:r w:rsidR="00876BF9" w:rsidRPr="00E03872">
        <w:rPr>
          <w:bCs/>
          <w:color w:val="000000" w:themeColor="text1"/>
          <w:sz w:val="28"/>
          <w:szCs w:val="28"/>
          <w:lang w:val="ro-RO"/>
        </w:rPr>
        <w:t xml:space="preserve"> gradul</w:t>
      </w:r>
      <w:r>
        <w:rPr>
          <w:bCs/>
          <w:color w:val="000000" w:themeColor="text1"/>
          <w:sz w:val="28"/>
          <w:szCs w:val="28"/>
          <w:lang w:val="ro-RO"/>
        </w:rPr>
        <w:t>ui</w:t>
      </w:r>
      <w:r w:rsidR="00876BF9" w:rsidRPr="00E03872">
        <w:rPr>
          <w:bCs/>
          <w:color w:val="000000" w:themeColor="text1"/>
          <w:sz w:val="28"/>
          <w:szCs w:val="28"/>
          <w:lang w:val="ro-RO"/>
        </w:rPr>
        <w:t xml:space="preserve"> mai slab de asigurare cu resurse de apă a </w:t>
      </w:r>
      <w:r w:rsidR="004C7CC5" w:rsidRPr="004C7CC5">
        <w:rPr>
          <w:bCs/>
          <w:color w:val="000000" w:themeColor="text1"/>
          <w:sz w:val="28"/>
          <w:szCs w:val="28"/>
          <w:lang w:val="ro-RO"/>
        </w:rPr>
        <w:t xml:space="preserve">districtului </w:t>
      </w:r>
      <w:r w:rsidRPr="004C7CC5">
        <w:rPr>
          <w:bCs/>
          <w:color w:val="000000" w:themeColor="text1"/>
          <w:sz w:val="28"/>
          <w:szCs w:val="28"/>
          <w:lang w:val="ro-RO"/>
        </w:rPr>
        <w:t>bazinului hidrografic Dunărea-Prut şi Marea Neagră</w:t>
      </w:r>
      <w:r w:rsidR="00876BF9" w:rsidRPr="00E03872">
        <w:rPr>
          <w:bCs/>
          <w:color w:val="000000" w:themeColor="text1"/>
          <w:sz w:val="28"/>
          <w:szCs w:val="28"/>
          <w:lang w:val="ro-RO"/>
        </w:rPr>
        <w:t xml:space="preserve"> față de </w:t>
      </w:r>
      <w:r>
        <w:rPr>
          <w:bCs/>
          <w:color w:val="000000" w:themeColor="text1"/>
          <w:sz w:val="28"/>
          <w:szCs w:val="28"/>
          <w:lang w:val="ro-RO"/>
        </w:rPr>
        <w:t xml:space="preserve">districtul </w:t>
      </w:r>
      <w:r w:rsidR="004C7CC5">
        <w:rPr>
          <w:bCs/>
          <w:color w:val="000000" w:themeColor="text1"/>
          <w:sz w:val="28"/>
          <w:szCs w:val="28"/>
          <w:lang w:val="ro-RO"/>
        </w:rPr>
        <w:t>bazinul</w:t>
      </w:r>
      <w:r w:rsidR="004C7CC5" w:rsidRPr="00E03872">
        <w:rPr>
          <w:bCs/>
          <w:color w:val="000000" w:themeColor="text1"/>
          <w:sz w:val="28"/>
          <w:szCs w:val="28"/>
          <w:lang w:val="ro-RO"/>
        </w:rPr>
        <w:t xml:space="preserve"> </w:t>
      </w:r>
      <w:r w:rsidR="004C7CC5">
        <w:rPr>
          <w:bCs/>
          <w:color w:val="000000" w:themeColor="text1"/>
          <w:sz w:val="28"/>
          <w:szCs w:val="28"/>
          <w:lang w:val="ro-RO"/>
        </w:rPr>
        <w:t xml:space="preserve">hidrografic </w:t>
      </w:r>
      <w:r w:rsidR="00876BF9" w:rsidRPr="00E03872">
        <w:rPr>
          <w:bCs/>
          <w:color w:val="000000" w:themeColor="text1"/>
          <w:sz w:val="28"/>
          <w:szCs w:val="28"/>
          <w:lang w:val="ro-RO"/>
        </w:rPr>
        <w:t>Nistru, se impune un control mai riguros privitor la utilizarea acestora. Prioritate va avea consumul uman al apei potabile. Alimentarea cu apă din lacuri şi iazuri a animalelor domestice se recomandă în locuri special amenajate şi cu acordul autorităţilor administraţiei publice locale. Utilizarea apelor în irigare din surse de suprafață este posibilă din r. Prut, în cursul superior (raioanele Briceni, Edineț și R</w:t>
      </w:r>
      <w:r>
        <w:rPr>
          <w:bCs/>
          <w:color w:val="000000" w:themeColor="text1"/>
          <w:sz w:val="28"/>
          <w:szCs w:val="28"/>
          <w:lang w:val="ro-RO"/>
        </w:rPr>
        <w:t>î</w:t>
      </w:r>
      <w:r w:rsidR="00876BF9" w:rsidRPr="00E03872">
        <w:rPr>
          <w:bCs/>
          <w:color w:val="000000" w:themeColor="text1"/>
          <w:sz w:val="28"/>
          <w:szCs w:val="28"/>
          <w:lang w:val="ro-RO"/>
        </w:rPr>
        <w:t xml:space="preserve">șcani) și, parțial, în cursul inferior (raioanele Cahul și Cantemir). </w:t>
      </w:r>
      <w:r>
        <w:rPr>
          <w:color w:val="000000" w:themeColor="text1"/>
          <w:sz w:val="28"/>
          <w:szCs w:val="28"/>
          <w:lang w:val="ro-RO"/>
        </w:rPr>
        <w:t>Cali</w:t>
      </w:r>
      <w:r w:rsidR="00876BF9" w:rsidRPr="00E03872">
        <w:rPr>
          <w:color w:val="000000" w:themeColor="text1"/>
          <w:sz w:val="28"/>
          <w:szCs w:val="28"/>
          <w:lang w:val="ro-RO"/>
        </w:rPr>
        <w:t>tatea resurselor de apă de suprafață înregistrată de rețeaua națională de monitoring nu permite dezvoltarea și exploatarea comercială a plajelor și a zonelor de agrement (cu excepția perimetrului lacului de acumulare Costești-St</w:t>
      </w:r>
      <w:r>
        <w:rPr>
          <w:color w:val="000000" w:themeColor="text1"/>
          <w:sz w:val="28"/>
          <w:szCs w:val="28"/>
          <w:lang w:val="ro-RO"/>
        </w:rPr>
        <w:t>î</w:t>
      </w:r>
      <w:r w:rsidR="00876BF9" w:rsidRPr="00E03872">
        <w:rPr>
          <w:color w:val="000000" w:themeColor="text1"/>
          <w:sz w:val="28"/>
          <w:szCs w:val="28"/>
          <w:lang w:val="ro-RO"/>
        </w:rPr>
        <w:t>nca).</w:t>
      </w:r>
    </w:p>
    <w:p w:rsidR="00876BF9" w:rsidRPr="00E03872" w:rsidRDefault="00517DE9" w:rsidP="00B8308C">
      <w:pPr>
        <w:ind w:firstLine="709"/>
        <w:rPr>
          <w:color w:val="000000" w:themeColor="text1"/>
          <w:sz w:val="28"/>
          <w:szCs w:val="28"/>
          <w:lang w:val="ro-RO"/>
        </w:rPr>
      </w:pPr>
      <w:r>
        <w:rPr>
          <w:color w:val="000000" w:themeColor="text1"/>
          <w:sz w:val="28"/>
          <w:szCs w:val="28"/>
          <w:lang w:val="ro-RO"/>
        </w:rPr>
        <w:t>Potențialul hidro</w:t>
      </w:r>
      <w:r w:rsidR="00876BF9" w:rsidRPr="00E03872">
        <w:rPr>
          <w:color w:val="000000" w:themeColor="text1"/>
          <w:sz w:val="28"/>
          <w:szCs w:val="28"/>
          <w:lang w:val="ro-RO"/>
        </w:rPr>
        <w:t>energetic existent, dar și debitul înregistrat pe tot parcursul anului nu permite bararea cursului apei pe</w:t>
      </w:r>
      <w:r>
        <w:rPr>
          <w:color w:val="000000" w:themeColor="text1"/>
          <w:sz w:val="28"/>
          <w:szCs w:val="28"/>
          <w:lang w:val="ro-RO"/>
        </w:rPr>
        <w:t>ntru generarea de energie hidro</w:t>
      </w:r>
      <w:r w:rsidR="00876BF9" w:rsidRPr="00E03872">
        <w:rPr>
          <w:color w:val="000000" w:themeColor="text1"/>
          <w:sz w:val="28"/>
          <w:szCs w:val="28"/>
          <w:lang w:val="ro-RO"/>
        </w:rPr>
        <w:t>electrică sau construirea de pontoane, debarcadere și de alte structuri hidraulice pe terenul fondului de apă.</w:t>
      </w:r>
    </w:p>
    <w:p w:rsidR="00876BF9" w:rsidRPr="00E03872" w:rsidRDefault="00876BF9" w:rsidP="00B8308C">
      <w:pPr>
        <w:ind w:firstLine="709"/>
        <w:rPr>
          <w:color w:val="000000" w:themeColor="text1"/>
          <w:sz w:val="28"/>
          <w:szCs w:val="28"/>
          <w:lang w:val="ro-RO"/>
        </w:rPr>
      </w:pPr>
      <w:r w:rsidRPr="00E03872">
        <w:rPr>
          <w:i/>
          <w:color w:val="000000" w:themeColor="text1"/>
          <w:sz w:val="28"/>
          <w:szCs w:val="28"/>
          <w:lang w:val="ro-RO"/>
        </w:rPr>
        <w:t xml:space="preserve">Măsurile de abordare a riscurilor (Programul de măsuri) </w:t>
      </w:r>
      <w:r w:rsidRPr="00E03872">
        <w:rPr>
          <w:color w:val="000000" w:themeColor="text1"/>
          <w:sz w:val="28"/>
          <w:szCs w:val="28"/>
          <w:lang w:val="ro-RO"/>
        </w:rPr>
        <w:t xml:space="preserve">rezultă din analiza presiunilor și evaluării impactului, dar și din obiectivele de mediu pentru ape conform </w:t>
      </w:r>
      <w:r w:rsidR="0044109D" w:rsidRPr="0044109D">
        <w:rPr>
          <w:color w:val="000000" w:themeColor="text1"/>
          <w:sz w:val="28"/>
          <w:szCs w:val="28"/>
          <w:lang w:val="ro-RO"/>
        </w:rPr>
        <w:t>Directiv</w:t>
      </w:r>
      <w:r w:rsidR="0044109D">
        <w:rPr>
          <w:color w:val="000000" w:themeColor="text1"/>
          <w:sz w:val="28"/>
          <w:szCs w:val="28"/>
          <w:lang w:val="ro-RO"/>
        </w:rPr>
        <w:t>ei</w:t>
      </w:r>
      <w:r w:rsidR="0044109D" w:rsidRPr="0044109D">
        <w:rPr>
          <w:color w:val="000000" w:themeColor="text1"/>
          <w:sz w:val="28"/>
          <w:szCs w:val="28"/>
          <w:lang w:val="ro-RO"/>
        </w:rPr>
        <w:t xml:space="preserve"> </w:t>
      </w:r>
      <w:r w:rsidR="0044109D" w:rsidRPr="0044109D">
        <w:rPr>
          <w:sz w:val="28"/>
          <w:szCs w:val="28"/>
        </w:rPr>
        <w:t>nr.2000/60/CE</w:t>
      </w:r>
      <w:r w:rsidRPr="00E03872">
        <w:rPr>
          <w:color w:val="000000" w:themeColor="text1"/>
          <w:sz w:val="28"/>
          <w:szCs w:val="28"/>
          <w:lang w:val="ro-RO"/>
        </w:rPr>
        <w:t xml:space="preserve"> și cu legislația națională. În procesul de identificare a problemelor importante de gospodărire a apelor au fost formulate 3 obiective generale, obiective specifice și acțiuni, care reies</w:t>
      </w:r>
      <w:r w:rsidR="00FF5589">
        <w:rPr>
          <w:color w:val="000000" w:themeColor="text1"/>
          <w:sz w:val="28"/>
          <w:szCs w:val="28"/>
          <w:lang w:val="ro-RO"/>
        </w:rPr>
        <w:t>e</w:t>
      </w:r>
      <w:r w:rsidRPr="00E03872">
        <w:rPr>
          <w:color w:val="000000" w:themeColor="text1"/>
          <w:sz w:val="28"/>
          <w:szCs w:val="28"/>
          <w:lang w:val="ro-RO"/>
        </w:rPr>
        <w:t xml:space="preserve"> din starea actuală al domeniului apelor din </w:t>
      </w:r>
      <w:r w:rsidR="004C7CC5" w:rsidRPr="004C7CC5">
        <w:rPr>
          <w:color w:val="000000" w:themeColor="text1"/>
          <w:sz w:val="28"/>
          <w:szCs w:val="28"/>
          <w:lang w:val="ro-RO"/>
        </w:rPr>
        <w:t xml:space="preserve">districtul </w:t>
      </w:r>
      <w:r w:rsidR="00FF5589" w:rsidRPr="004C7CC5">
        <w:rPr>
          <w:color w:val="000000" w:themeColor="text1"/>
          <w:sz w:val="28"/>
          <w:szCs w:val="28"/>
          <w:lang w:val="ro-RO"/>
        </w:rPr>
        <w:t>bazinul</w:t>
      </w:r>
      <w:r w:rsidR="004C7CC5" w:rsidRPr="004C7CC5">
        <w:rPr>
          <w:color w:val="000000" w:themeColor="text1"/>
          <w:sz w:val="28"/>
          <w:szCs w:val="28"/>
          <w:lang w:val="ro-RO"/>
        </w:rPr>
        <w:t>ui</w:t>
      </w:r>
      <w:r w:rsidR="00FF5589" w:rsidRPr="004C7CC5">
        <w:rPr>
          <w:color w:val="000000" w:themeColor="text1"/>
          <w:sz w:val="28"/>
          <w:szCs w:val="28"/>
          <w:lang w:val="ro-RO"/>
        </w:rPr>
        <w:t xml:space="preserve"> hidrografic Dunărea-Prut şi Marea Neagră </w:t>
      </w:r>
      <w:r w:rsidRPr="004C7CC5">
        <w:rPr>
          <w:color w:val="000000" w:themeColor="text1"/>
          <w:sz w:val="28"/>
          <w:szCs w:val="28"/>
          <w:lang w:val="ro-RO"/>
        </w:rPr>
        <w:t>şi pot fi realizate</w:t>
      </w:r>
      <w:r w:rsidRPr="00E03872">
        <w:rPr>
          <w:color w:val="000000" w:themeColor="text1"/>
          <w:sz w:val="28"/>
          <w:szCs w:val="28"/>
          <w:lang w:val="ro-RO"/>
        </w:rPr>
        <w:t xml:space="preserve"> în perioada primului ciclu al planului (</w:t>
      </w:r>
      <w:r w:rsidR="00FF5589">
        <w:rPr>
          <w:color w:val="000000" w:themeColor="text1"/>
          <w:sz w:val="28"/>
          <w:szCs w:val="28"/>
          <w:lang w:val="ro-RO"/>
        </w:rPr>
        <w:t>a</w:t>
      </w:r>
      <w:r w:rsidRPr="00E03872">
        <w:rPr>
          <w:color w:val="000000" w:themeColor="text1"/>
          <w:sz w:val="28"/>
          <w:szCs w:val="28"/>
          <w:lang w:val="ro-RO"/>
        </w:rPr>
        <w:t xml:space="preserve">nexa </w:t>
      </w:r>
      <w:r w:rsidR="00FF5589">
        <w:rPr>
          <w:color w:val="000000" w:themeColor="text1"/>
          <w:sz w:val="28"/>
          <w:szCs w:val="28"/>
          <w:lang w:val="ro-RO"/>
        </w:rPr>
        <w:t xml:space="preserve">nr. </w:t>
      </w:r>
      <w:r w:rsidRPr="00E03872">
        <w:rPr>
          <w:color w:val="000000" w:themeColor="text1"/>
          <w:sz w:val="28"/>
          <w:szCs w:val="28"/>
          <w:lang w:val="ro-RO"/>
        </w:rPr>
        <w:t>17).</w:t>
      </w:r>
    </w:p>
    <w:p w:rsidR="00876BF9" w:rsidRPr="00E03872" w:rsidRDefault="00876BF9" w:rsidP="00B8308C">
      <w:pPr>
        <w:ind w:firstLine="709"/>
        <w:rPr>
          <w:b/>
          <w:color w:val="000000" w:themeColor="text1"/>
          <w:sz w:val="28"/>
          <w:szCs w:val="28"/>
          <w:lang w:val="ro-RO"/>
        </w:rPr>
      </w:pPr>
      <w:r w:rsidRPr="00E03872">
        <w:rPr>
          <w:b/>
          <w:color w:val="000000" w:themeColor="text1"/>
          <w:sz w:val="28"/>
          <w:szCs w:val="28"/>
          <w:lang w:val="ro-RO"/>
        </w:rPr>
        <w:t xml:space="preserve">Obiectiv general 1. Perfecționarea sistemului de monitorizare a calităţii apelor </w:t>
      </w:r>
      <w:r w:rsidR="004C7CC5" w:rsidRPr="004C7CC5">
        <w:rPr>
          <w:b/>
          <w:color w:val="000000" w:themeColor="text1"/>
          <w:sz w:val="28"/>
          <w:szCs w:val="28"/>
          <w:lang w:val="ro-RO"/>
        </w:rPr>
        <w:t xml:space="preserve">districtului </w:t>
      </w:r>
      <w:r w:rsidR="00FF5589" w:rsidRPr="004C7CC5">
        <w:rPr>
          <w:b/>
          <w:color w:val="000000" w:themeColor="text1"/>
          <w:sz w:val="28"/>
          <w:szCs w:val="28"/>
          <w:lang w:val="ro-RO"/>
        </w:rPr>
        <w:t>bazinului hidrografic Dunărea-Prut şi Marea Neagră</w:t>
      </w:r>
      <w:r w:rsidRPr="004C7CC5">
        <w:rPr>
          <w:b/>
          <w:color w:val="000000" w:themeColor="text1"/>
          <w:sz w:val="28"/>
          <w:szCs w:val="28"/>
          <w:lang w:val="ro-RO"/>
        </w:rPr>
        <w:t>.</w:t>
      </w:r>
    </w:p>
    <w:p w:rsidR="00FF5589" w:rsidRPr="00CD3269" w:rsidRDefault="00876BF9" w:rsidP="00FF5589">
      <w:pPr>
        <w:ind w:firstLine="709"/>
        <w:rPr>
          <w:bCs/>
          <w:sz w:val="28"/>
          <w:szCs w:val="28"/>
          <w:lang w:val="ro-RO"/>
        </w:rPr>
      </w:pPr>
      <w:r w:rsidRPr="00E03872">
        <w:rPr>
          <w:i/>
          <w:color w:val="000000" w:themeColor="text1"/>
          <w:sz w:val="28"/>
          <w:szCs w:val="28"/>
          <w:lang w:val="ro-RO"/>
        </w:rPr>
        <w:t xml:space="preserve">Obiectiv specific 1.1. Îmbunătățirea </w:t>
      </w:r>
      <w:r w:rsidR="00FF5589" w:rsidRPr="00E03872">
        <w:rPr>
          <w:i/>
          <w:color w:val="000000" w:themeColor="text1"/>
          <w:sz w:val="28"/>
          <w:szCs w:val="28"/>
          <w:lang w:val="ro-RO"/>
        </w:rPr>
        <w:t xml:space="preserve">Programului </w:t>
      </w:r>
      <w:r w:rsidRPr="00E03872">
        <w:rPr>
          <w:i/>
          <w:color w:val="000000" w:themeColor="text1"/>
          <w:sz w:val="28"/>
          <w:szCs w:val="28"/>
          <w:lang w:val="ro-RO"/>
        </w:rPr>
        <w:t xml:space="preserve">de monitoring a corpurilor de apă de suprafață. </w:t>
      </w:r>
      <w:r w:rsidRPr="00E03872">
        <w:rPr>
          <w:color w:val="000000" w:themeColor="text1"/>
          <w:sz w:val="28"/>
          <w:szCs w:val="28"/>
          <w:lang w:val="ro-RO"/>
        </w:rPr>
        <w:t>În prezent</w:t>
      </w:r>
      <w:r w:rsidR="00FF5589">
        <w:rPr>
          <w:color w:val="000000" w:themeColor="text1"/>
          <w:sz w:val="28"/>
          <w:szCs w:val="28"/>
          <w:lang w:val="ro-RO"/>
        </w:rPr>
        <w:t>.</w:t>
      </w:r>
      <w:r w:rsidRPr="00E03872">
        <w:rPr>
          <w:color w:val="000000" w:themeColor="text1"/>
          <w:sz w:val="28"/>
          <w:szCs w:val="28"/>
          <w:lang w:val="ro-RO"/>
        </w:rPr>
        <w:t xml:space="preserve"> </w:t>
      </w:r>
      <w:r w:rsidR="00FF5589" w:rsidRPr="00E03872">
        <w:rPr>
          <w:color w:val="000000" w:themeColor="text1"/>
          <w:sz w:val="28"/>
          <w:szCs w:val="28"/>
          <w:lang w:val="ro-RO"/>
        </w:rPr>
        <w:t xml:space="preserve">Programul </w:t>
      </w:r>
      <w:r w:rsidRPr="00E03872">
        <w:rPr>
          <w:color w:val="000000" w:themeColor="text1"/>
          <w:sz w:val="28"/>
          <w:szCs w:val="28"/>
          <w:lang w:val="ro-RO"/>
        </w:rPr>
        <w:t xml:space="preserve">de monitoring al apelor de suprafață include 42 de locații. Conform </w:t>
      </w:r>
      <w:r w:rsidR="0044109D">
        <w:rPr>
          <w:color w:val="000000" w:themeColor="text1"/>
          <w:sz w:val="28"/>
          <w:szCs w:val="28"/>
          <w:lang w:val="ro-RO"/>
        </w:rPr>
        <w:t>prevederilor</w:t>
      </w:r>
      <w:r w:rsidRPr="00E03872">
        <w:rPr>
          <w:color w:val="000000" w:themeColor="text1"/>
          <w:sz w:val="28"/>
          <w:szCs w:val="28"/>
          <w:lang w:val="ro-RO"/>
        </w:rPr>
        <w:t xml:space="preserve"> </w:t>
      </w:r>
      <w:r w:rsidR="0044109D" w:rsidRPr="0044109D">
        <w:rPr>
          <w:color w:val="000000" w:themeColor="text1"/>
          <w:sz w:val="28"/>
          <w:szCs w:val="28"/>
          <w:lang w:val="ro-RO"/>
        </w:rPr>
        <w:t>Directiv</w:t>
      </w:r>
      <w:r w:rsidR="0044109D">
        <w:rPr>
          <w:color w:val="000000" w:themeColor="text1"/>
          <w:sz w:val="28"/>
          <w:szCs w:val="28"/>
          <w:lang w:val="ro-RO"/>
        </w:rPr>
        <w:t>ei</w:t>
      </w:r>
      <w:r w:rsidR="0044109D" w:rsidRPr="0044109D">
        <w:rPr>
          <w:color w:val="000000" w:themeColor="text1"/>
          <w:sz w:val="28"/>
          <w:szCs w:val="28"/>
          <w:lang w:val="ro-RO"/>
        </w:rPr>
        <w:t xml:space="preserve"> </w:t>
      </w:r>
      <w:r w:rsidR="0044109D" w:rsidRPr="0044109D">
        <w:rPr>
          <w:sz w:val="28"/>
          <w:szCs w:val="28"/>
        </w:rPr>
        <w:t>nr.2000/60/CE</w:t>
      </w:r>
      <w:r w:rsidRPr="00E03872">
        <w:rPr>
          <w:color w:val="000000" w:themeColor="text1"/>
          <w:sz w:val="28"/>
          <w:szCs w:val="28"/>
          <w:lang w:val="ro-RO"/>
        </w:rPr>
        <w:t xml:space="preserve">, fiecare </w:t>
      </w:r>
      <w:r w:rsidR="00FF5589">
        <w:rPr>
          <w:color w:val="000000" w:themeColor="text1"/>
          <w:sz w:val="28"/>
          <w:szCs w:val="28"/>
          <w:lang w:val="ro-RO"/>
        </w:rPr>
        <w:t>corp de apă</w:t>
      </w:r>
      <w:r w:rsidRPr="00E03872">
        <w:rPr>
          <w:color w:val="000000" w:themeColor="text1"/>
          <w:sz w:val="28"/>
          <w:szCs w:val="28"/>
          <w:lang w:val="ro-RO"/>
        </w:rPr>
        <w:t xml:space="preserve"> de suprafață trebuie să dispună minim</w:t>
      </w:r>
      <w:r w:rsidR="00FF5589">
        <w:rPr>
          <w:color w:val="000000" w:themeColor="text1"/>
          <w:sz w:val="28"/>
          <w:szCs w:val="28"/>
          <w:lang w:val="ro-RO"/>
        </w:rPr>
        <w:t>um</w:t>
      </w:r>
      <w:r w:rsidRPr="00E03872">
        <w:rPr>
          <w:color w:val="000000" w:themeColor="text1"/>
          <w:sz w:val="28"/>
          <w:szCs w:val="28"/>
          <w:lang w:val="ro-RO"/>
        </w:rPr>
        <w:t xml:space="preserve"> o locație de monitoring. Astfel, în cadrul </w:t>
      </w:r>
      <w:r w:rsidR="004C7CC5" w:rsidRPr="004C7CC5">
        <w:rPr>
          <w:color w:val="000000" w:themeColor="text1"/>
          <w:sz w:val="28"/>
          <w:szCs w:val="28"/>
          <w:lang w:val="ro-RO"/>
        </w:rPr>
        <w:t xml:space="preserve">districtului </w:t>
      </w:r>
      <w:r w:rsidR="00FF5589" w:rsidRPr="004C7CC5">
        <w:rPr>
          <w:color w:val="000000" w:themeColor="text1"/>
          <w:sz w:val="28"/>
          <w:szCs w:val="28"/>
          <w:lang w:val="ro-RO"/>
        </w:rPr>
        <w:t>bazinului hidrografic Dunărea-Prut şi Marea Neagră</w:t>
      </w:r>
      <w:r w:rsidR="00FF5589" w:rsidRPr="00E03872">
        <w:rPr>
          <w:color w:val="000000" w:themeColor="text1"/>
          <w:sz w:val="28"/>
          <w:szCs w:val="28"/>
          <w:lang w:val="ro-RO"/>
        </w:rPr>
        <w:t xml:space="preserve"> </w:t>
      </w:r>
      <w:r w:rsidRPr="00E03872">
        <w:rPr>
          <w:color w:val="000000" w:themeColor="text1"/>
          <w:sz w:val="28"/>
          <w:szCs w:val="28"/>
          <w:lang w:val="ro-RO"/>
        </w:rPr>
        <w:t>este nevoie de 121 de locații. De asemenea</w:t>
      </w:r>
      <w:r w:rsidR="00FF5589">
        <w:rPr>
          <w:color w:val="000000" w:themeColor="text1"/>
          <w:sz w:val="28"/>
          <w:szCs w:val="28"/>
          <w:lang w:val="ro-RO"/>
        </w:rPr>
        <w:t>,</w:t>
      </w:r>
      <w:r w:rsidRPr="00E03872">
        <w:rPr>
          <w:color w:val="000000" w:themeColor="text1"/>
          <w:sz w:val="28"/>
          <w:szCs w:val="28"/>
          <w:lang w:val="ro-RO"/>
        </w:rPr>
        <w:t xml:space="preserve"> </w:t>
      </w:r>
      <w:r w:rsidR="00FF5589">
        <w:rPr>
          <w:color w:val="000000" w:themeColor="text1"/>
          <w:sz w:val="28"/>
          <w:szCs w:val="28"/>
          <w:lang w:val="ro-RO"/>
        </w:rPr>
        <w:t>trebuie</w:t>
      </w:r>
      <w:r w:rsidRPr="00E03872">
        <w:rPr>
          <w:color w:val="000000" w:themeColor="text1"/>
          <w:sz w:val="28"/>
          <w:szCs w:val="28"/>
          <w:lang w:val="ro-RO"/>
        </w:rPr>
        <w:t xml:space="preserve"> îmbunătăți</w:t>
      </w:r>
      <w:r w:rsidR="00FF5589">
        <w:rPr>
          <w:color w:val="000000" w:themeColor="text1"/>
          <w:sz w:val="28"/>
          <w:szCs w:val="28"/>
          <w:lang w:val="ro-RO"/>
        </w:rPr>
        <w:t>tă</w:t>
      </w:r>
      <w:r w:rsidRPr="00E03872">
        <w:rPr>
          <w:color w:val="000000" w:themeColor="text1"/>
          <w:sz w:val="28"/>
          <w:szCs w:val="28"/>
          <w:lang w:val="ro-RO"/>
        </w:rPr>
        <w:t xml:space="preserve"> calitatea probelor prelevate (extinderea numărului de parametri, regularitatea prelevării). </w:t>
      </w:r>
      <w:r w:rsidRPr="00E03872">
        <w:rPr>
          <w:bCs/>
          <w:color w:val="000000" w:themeColor="text1"/>
          <w:sz w:val="28"/>
          <w:szCs w:val="28"/>
          <w:lang w:val="ro-RO"/>
        </w:rPr>
        <w:t xml:space="preserve">Un obiectiv prioritar pentru I ciclu de implementare a </w:t>
      </w:r>
      <w:r w:rsidR="00FF5589">
        <w:rPr>
          <w:bCs/>
          <w:color w:val="000000" w:themeColor="text1"/>
          <w:sz w:val="28"/>
          <w:szCs w:val="28"/>
          <w:lang w:val="ro-RO"/>
        </w:rPr>
        <w:t xml:space="preserve">prezentului </w:t>
      </w:r>
      <w:r w:rsidRPr="00E03872">
        <w:rPr>
          <w:bCs/>
          <w:color w:val="000000" w:themeColor="text1"/>
          <w:sz w:val="28"/>
          <w:szCs w:val="28"/>
          <w:lang w:val="ro-RO"/>
        </w:rPr>
        <w:t>Plan</w:t>
      </w:r>
      <w:r w:rsidR="00FF5589">
        <w:rPr>
          <w:bCs/>
          <w:color w:val="000000" w:themeColor="text1"/>
          <w:sz w:val="28"/>
          <w:szCs w:val="28"/>
          <w:lang w:val="ro-RO"/>
        </w:rPr>
        <w:t xml:space="preserve"> de gestionare</w:t>
      </w:r>
      <w:r w:rsidRPr="00E03872">
        <w:rPr>
          <w:bCs/>
          <w:color w:val="000000" w:themeColor="text1"/>
          <w:sz w:val="28"/>
          <w:szCs w:val="28"/>
          <w:lang w:val="ro-RO"/>
        </w:rPr>
        <w:t xml:space="preserve"> este elaborarea regulamentului și implementarea monitoringului hidromorfologic (care </w:t>
      </w:r>
      <w:r w:rsidR="00FF5589">
        <w:rPr>
          <w:bCs/>
          <w:color w:val="000000" w:themeColor="text1"/>
          <w:sz w:val="28"/>
          <w:szCs w:val="28"/>
          <w:lang w:val="ro-RO"/>
        </w:rPr>
        <w:t>actualmente</w:t>
      </w:r>
      <w:r w:rsidRPr="00E03872">
        <w:rPr>
          <w:bCs/>
          <w:color w:val="000000" w:themeColor="text1"/>
          <w:sz w:val="28"/>
          <w:szCs w:val="28"/>
          <w:lang w:val="ro-RO"/>
        </w:rPr>
        <w:t xml:space="preserve"> nu se efectuează). Cheltuielile pentru implementarea monitoringului suplimentar al </w:t>
      </w:r>
      <w:r w:rsidR="00FF5589">
        <w:rPr>
          <w:bCs/>
          <w:color w:val="000000" w:themeColor="text1"/>
          <w:sz w:val="28"/>
          <w:szCs w:val="28"/>
          <w:lang w:val="ro-RO"/>
        </w:rPr>
        <w:t>corpurilor de apă-rîuri</w:t>
      </w:r>
      <w:r w:rsidRPr="00E03872">
        <w:rPr>
          <w:bCs/>
          <w:color w:val="000000" w:themeColor="text1"/>
          <w:sz w:val="28"/>
          <w:szCs w:val="28"/>
          <w:lang w:val="ro-RO"/>
        </w:rPr>
        <w:t xml:space="preserve"> este acoperit în totalitate din surse externe (</w:t>
      </w:r>
      <w:r w:rsidR="00CD3269" w:rsidRPr="0044109D">
        <w:rPr>
          <w:bCs/>
          <w:sz w:val="28"/>
          <w:szCs w:val="28"/>
          <w:lang w:val="ro-RO"/>
        </w:rPr>
        <w:t>Proiectul „</w:t>
      </w:r>
      <w:r w:rsidR="00CD3269" w:rsidRPr="0044109D">
        <w:rPr>
          <w:sz w:val="28"/>
          <w:szCs w:val="28"/>
          <w:lang w:val="ro-RO"/>
        </w:rPr>
        <w:t>Inițiativa Uniunii Europene pentru Apă</w:t>
      </w:r>
      <w:r w:rsidR="00CD3269" w:rsidRPr="0044109D">
        <w:rPr>
          <w:bCs/>
          <w:sz w:val="28"/>
          <w:szCs w:val="28"/>
          <w:lang w:val="ro-RO"/>
        </w:rPr>
        <w:t>”).</w:t>
      </w:r>
    </w:p>
    <w:p w:rsidR="00FF5589" w:rsidRPr="00FF5589" w:rsidRDefault="00876BF9" w:rsidP="00FF5589">
      <w:pPr>
        <w:ind w:firstLine="709"/>
        <w:rPr>
          <w:color w:val="000000" w:themeColor="text1"/>
          <w:sz w:val="28"/>
          <w:szCs w:val="28"/>
          <w:lang w:val="ro-RO"/>
        </w:rPr>
      </w:pPr>
      <w:r w:rsidRPr="00E03872">
        <w:rPr>
          <w:i/>
          <w:color w:val="000000" w:themeColor="text1"/>
          <w:sz w:val="28"/>
          <w:szCs w:val="28"/>
          <w:lang w:val="ro-RO"/>
        </w:rPr>
        <w:t xml:space="preserve">Obiectiv specific 1.2. Îmbunătățirea programului de monitoring a corpurilor de apă subterane. </w:t>
      </w:r>
      <w:r w:rsidRPr="00E03872">
        <w:rPr>
          <w:color w:val="000000" w:themeColor="text1"/>
          <w:sz w:val="28"/>
          <w:szCs w:val="28"/>
          <w:lang w:val="ro-RO"/>
        </w:rPr>
        <w:t>Numărul actual al sondelor de monitorizare este suficient, însă numărul de analize chimice efectuate este insuficient. Obiectivul dat presupune</w:t>
      </w:r>
      <w:r w:rsidR="00FF5589">
        <w:rPr>
          <w:color w:val="000000" w:themeColor="text1"/>
          <w:sz w:val="28"/>
          <w:szCs w:val="28"/>
          <w:lang w:val="ro-RO"/>
        </w:rPr>
        <w:t>,</w:t>
      </w:r>
      <w:r w:rsidRPr="00E03872">
        <w:rPr>
          <w:color w:val="000000" w:themeColor="text1"/>
          <w:sz w:val="28"/>
          <w:szCs w:val="28"/>
          <w:lang w:val="ro-RO"/>
        </w:rPr>
        <w:t xml:space="preserve"> în primul r</w:t>
      </w:r>
      <w:r w:rsidR="00FF5589">
        <w:rPr>
          <w:color w:val="000000" w:themeColor="text1"/>
          <w:sz w:val="28"/>
          <w:szCs w:val="28"/>
          <w:lang w:val="ro-RO"/>
        </w:rPr>
        <w:t>î</w:t>
      </w:r>
      <w:r w:rsidRPr="00E03872">
        <w:rPr>
          <w:color w:val="000000" w:themeColor="text1"/>
          <w:sz w:val="28"/>
          <w:szCs w:val="28"/>
          <w:lang w:val="ro-RO"/>
        </w:rPr>
        <w:t>nd</w:t>
      </w:r>
      <w:r w:rsidR="00FF5589">
        <w:rPr>
          <w:color w:val="000000" w:themeColor="text1"/>
          <w:sz w:val="28"/>
          <w:szCs w:val="28"/>
          <w:lang w:val="ro-RO"/>
        </w:rPr>
        <w:t>,</w:t>
      </w:r>
      <w:r w:rsidRPr="00E03872">
        <w:rPr>
          <w:color w:val="000000" w:themeColor="text1"/>
          <w:sz w:val="28"/>
          <w:szCs w:val="28"/>
          <w:lang w:val="ro-RO"/>
        </w:rPr>
        <w:t xml:space="preserve"> prelevarea regulată a probelor și efectuarea calitativă a analizelor (reactive, personal).</w:t>
      </w:r>
      <w:r w:rsidRPr="00E03872">
        <w:rPr>
          <w:bCs/>
          <w:color w:val="000000" w:themeColor="text1"/>
          <w:sz w:val="28"/>
          <w:szCs w:val="28"/>
          <w:lang w:val="ro-RO"/>
        </w:rPr>
        <w:t xml:space="preserve"> În scopul aprecierii rezervelor și a </w:t>
      </w:r>
      <w:r w:rsidRPr="00E03872">
        <w:rPr>
          <w:bCs/>
          <w:color w:val="000000" w:themeColor="text1"/>
          <w:sz w:val="28"/>
          <w:szCs w:val="28"/>
          <w:lang w:val="ro-RO"/>
        </w:rPr>
        <w:lastRenderedPageBreak/>
        <w:t xml:space="preserve">calității </w:t>
      </w:r>
      <w:r w:rsidR="00FF5589">
        <w:rPr>
          <w:bCs/>
          <w:color w:val="000000" w:themeColor="text1"/>
          <w:sz w:val="28"/>
          <w:szCs w:val="28"/>
          <w:lang w:val="ro-RO"/>
        </w:rPr>
        <w:t>corpurilor de apă</w:t>
      </w:r>
      <w:r w:rsidRPr="00E03872">
        <w:rPr>
          <w:bCs/>
          <w:color w:val="000000" w:themeColor="text1"/>
          <w:sz w:val="28"/>
          <w:szCs w:val="28"/>
          <w:lang w:val="ro-RO"/>
        </w:rPr>
        <w:t xml:space="preserve"> de suprafaţă se elaborează hartoschemele respective. Ca și în cazul apelor de suprafață, cheltuielile pentru implementarea monitoringului suplimentar al </w:t>
      </w:r>
      <w:r w:rsidR="00FF5589">
        <w:rPr>
          <w:bCs/>
          <w:color w:val="000000" w:themeColor="text1"/>
          <w:sz w:val="28"/>
          <w:szCs w:val="28"/>
          <w:lang w:val="ro-RO"/>
        </w:rPr>
        <w:t>corpurilor de apă</w:t>
      </w:r>
      <w:r w:rsidRPr="00E03872">
        <w:rPr>
          <w:bCs/>
          <w:color w:val="000000" w:themeColor="text1"/>
          <w:sz w:val="28"/>
          <w:szCs w:val="28"/>
          <w:lang w:val="ro-RO"/>
        </w:rPr>
        <w:t xml:space="preserve"> de suprafaţă, dar și </w:t>
      </w:r>
      <w:r w:rsidR="00FF5589">
        <w:rPr>
          <w:bCs/>
          <w:color w:val="000000" w:themeColor="text1"/>
          <w:sz w:val="28"/>
          <w:szCs w:val="28"/>
          <w:lang w:val="ro-RO"/>
        </w:rPr>
        <w:t xml:space="preserve">în cazul </w:t>
      </w:r>
      <w:r w:rsidRPr="00E03872">
        <w:rPr>
          <w:bCs/>
          <w:color w:val="000000" w:themeColor="text1"/>
          <w:sz w:val="28"/>
          <w:szCs w:val="28"/>
          <w:lang w:val="ro-RO"/>
        </w:rPr>
        <w:t>cartării acestora, este acoperit din surse externe (</w:t>
      </w:r>
      <w:r w:rsidR="00CD3269" w:rsidRPr="0044109D">
        <w:rPr>
          <w:bCs/>
          <w:sz w:val="28"/>
          <w:szCs w:val="28"/>
          <w:lang w:val="ro-RO"/>
        </w:rPr>
        <w:t>Proiectul „</w:t>
      </w:r>
      <w:r w:rsidR="00CD3269" w:rsidRPr="0044109D">
        <w:rPr>
          <w:sz w:val="28"/>
          <w:szCs w:val="28"/>
          <w:lang w:val="ro-RO"/>
        </w:rPr>
        <w:t>Inițiativa Uniunii Europene pentru Apă</w:t>
      </w:r>
      <w:r w:rsidR="00CD3269" w:rsidRPr="0044109D">
        <w:rPr>
          <w:bCs/>
          <w:sz w:val="28"/>
          <w:szCs w:val="28"/>
          <w:lang w:val="ro-RO"/>
        </w:rPr>
        <w:t>”</w:t>
      </w:r>
      <w:r w:rsidRPr="0044109D">
        <w:rPr>
          <w:bCs/>
          <w:color w:val="000000" w:themeColor="text1"/>
          <w:sz w:val="28"/>
          <w:szCs w:val="28"/>
          <w:lang w:val="ro-RO"/>
        </w:rPr>
        <w:t>)</w:t>
      </w:r>
    </w:p>
    <w:p w:rsidR="00876BF9" w:rsidRPr="00E03872" w:rsidRDefault="00876BF9" w:rsidP="00B8308C">
      <w:pPr>
        <w:ind w:firstLine="709"/>
        <w:rPr>
          <w:color w:val="000000" w:themeColor="text1"/>
          <w:sz w:val="28"/>
          <w:szCs w:val="28"/>
          <w:lang w:val="ro-RO"/>
        </w:rPr>
      </w:pPr>
      <w:r w:rsidRPr="00E03872">
        <w:rPr>
          <w:i/>
          <w:color w:val="000000" w:themeColor="text1"/>
          <w:sz w:val="28"/>
          <w:szCs w:val="28"/>
          <w:lang w:val="ro-RO"/>
        </w:rPr>
        <w:t xml:space="preserve">Obiectiv specific 1.3. Inventarierea stării corpurilor de apă. </w:t>
      </w:r>
      <w:r w:rsidRPr="00E03872">
        <w:rPr>
          <w:color w:val="000000" w:themeColor="text1"/>
          <w:sz w:val="28"/>
          <w:szCs w:val="28"/>
          <w:lang w:val="ro-RO"/>
        </w:rPr>
        <w:t xml:space="preserve">Pentru toate </w:t>
      </w:r>
      <w:r w:rsidR="00FF5589">
        <w:rPr>
          <w:color w:val="000000" w:themeColor="text1"/>
          <w:sz w:val="28"/>
          <w:szCs w:val="28"/>
          <w:lang w:val="ro-RO"/>
        </w:rPr>
        <w:t>corpurile de apă</w:t>
      </w:r>
      <w:r w:rsidRPr="00E03872">
        <w:rPr>
          <w:color w:val="000000" w:themeColor="text1"/>
          <w:sz w:val="28"/>
          <w:szCs w:val="28"/>
          <w:lang w:val="ro-RO"/>
        </w:rPr>
        <w:t xml:space="preserve"> identificate (121 de corpuri de apă de suprafață și 6 corpuri de apă subterane) </w:t>
      </w:r>
      <w:r w:rsidR="00FF5589">
        <w:rPr>
          <w:color w:val="000000" w:themeColor="text1"/>
          <w:sz w:val="28"/>
          <w:szCs w:val="28"/>
          <w:lang w:val="ro-RO"/>
        </w:rPr>
        <w:t>trebuie</w:t>
      </w:r>
      <w:r w:rsidRPr="00E03872">
        <w:rPr>
          <w:color w:val="000000" w:themeColor="text1"/>
          <w:sz w:val="28"/>
          <w:szCs w:val="28"/>
          <w:lang w:val="ro-RO"/>
        </w:rPr>
        <w:t xml:space="preserve"> efectua</w:t>
      </w:r>
      <w:r w:rsidR="00FF5589">
        <w:rPr>
          <w:color w:val="000000" w:themeColor="text1"/>
          <w:sz w:val="28"/>
          <w:szCs w:val="28"/>
          <w:lang w:val="ro-RO"/>
        </w:rPr>
        <w:t>tă</w:t>
      </w:r>
      <w:r w:rsidRPr="00E03872">
        <w:rPr>
          <w:color w:val="000000" w:themeColor="text1"/>
          <w:sz w:val="28"/>
          <w:szCs w:val="28"/>
          <w:lang w:val="ro-RO"/>
        </w:rPr>
        <w:t xml:space="preserve"> o pașaportizare, cu indicarea locației, cantității și calității resurselor de apă, modul lor de utilizare, principalele surse de poluare, Obiectivele de mediu pentru ape. Pentru I ciclu este planificat elaborarea pașapoartelor pentru 83 de </w:t>
      </w:r>
      <w:r w:rsidR="00FF5589">
        <w:rPr>
          <w:color w:val="000000" w:themeColor="text1"/>
          <w:sz w:val="28"/>
          <w:szCs w:val="28"/>
          <w:lang w:val="ro-RO"/>
        </w:rPr>
        <w:t>corpuri de apă</w:t>
      </w:r>
      <w:r w:rsidRPr="00E03872">
        <w:rPr>
          <w:color w:val="000000" w:themeColor="text1"/>
          <w:sz w:val="28"/>
          <w:szCs w:val="28"/>
          <w:lang w:val="ro-RO"/>
        </w:rPr>
        <w:t xml:space="preserve"> de suprafață din bazinul Prut.</w:t>
      </w:r>
    </w:p>
    <w:p w:rsidR="00876BF9" w:rsidRPr="00E03872" w:rsidRDefault="00876BF9" w:rsidP="00B8308C">
      <w:pPr>
        <w:ind w:firstLine="709"/>
        <w:rPr>
          <w:b/>
          <w:color w:val="000000" w:themeColor="text1"/>
          <w:sz w:val="28"/>
          <w:szCs w:val="28"/>
          <w:lang w:val="ro-RO"/>
        </w:rPr>
      </w:pPr>
      <w:r w:rsidRPr="00E03872">
        <w:rPr>
          <w:b/>
          <w:color w:val="000000" w:themeColor="text1"/>
          <w:sz w:val="28"/>
          <w:szCs w:val="28"/>
          <w:lang w:val="ro-RO"/>
        </w:rPr>
        <w:t>Obiectivul general 2. Reducerea impactului negativ asupra resurselor de apă.</w:t>
      </w:r>
    </w:p>
    <w:p w:rsidR="00876BF9" w:rsidRPr="00E03872" w:rsidRDefault="00876BF9" w:rsidP="00B8308C">
      <w:pPr>
        <w:ind w:firstLine="709"/>
        <w:rPr>
          <w:color w:val="000000" w:themeColor="text1"/>
          <w:sz w:val="28"/>
          <w:szCs w:val="28"/>
          <w:highlight w:val="yellow"/>
          <w:lang w:val="ro-RO"/>
        </w:rPr>
      </w:pPr>
      <w:r w:rsidRPr="00E03872">
        <w:rPr>
          <w:i/>
          <w:color w:val="000000" w:themeColor="text1"/>
          <w:sz w:val="28"/>
          <w:szCs w:val="28"/>
          <w:lang w:val="ro-RO"/>
        </w:rPr>
        <w:t>Obiectivul specific 2.1. Reducerea progresivă a poluării din surse punctiforme</w:t>
      </w:r>
      <w:r w:rsidRPr="00E03872">
        <w:rPr>
          <w:color w:val="000000" w:themeColor="text1"/>
          <w:sz w:val="28"/>
          <w:szCs w:val="28"/>
          <w:lang w:val="ro-RO"/>
        </w:rPr>
        <w:t xml:space="preserve">. Majoritatea orașelor din cadrul </w:t>
      </w:r>
      <w:r w:rsidR="00FF5589" w:rsidRPr="004C7CC5">
        <w:rPr>
          <w:color w:val="000000" w:themeColor="text1"/>
          <w:sz w:val="28"/>
          <w:szCs w:val="28"/>
          <w:lang w:val="ro-RO"/>
        </w:rPr>
        <w:t xml:space="preserve">districtului </w:t>
      </w:r>
      <w:r w:rsidR="004C7CC5" w:rsidRPr="004C7CC5">
        <w:rPr>
          <w:color w:val="000000" w:themeColor="text1"/>
          <w:sz w:val="28"/>
          <w:szCs w:val="28"/>
          <w:lang w:val="ro-RO"/>
        </w:rPr>
        <w:t xml:space="preserve">bazinului </w:t>
      </w:r>
      <w:r w:rsidR="00FF5589" w:rsidRPr="004C7CC5">
        <w:rPr>
          <w:color w:val="000000" w:themeColor="text1"/>
          <w:sz w:val="28"/>
          <w:szCs w:val="28"/>
          <w:lang w:val="ro-RO"/>
        </w:rPr>
        <w:t xml:space="preserve">hidrografic Dunărea-Prut şi Marea Neagră </w:t>
      </w:r>
      <w:r w:rsidRPr="004C7CC5">
        <w:rPr>
          <w:color w:val="000000" w:themeColor="text1"/>
          <w:sz w:val="28"/>
          <w:szCs w:val="28"/>
          <w:lang w:val="ro-RO"/>
        </w:rPr>
        <w:t>nu dispun de sta</w:t>
      </w:r>
      <w:r w:rsidRPr="00E03872">
        <w:rPr>
          <w:color w:val="000000" w:themeColor="text1"/>
          <w:sz w:val="28"/>
          <w:szCs w:val="28"/>
          <w:lang w:val="ro-RO"/>
        </w:rPr>
        <w:t xml:space="preserve">ții moderne de epurare a apelor uzate (cu excepția or. Leova), iar cele existente </w:t>
      </w:r>
      <w:r w:rsidR="00115681" w:rsidRPr="00E03872">
        <w:rPr>
          <w:color w:val="000000" w:themeColor="text1"/>
          <w:sz w:val="28"/>
          <w:szCs w:val="28"/>
          <w:lang w:val="ro-RO"/>
        </w:rPr>
        <w:t>sînt</w:t>
      </w:r>
      <w:r w:rsidRPr="00E03872">
        <w:rPr>
          <w:color w:val="000000" w:themeColor="text1"/>
          <w:sz w:val="28"/>
          <w:szCs w:val="28"/>
          <w:lang w:val="ro-RO"/>
        </w:rPr>
        <w:t xml:space="preserve"> uzate. Prioritate pentru următorii 6 ani este construcția/renovarea stațiilor în cele mai mari orașe din cadrul districtului, cum ar fi</w:t>
      </w:r>
      <w:r w:rsidR="00FF5589">
        <w:rPr>
          <w:color w:val="000000" w:themeColor="text1"/>
          <w:sz w:val="28"/>
          <w:szCs w:val="28"/>
          <w:lang w:val="ro-RO"/>
        </w:rPr>
        <w:t>:</w:t>
      </w:r>
      <w:r w:rsidRPr="00E03872">
        <w:rPr>
          <w:color w:val="000000" w:themeColor="text1"/>
          <w:sz w:val="28"/>
          <w:szCs w:val="28"/>
          <w:lang w:val="ro-RO"/>
        </w:rPr>
        <w:t xml:space="preserve"> Ungheni, Cahul, Hîncești, Comrat, Ciadîr-Lunga. În proces de realizare este Registr</w:t>
      </w:r>
      <w:r w:rsidR="00FF5589">
        <w:rPr>
          <w:color w:val="000000" w:themeColor="text1"/>
          <w:sz w:val="28"/>
          <w:szCs w:val="28"/>
          <w:lang w:val="ro-RO"/>
        </w:rPr>
        <w:t>ul zonelor protejate care, pe lî</w:t>
      </w:r>
      <w:r w:rsidRPr="00E03872">
        <w:rPr>
          <w:color w:val="000000" w:themeColor="text1"/>
          <w:sz w:val="28"/>
          <w:szCs w:val="28"/>
          <w:lang w:val="ro-RO"/>
        </w:rPr>
        <w:t xml:space="preserve">ngă delimitarea (în format digital) a acestora, va include și o bază de date privind calitatea Obiectivelor de mediu pentru ape stabilite în </w:t>
      </w:r>
      <w:r w:rsidR="0044109D" w:rsidRPr="0044109D">
        <w:rPr>
          <w:color w:val="000000" w:themeColor="text1"/>
          <w:sz w:val="28"/>
          <w:szCs w:val="28"/>
          <w:lang w:val="ro-RO"/>
        </w:rPr>
        <w:t xml:space="preserve">Directiva </w:t>
      </w:r>
      <w:r w:rsidR="0044109D" w:rsidRPr="0044109D">
        <w:rPr>
          <w:sz w:val="28"/>
          <w:szCs w:val="28"/>
        </w:rPr>
        <w:t>nr.2000/60/CE</w:t>
      </w:r>
      <w:r w:rsidRPr="00E03872">
        <w:rPr>
          <w:color w:val="000000" w:themeColor="text1"/>
          <w:sz w:val="28"/>
          <w:szCs w:val="28"/>
          <w:lang w:val="ro-RO"/>
        </w:rPr>
        <w:t xml:space="preserve"> şi </w:t>
      </w:r>
      <w:r w:rsidR="00FF5589">
        <w:rPr>
          <w:color w:val="000000" w:themeColor="text1"/>
          <w:sz w:val="28"/>
          <w:szCs w:val="28"/>
          <w:lang w:val="ro-RO"/>
        </w:rPr>
        <w:t>în Legea apelor nr. 272/</w:t>
      </w:r>
      <w:r w:rsidRPr="00E03872">
        <w:rPr>
          <w:color w:val="000000" w:themeColor="text1"/>
          <w:sz w:val="28"/>
          <w:szCs w:val="28"/>
          <w:lang w:val="ro-RO"/>
        </w:rPr>
        <w:t>2011.</w:t>
      </w:r>
    </w:p>
    <w:p w:rsidR="00DD0935" w:rsidRPr="00E03872" w:rsidRDefault="00DD0935" w:rsidP="00B8308C">
      <w:pPr>
        <w:ind w:firstLine="709"/>
        <w:rPr>
          <w:color w:val="000000" w:themeColor="text1"/>
          <w:sz w:val="28"/>
          <w:szCs w:val="28"/>
          <w:lang w:val="ro-RO"/>
        </w:rPr>
      </w:pPr>
      <w:r w:rsidRPr="00E03872">
        <w:rPr>
          <w:color w:val="000000" w:themeColor="text1"/>
          <w:sz w:val="28"/>
          <w:szCs w:val="28"/>
          <w:lang w:val="ro-RO"/>
        </w:rPr>
        <w:t xml:space="preserve">În scopul cunoașterii volumelor de apă uzată deversată de la stațiile de epurare se va efectua cartarea punctelor de deversare și elaborarea unui regulament privind utilizarea nămolurilor de la acestea. Pentru a cunoaște impactul apelor uzate deversate asupra stării </w:t>
      </w:r>
      <w:r w:rsidR="00FF5589">
        <w:rPr>
          <w:color w:val="000000" w:themeColor="text1"/>
          <w:sz w:val="28"/>
          <w:szCs w:val="28"/>
          <w:lang w:val="ro-RO"/>
        </w:rPr>
        <w:t>corpurilor de apă-rîuri</w:t>
      </w:r>
      <w:r w:rsidRPr="00E03872">
        <w:rPr>
          <w:color w:val="000000" w:themeColor="text1"/>
          <w:sz w:val="28"/>
          <w:szCs w:val="28"/>
          <w:lang w:val="ro-RO"/>
        </w:rPr>
        <w:t xml:space="preserve"> se va efectua o analiză economică a prejudiciului cauzat.</w:t>
      </w:r>
    </w:p>
    <w:p w:rsidR="00DD0935" w:rsidRPr="00E03872" w:rsidRDefault="00DD0935" w:rsidP="00B8308C">
      <w:pPr>
        <w:ind w:firstLine="709"/>
        <w:rPr>
          <w:color w:val="000000" w:themeColor="text1"/>
          <w:sz w:val="28"/>
          <w:szCs w:val="28"/>
          <w:lang w:val="ro-RO"/>
        </w:rPr>
      </w:pPr>
      <w:r w:rsidRPr="00E03872">
        <w:rPr>
          <w:i/>
          <w:color w:val="000000" w:themeColor="text1"/>
          <w:sz w:val="28"/>
          <w:szCs w:val="28"/>
          <w:lang w:val="ro-RO"/>
        </w:rPr>
        <w:t xml:space="preserve">Obiectivul specific 2.2. Reducerea progresivă a poluării din surse difuze </w:t>
      </w:r>
      <w:r w:rsidRPr="00E03872">
        <w:rPr>
          <w:color w:val="000000" w:themeColor="text1"/>
          <w:sz w:val="28"/>
          <w:szCs w:val="28"/>
          <w:lang w:val="ro-RO"/>
        </w:rPr>
        <w:t>include activitățile de delimitare a f</w:t>
      </w:r>
      <w:r w:rsidR="00FF5589">
        <w:rPr>
          <w:color w:val="000000" w:themeColor="text1"/>
          <w:sz w:val="28"/>
          <w:szCs w:val="28"/>
          <w:lang w:val="ro-RO"/>
        </w:rPr>
        <w:t>î</w:t>
      </w:r>
      <w:r w:rsidRPr="00E03872">
        <w:rPr>
          <w:color w:val="000000" w:themeColor="text1"/>
          <w:sz w:val="28"/>
          <w:szCs w:val="28"/>
          <w:lang w:val="ro-RO"/>
        </w:rPr>
        <w:t>șiilor riverane de protecție a apelor (de-a lungul lacului de acumulare Costești-St</w:t>
      </w:r>
      <w:r w:rsidR="00FF5589">
        <w:rPr>
          <w:color w:val="000000" w:themeColor="text1"/>
          <w:sz w:val="28"/>
          <w:szCs w:val="28"/>
          <w:lang w:val="ro-RO"/>
        </w:rPr>
        <w:t>î</w:t>
      </w:r>
      <w:r w:rsidRPr="00E03872">
        <w:rPr>
          <w:color w:val="000000" w:themeColor="text1"/>
          <w:sz w:val="28"/>
          <w:szCs w:val="28"/>
          <w:lang w:val="ro-RO"/>
        </w:rPr>
        <w:t xml:space="preserve">nca) și împădurirea unor sectoare a acestora, identificate ca prioritare. Pentru a estima mai calitativ poluarea difuză cu nutrienți de pe terenurile agricole este planificată realizarea modelării </w:t>
      </w:r>
      <w:r w:rsidRPr="0044109D">
        <w:rPr>
          <w:color w:val="000000" w:themeColor="text1"/>
          <w:sz w:val="28"/>
          <w:szCs w:val="28"/>
          <w:lang w:val="ro-RO"/>
        </w:rPr>
        <w:t xml:space="preserve">MONERIS </w:t>
      </w:r>
      <w:r w:rsidR="00CD3269" w:rsidRPr="0044109D">
        <w:rPr>
          <w:color w:val="000000" w:themeColor="text1"/>
          <w:sz w:val="28"/>
          <w:szCs w:val="28"/>
          <w:lang w:val="ro-RO"/>
        </w:rPr>
        <w:t>(</w:t>
      </w:r>
      <w:r w:rsidR="00CD3269" w:rsidRPr="0044109D">
        <w:rPr>
          <w:bCs/>
          <w:color w:val="000000" w:themeColor="text1"/>
          <w:sz w:val="28"/>
          <w:szCs w:val="28"/>
          <w:lang w:val="ro-RO"/>
        </w:rPr>
        <w:t>Modelling Nutrient Emissions in River Systems</w:t>
      </w:r>
      <w:r w:rsidR="00CD3269" w:rsidRPr="0044109D">
        <w:rPr>
          <w:color w:val="000000" w:themeColor="text1"/>
          <w:sz w:val="28"/>
          <w:szCs w:val="28"/>
          <w:lang w:val="ro-RO"/>
        </w:rPr>
        <w:t xml:space="preserve"> – modelarea emisie de nutrienți în bazinele hidrografice) </w:t>
      </w:r>
      <w:r w:rsidRPr="0044109D">
        <w:rPr>
          <w:color w:val="000000" w:themeColor="text1"/>
          <w:sz w:val="28"/>
          <w:szCs w:val="28"/>
          <w:lang w:val="ro-RO"/>
        </w:rPr>
        <w:t>și elaborarea</w:t>
      </w:r>
      <w:r w:rsidRPr="00E03872">
        <w:rPr>
          <w:color w:val="000000" w:themeColor="text1"/>
          <w:sz w:val="28"/>
          <w:szCs w:val="28"/>
          <w:lang w:val="ro-RO"/>
        </w:rPr>
        <w:t xml:space="preserve"> Codului de bune practici agricole.</w:t>
      </w:r>
    </w:p>
    <w:p w:rsidR="00DD0935" w:rsidRPr="00E03872" w:rsidRDefault="00DD0935" w:rsidP="00B8308C">
      <w:pPr>
        <w:ind w:firstLine="709"/>
        <w:rPr>
          <w:color w:val="000000" w:themeColor="text1"/>
          <w:sz w:val="28"/>
          <w:szCs w:val="28"/>
          <w:lang w:val="ro-RO"/>
        </w:rPr>
      </w:pPr>
      <w:r w:rsidRPr="00E03872">
        <w:rPr>
          <w:bCs/>
          <w:i/>
          <w:color w:val="000000" w:themeColor="text1"/>
          <w:sz w:val="28"/>
          <w:szCs w:val="28"/>
          <w:lang w:val="ro-RO"/>
        </w:rPr>
        <w:t>Obiectivul specific 2.3. Extinderea și refacerea habitatelor naturale</w:t>
      </w:r>
      <w:r w:rsidRPr="00E03872">
        <w:rPr>
          <w:bCs/>
          <w:color w:val="000000" w:themeColor="text1"/>
          <w:sz w:val="28"/>
          <w:szCs w:val="28"/>
          <w:lang w:val="ro-RO"/>
        </w:rPr>
        <w:t>. În limitele</w:t>
      </w:r>
      <w:r w:rsidR="00FF5589" w:rsidRPr="00FF5589">
        <w:rPr>
          <w:color w:val="000000" w:themeColor="text1"/>
          <w:sz w:val="28"/>
          <w:szCs w:val="28"/>
          <w:lang w:val="ro-RO"/>
        </w:rPr>
        <w:t xml:space="preserve"> </w:t>
      </w:r>
      <w:r w:rsidR="00FF5589">
        <w:rPr>
          <w:color w:val="000000" w:themeColor="text1"/>
          <w:sz w:val="28"/>
          <w:szCs w:val="28"/>
          <w:lang w:val="ro-RO"/>
        </w:rPr>
        <w:t>bazinului districtului hidrografic Dunărea-Prut şi Marea Neagră</w:t>
      </w:r>
      <w:r w:rsidRPr="00E03872">
        <w:rPr>
          <w:bCs/>
          <w:color w:val="000000" w:themeColor="text1"/>
          <w:sz w:val="28"/>
          <w:szCs w:val="28"/>
          <w:lang w:val="ro-RO"/>
        </w:rPr>
        <w:t xml:space="preserve"> </w:t>
      </w:r>
      <w:r w:rsidRPr="00E03872">
        <w:rPr>
          <w:color w:val="000000" w:themeColor="text1"/>
          <w:sz w:val="28"/>
          <w:szCs w:val="28"/>
          <w:lang w:val="ro-RO"/>
        </w:rPr>
        <w:t>a fost identificată o zonă umed</w:t>
      </w:r>
      <w:r w:rsidR="00FF5589">
        <w:rPr>
          <w:color w:val="000000" w:themeColor="text1"/>
          <w:sz w:val="28"/>
          <w:szCs w:val="28"/>
          <w:lang w:val="ro-RO"/>
        </w:rPr>
        <w:t>ă de importanță internațională – Lacurile Prutului de Jos.</w:t>
      </w:r>
      <w:r w:rsidRPr="00E03872">
        <w:rPr>
          <w:color w:val="000000" w:themeColor="text1"/>
          <w:sz w:val="28"/>
          <w:szCs w:val="28"/>
          <w:lang w:val="ro-RO"/>
        </w:rPr>
        <w:t xml:space="preserve"> </w:t>
      </w:r>
      <w:r w:rsidR="00FF5589">
        <w:rPr>
          <w:color w:val="000000" w:themeColor="text1"/>
          <w:sz w:val="28"/>
          <w:szCs w:val="28"/>
          <w:lang w:val="ro-RO"/>
        </w:rPr>
        <w:t>Prezentul o</w:t>
      </w:r>
      <w:r w:rsidRPr="00E03872">
        <w:rPr>
          <w:color w:val="000000" w:themeColor="text1"/>
          <w:sz w:val="28"/>
          <w:szCs w:val="28"/>
          <w:lang w:val="ro-RO"/>
        </w:rPr>
        <w:t>biectiv</w:t>
      </w:r>
      <w:r w:rsidR="00FF5589">
        <w:rPr>
          <w:color w:val="000000" w:themeColor="text1"/>
          <w:sz w:val="28"/>
          <w:szCs w:val="28"/>
          <w:lang w:val="ro-RO"/>
        </w:rPr>
        <w:t xml:space="preserve"> specific</w:t>
      </w:r>
      <w:r w:rsidRPr="00E03872">
        <w:rPr>
          <w:color w:val="000000" w:themeColor="text1"/>
          <w:sz w:val="28"/>
          <w:szCs w:val="28"/>
          <w:lang w:val="ro-RO"/>
        </w:rPr>
        <w:t xml:space="preserve"> este focusat pe crearea Rezervației Biosferei „Prutul de Jos” și împădurirea a 30 ha de f</w:t>
      </w:r>
      <w:r w:rsidR="00FF5589">
        <w:rPr>
          <w:color w:val="000000" w:themeColor="text1"/>
          <w:sz w:val="28"/>
          <w:szCs w:val="28"/>
          <w:lang w:val="ro-RO"/>
        </w:rPr>
        <w:t>î</w:t>
      </w:r>
      <w:r w:rsidRPr="00E03872">
        <w:rPr>
          <w:color w:val="000000" w:themeColor="text1"/>
          <w:sz w:val="28"/>
          <w:szCs w:val="28"/>
          <w:lang w:val="ro-RO"/>
        </w:rPr>
        <w:t>șii riverane de protecție, în scopul extinderii habitatelor naturale.</w:t>
      </w:r>
    </w:p>
    <w:p w:rsidR="00DD0935" w:rsidRPr="00E03872" w:rsidRDefault="00DD0935" w:rsidP="00B8308C">
      <w:pPr>
        <w:ind w:firstLine="709"/>
        <w:rPr>
          <w:b/>
          <w:color w:val="000000" w:themeColor="text1"/>
          <w:sz w:val="28"/>
          <w:szCs w:val="28"/>
          <w:lang w:val="ro-RO"/>
        </w:rPr>
      </w:pPr>
      <w:r w:rsidRPr="00E03872">
        <w:rPr>
          <w:b/>
          <w:bCs/>
          <w:color w:val="000000" w:themeColor="text1"/>
          <w:sz w:val="28"/>
          <w:szCs w:val="28"/>
          <w:lang w:val="ro-RO"/>
        </w:rPr>
        <w:t>Obiectivul general 3</w:t>
      </w:r>
      <w:r w:rsidRPr="00E03872">
        <w:rPr>
          <w:bCs/>
          <w:color w:val="000000" w:themeColor="text1"/>
          <w:sz w:val="28"/>
          <w:szCs w:val="28"/>
          <w:lang w:val="ro-RO"/>
        </w:rPr>
        <w:t xml:space="preserve">. </w:t>
      </w:r>
      <w:r w:rsidRPr="00E03872">
        <w:rPr>
          <w:b/>
          <w:color w:val="000000" w:themeColor="text1"/>
          <w:sz w:val="28"/>
          <w:szCs w:val="28"/>
          <w:lang w:val="ro-RO"/>
        </w:rPr>
        <w:t>Asigurarea utilizării raţionale, protecţiei şi conservării resurselor de apă</w:t>
      </w:r>
    </w:p>
    <w:p w:rsidR="00DD0935" w:rsidRPr="00E03872" w:rsidRDefault="00DD0935" w:rsidP="00B8308C">
      <w:pPr>
        <w:ind w:firstLine="709"/>
        <w:rPr>
          <w:bCs/>
          <w:color w:val="000000" w:themeColor="text1"/>
          <w:sz w:val="28"/>
          <w:szCs w:val="28"/>
          <w:lang w:val="ro-RO"/>
        </w:rPr>
      </w:pPr>
      <w:r w:rsidRPr="00E03872">
        <w:rPr>
          <w:bCs/>
          <w:i/>
          <w:color w:val="000000" w:themeColor="text1"/>
          <w:sz w:val="28"/>
          <w:szCs w:val="28"/>
          <w:lang w:val="ro-RO"/>
        </w:rPr>
        <w:lastRenderedPageBreak/>
        <w:t xml:space="preserve">Obiectivul specific 3.1. Cadrul juridic privind gestionarea apelor de suprafață și subterane în </w:t>
      </w:r>
      <w:r w:rsidR="00FF5589" w:rsidRPr="004C7CC5">
        <w:rPr>
          <w:i/>
          <w:color w:val="000000" w:themeColor="text1"/>
          <w:sz w:val="28"/>
          <w:szCs w:val="28"/>
          <w:lang w:val="ro-RO"/>
        </w:rPr>
        <w:t xml:space="preserve">districtul </w:t>
      </w:r>
      <w:r w:rsidR="004C7CC5" w:rsidRPr="004C7CC5">
        <w:rPr>
          <w:i/>
          <w:color w:val="000000" w:themeColor="text1"/>
          <w:sz w:val="28"/>
          <w:szCs w:val="28"/>
          <w:lang w:val="ro-RO"/>
        </w:rPr>
        <w:t xml:space="preserve">bazinului </w:t>
      </w:r>
      <w:r w:rsidR="00FF5589" w:rsidRPr="004C7CC5">
        <w:rPr>
          <w:i/>
          <w:color w:val="000000" w:themeColor="text1"/>
          <w:sz w:val="28"/>
          <w:szCs w:val="28"/>
          <w:lang w:val="ro-RO"/>
        </w:rPr>
        <w:t>hidrografic Dunărea-Prut şi Marea Neagră</w:t>
      </w:r>
      <w:r w:rsidR="00FF5589" w:rsidRPr="004C7CC5">
        <w:rPr>
          <w:bCs/>
          <w:i/>
          <w:color w:val="000000" w:themeColor="text1"/>
          <w:sz w:val="28"/>
          <w:szCs w:val="28"/>
          <w:lang w:val="ro-RO"/>
        </w:rPr>
        <w:t xml:space="preserve"> </w:t>
      </w:r>
      <w:r w:rsidRPr="004C7CC5">
        <w:rPr>
          <w:bCs/>
          <w:i/>
          <w:color w:val="000000" w:themeColor="text1"/>
          <w:sz w:val="28"/>
          <w:szCs w:val="28"/>
          <w:lang w:val="ro-RO"/>
        </w:rPr>
        <w:t>îmbunătățit.</w:t>
      </w:r>
      <w:r w:rsidRPr="004C7CC5">
        <w:rPr>
          <w:bCs/>
          <w:color w:val="000000" w:themeColor="text1"/>
          <w:sz w:val="28"/>
          <w:szCs w:val="28"/>
          <w:lang w:val="ro-RO"/>
        </w:rPr>
        <w:t xml:space="preserve"> Cu</w:t>
      </w:r>
      <w:r w:rsidRPr="00E03872">
        <w:rPr>
          <w:bCs/>
          <w:color w:val="000000" w:themeColor="text1"/>
          <w:sz w:val="28"/>
          <w:szCs w:val="28"/>
          <w:lang w:val="ro-RO"/>
        </w:rPr>
        <w:t xml:space="preserve"> suportul asistenţei externe este creat serviciul de management a datelor (Sistem</w:t>
      </w:r>
      <w:r w:rsidR="00390500">
        <w:rPr>
          <w:bCs/>
          <w:color w:val="000000" w:themeColor="text1"/>
          <w:sz w:val="28"/>
          <w:szCs w:val="28"/>
          <w:lang w:val="ro-RO"/>
        </w:rPr>
        <w:t>ul</w:t>
      </w:r>
      <w:r w:rsidRPr="00E03872">
        <w:rPr>
          <w:bCs/>
          <w:color w:val="000000" w:themeColor="text1"/>
          <w:sz w:val="28"/>
          <w:szCs w:val="28"/>
          <w:lang w:val="ro-RO"/>
        </w:rPr>
        <w:t xml:space="preserve"> </w:t>
      </w:r>
      <w:r w:rsidR="00390500">
        <w:rPr>
          <w:bCs/>
          <w:color w:val="000000" w:themeColor="text1"/>
          <w:sz w:val="28"/>
          <w:szCs w:val="28"/>
          <w:lang w:val="ro-RO"/>
        </w:rPr>
        <w:t>i</w:t>
      </w:r>
      <w:r w:rsidRPr="00E03872">
        <w:rPr>
          <w:bCs/>
          <w:color w:val="000000" w:themeColor="text1"/>
          <w:sz w:val="28"/>
          <w:szCs w:val="28"/>
          <w:lang w:val="ro-RO"/>
        </w:rPr>
        <w:t xml:space="preserve">nformaţional al </w:t>
      </w:r>
      <w:r w:rsidR="00390500">
        <w:rPr>
          <w:bCs/>
          <w:color w:val="000000" w:themeColor="text1"/>
          <w:sz w:val="28"/>
          <w:szCs w:val="28"/>
          <w:lang w:val="ro-RO"/>
        </w:rPr>
        <w:t>r</w:t>
      </w:r>
      <w:r w:rsidRPr="00E03872">
        <w:rPr>
          <w:bCs/>
          <w:color w:val="000000" w:themeColor="text1"/>
          <w:sz w:val="28"/>
          <w:szCs w:val="28"/>
          <w:lang w:val="ro-RO"/>
        </w:rPr>
        <w:t xml:space="preserve">esurselor de </w:t>
      </w:r>
      <w:r w:rsidR="00390500">
        <w:rPr>
          <w:bCs/>
          <w:color w:val="000000" w:themeColor="text1"/>
          <w:sz w:val="28"/>
          <w:szCs w:val="28"/>
          <w:lang w:val="ro-RO"/>
        </w:rPr>
        <w:t>a</w:t>
      </w:r>
      <w:r w:rsidRPr="00E03872">
        <w:rPr>
          <w:bCs/>
          <w:color w:val="000000" w:themeColor="text1"/>
          <w:sz w:val="28"/>
          <w:szCs w:val="28"/>
          <w:lang w:val="ro-RO"/>
        </w:rPr>
        <w:t>p</w:t>
      </w:r>
      <w:r w:rsidR="00390500">
        <w:rPr>
          <w:bCs/>
          <w:color w:val="000000" w:themeColor="text1"/>
          <w:sz w:val="28"/>
          <w:szCs w:val="28"/>
          <w:lang w:val="ro-RO"/>
        </w:rPr>
        <w:t>ă</w:t>
      </w:r>
      <w:r w:rsidRPr="00E03872">
        <w:rPr>
          <w:bCs/>
          <w:color w:val="000000" w:themeColor="text1"/>
          <w:sz w:val="28"/>
          <w:szCs w:val="28"/>
          <w:lang w:val="ro-RO"/>
        </w:rPr>
        <w:t xml:space="preserve"> </w:t>
      </w:r>
      <w:r w:rsidR="00390500">
        <w:rPr>
          <w:bCs/>
          <w:color w:val="000000" w:themeColor="text1"/>
          <w:sz w:val="28"/>
          <w:szCs w:val="28"/>
          <w:lang w:val="ro-RO"/>
        </w:rPr>
        <w:t>–</w:t>
      </w:r>
      <w:r w:rsidRPr="00E03872">
        <w:rPr>
          <w:bCs/>
          <w:color w:val="000000" w:themeColor="text1"/>
          <w:sz w:val="28"/>
          <w:szCs w:val="28"/>
          <w:lang w:val="ro-RO"/>
        </w:rPr>
        <w:t xml:space="preserve"> SIRA). Prioritare prezintă elaborarea Bilanțului </w:t>
      </w:r>
      <w:r w:rsidR="00390500">
        <w:rPr>
          <w:bCs/>
          <w:color w:val="000000" w:themeColor="text1"/>
          <w:sz w:val="28"/>
          <w:szCs w:val="28"/>
          <w:lang w:val="ro-RO"/>
        </w:rPr>
        <w:t>a</w:t>
      </w:r>
      <w:r w:rsidRPr="00E03872">
        <w:rPr>
          <w:bCs/>
          <w:color w:val="000000" w:themeColor="text1"/>
          <w:sz w:val="28"/>
          <w:szCs w:val="28"/>
          <w:lang w:val="ro-RO"/>
        </w:rPr>
        <w:t xml:space="preserve">pelor și a Planului de alocare a apelor în cadrul bazinului r. Prut, dar și perfecționarea programului de procesare a datelor statistice de utilizare a apelor. Din surse externe </w:t>
      </w:r>
      <w:r w:rsidR="00115681" w:rsidRPr="00E03872">
        <w:rPr>
          <w:bCs/>
          <w:color w:val="000000" w:themeColor="text1"/>
          <w:sz w:val="28"/>
          <w:szCs w:val="28"/>
          <w:lang w:val="ro-RO"/>
        </w:rPr>
        <w:t>sînt</w:t>
      </w:r>
      <w:r w:rsidRPr="00E03872">
        <w:rPr>
          <w:bCs/>
          <w:color w:val="000000" w:themeColor="text1"/>
          <w:sz w:val="28"/>
          <w:szCs w:val="28"/>
          <w:lang w:val="ro-RO"/>
        </w:rPr>
        <w:t xml:space="preserve"> planificate realizarea unui studiu trilateral (Republica Moldova, Ucraina, România) pentru întreg bazinul r. Prut și elaborarea foii de parcurs pentru gestionarea comună a ţărilor menţionate cu privire la resursele de apă transfrontaliere. La </w:t>
      </w:r>
      <w:r w:rsidR="00390500">
        <w:rPr>
          <w:bCs/>
          <w:color w:val="000000" w:themeColor="text1"/>
          <w:sz w:val="28"/>
          <w:szCs w:val="28"/>
          <w:lang w:val="ro-RO"/>
        </w:rPr>
        <w:t>sfîrşitul</w:t>
      </w:r>
      <w:r w:rsidRPr="00E03872">
        <w:rPr>
          <w:bCs/>
          <w:color w:val="000000" w:themeColor="text1"/>
          <w:sz w:val="28"/>
          <w:szCs w:val="28"/>
          <w:lang w:val="ro-RO"/>
        </w:rPr>
        <w:t xml:space="preserve"> anului 2020 va fi elaborat proiectul Planului de </w:t>
      </w:r>
      <w:r w:rsidR="00390500">
        <w:rPr>
          <w:bCs/>
          <w:color w:val="000000" w:themeColor="text1"/>
          <w:sz w:val="28"/>
          <w:szCs w:val="28"/>
          <w:lang w:val="ro-RO"/>
        </w:rPr>
        <w:t>g</w:t>
      </w:r>
      <w:r w:rsidRPr="00E03872">
        <w:rPr>
          <w:bCs/>
          <w:color w:val="000000" w:themeColor="text1"/>
          <w:sz w:val="28"/>
          <w:szCs w:val="28"/>
          <w:lang w:val="ro-RO"/>
        </w:rPr>
        <w:t>estionare a districtului pentru ciclui II (2024-2028).</w:t>
      </w:r>
    </w:p>
    <w:p w:rsidR="00DD0935" w:rsidRPr="00E03872" w:rsidRDefault="00DD0935" w:rsidP="00B8308C">
      <w:pPr>
        <w:ind w:right="227" w:firstLine="712"/>
        <w:rPr>
          <w:color w:val="000000" w:themeColor="text1"/>
          <w:sz w:val="28"/>
          <w:szCs w:val="28"/>
          <w:lang w:val="ro-RO"/>
        </w:rPr>
      </w:pPr>
      <w:r w:rsidRPr="00E03872">
        <w:rPr>
          <w:i/>
          <w:color w:val="000000" w:themeColor="text1"/>
          <w:sz w:val="28"/>
          <w:szCs w:val="28"/>
          <w:lang w:val="ro-RO"/>
        </w:rPr>
        <w:t>Obiectivul specific 3.2. Îmbunătățirea accesului populației la serviciile de apă și sanitație.</w:t>
      </w:r>
      <w:r w:rsidRPr="00E03872">
        <w:rPr>
          <w:color w:val="000000" w:themeColor="text1"/>
          <w:sz w:val="28"/>
          <w:szCs w:val="28"/>
          <w:lang w:val="ro-RO"/>
        </w:rPr>
        <w:t xml:space="preserve"> Măsura se regăsește integral în cadrul Strategiei privind alimentarea cu apă și sanitație, aprobată pr</w:t>
      </w:r>
      <w:r w:rsidR="00390500">
        <w:rPr>
          <w:color w:val="000000" w:themeColor="text1"/>
          <w:sz w:val="28"/>
          <w:szCs w:val="28"/>
          <w:lang w:val="ro-RO"/>
        </w:rPr>
        <w:t xml:space="preserve">in Hotărîrea Guvernului </w:t>
      </w:r>
      <w:r w:rsidR="00390500">
        <w:rPr>
          <w:color w:val="000000" w:themeColor="text1"/>
          <w:sz w:val="28"/>
          <w:szCs w:val="28"/>
          <w:lang w:val="ro-RO"/>
        </w:rPr>
        <w:br/>
        <w:t>nr. 299/</w:t>
      </w:r>
      <w:r w:rsidRPr="00E03872">
        <w:rPr>
          <w:color w:val="000000" w:themeColor="text1"/>
          <w:sz w:val="28"/>
          <w:szCs w:val="28"/>
          <w:lang w:val="ro-RO"/>
        </w:rPr>
        <w:t>2014 şi în Documentul Unic de Program pentru anii 2017-2020, aprobat pr</w:t>
      </w:r>
      <w:r w:rsidR="00390500">
        <w:rPr>
          <w:color w:val="000000" w:themeColor="text1"/>
          <w:sz w:val="28"/>
          <w:szCs w:val="28"/>
          <w:lang w:val="ro-RO"/>
        </w:rPr>
        <w:t>in hotărîrea Guvernului nr. 203/</w:t>
      </w:r>
      <w:r w:rsidRPr="00E03872">
        <w:rPr>
          <w:color w:val="000000" w:themeColor="text1"/>
          <w:sz w:val="28"/>
          <w:szCs w:val="28"/>
          <w:lang w:val="ro-RO"/>
        </w:rPr>
        <w:t>2017. Se implementează proiecte investiţionale pentru dezvoltarea infrastructurii de apă şi de canalizare din surse de finanţare interne şi externe şi o atenţie deosebită revine întăririi capacităţilor instituţionale tut</w:t>
      </w:r>
      <w:r w:rsidR="00390500">
        <w:rPr>
          <w:color w:val="000000" w:themeColor="text1"/>
          <w:sz w:val="28"/>
          <w:szCs w:val="28"/>
          <w:lang w:val="ro-RO"/>
        </w:rPr>
        <w:t>u</w:t>
      </w:r>
      <w:r w:rsidRPr="00E03872">
        <w:rPr>
          <w:color w:val="000000" w:themeColor="text1"/>
          <w:sz w:val="28"/>
          <w:szCs w:val="28"/>
          <w:lang w:val="ro-RO"/>
        </w:rPr>
        <w:t xml:space="preserve">ror părţilor interesate în îmbunătăţirea serviciilor de apă şi sanitaţie. </w:t>
      </w:r>
      <w:r w:rsidRPr="00E03872">
        <w:rPr>
          <w:bCs/>
          <w:color w:val="000000" w:themeColor="text1"/>
          <w:sz w:val="28"/>
          <w:szCs w:val="28"/>
          <w:lang w:val="ro-RO"/>
        </w:rPr>
        <w:t xml:space="preserve">Regionalizarea serviciilor </w:t>
      </w:r>
      <w:r w:rsidR="00390500" w:rsidRPr="00E03872">
        <w:rPr>
          <w:bCs/>
          <w:color w:val="000000" w:themeColor="text1"/>
          <w:sz w:val="28"/>
          <w:szCs w:val="28"/>
          <w:lang w:val="ro-RO"/>
        </w:rPr>
        <w:t xml:space="preserve">de alimentare cu apă și sanitație </w:t>
      </w:r>
      <w:r w:rsidRPr="00E03872">
        <w:rPr>
          <w:bCs/>
          <w:color w:val="000000" w:themeColor="text1"/>
          <w:sz w:val="28"/>
          <w:szCs w:val="28"/>
          <w:lang w:val="ro-RO"/>
        </w:rPr>
        <w:t>constă în reorganizarea întreprinderilor a</w:t>
      </w:r>
      <w:r w:rsidR="00390500">
        <w:rPr>
          <w:bCs/>
          <w:color w:val="000000" w:themeColor="text1"/>
          <w:sz w:val="28"/>
          <w:szCs w:val="28"/>
          <w:lang w:val="ro-RO"/>
        </w:rPr>
        <w:t>pă-canal în operatori regionali</w:t>
      </w:r>
      <w:r w:rsidRPr="00E03872">
        <w:rPr>
          <w:bCs/>
          <w:color w:val="000000" w:themeColor="text1"/>
          <w:sz w:val="28"/>
          <w:szCs w:val="28"/>
          <w:lang w:val="ro-RO"/>
        </w:rPr>
        <w:t xml:space="preserve"> care îşi vor extinde aria de prestare a acestor servicii către alte unităţi administrativ-teritoriale, devenind modele de întreprinderi viabile. </w:t>
      </w:r>
      <w:r w:rsidR="00CF16B2">
        <w:rPr>
          <w:color w:val="000000" w:themeColor="text1"/>
          <w:sz w:val="28"/>
          <w:szCs w:val="28"/>
          <w:lang w:val="ro-RO"/>
        </w:rPr>
        <w:t>R</w:t>
      </w:r>
      <w:r w:rsidRPr="00E03872">
        <w:rPr>
          <w:color w:val="000000" w:themeColor="text1"/>
          <w:sz w:val="28"/>
          <w:szCs w:val="28"/>
          <w:lang w:val="ro-RO"/>
        </w:rPr>
        <w:t xml:space="preserve">egionalizarea serviciului de alimentare cu apă și de canalizare prevede sprijinirea autorităţilor administraţiei publice locale </w:t>
      </w:r>
      <w:r w:rsidR="00390500">
        <w:rPr>
          <w:color w:val="000000" w:themeColor="text1"/>
          <w:sz w:val="28"/>
          <w:szCs w:val="28"/>
          <w:lang w:val="ro-RO"/>
        </w:rPr>
        <w:t>în ceea ce priveşte</w:t>
      </w:r>
      <w:r w:rsidRPr="00E03872">
        <w:rPr>
          <w:color w:val="000000" w:themeColor="text1"/>
          <w:sz w:val="28"/>
          <w:szCs w:val="28"/>
          <w:lang w:val="ro-RO"/>
        </w:rPr>
        <w:t xml:space="preserve"> dezvoltarea principiului de regionalizare a serviciilor de alimentare cu apă şi de canalizare, care reprezintă un element-cheie pentru îmbunătățirea eficienței infrastructurii și serviciilor locale.</w:t>
      </w:r>
      <w:r w:rsidR="00390500">
        <w:rPr>
          <w:color w:val="000000" w:themeColor="text1"/>
          <w:sz w:val="28"/>
          <w:szCs w:val="28"/>
          <w:lang w:val="ro-RO"/>
        </w:rPr>
        <w:t xml:space="preserve"> </w:t>
      </w:r>
    </w:p>
    <w:p w:rsidR="00DD0935" w:rsidRPr="00E03872" w:rsidRDefault="00DD0935" w:rsidP="00B8308C">
      <w:pPr>
        <w:ind w:firstLine="709"/>
        <w:rPr>
          <w:color w:val="000000" w:themeColor="text1"/>
          <w:sz w:val="28"/>
          <w:szCs w:val="28"/>
          <w:lang w:val="ro-RO"/>
        </w:rPr>
      </w:pPr>
      <w:r w:rsidRPr="00E03872">
        <w:rPr>
          <w:i/>
          <w:color w:val="000000" w:themeColor="text1"/>
          <w:sz w:val="28"/>
          <w:szCs w:val="28"/>
          <w:lang w:val="ro-RO"/>
        </w:rPr>
        <w:t xml:space="preserve">Obiectivul specific 3.3. Atenuarea riscurilor de secetă și de </w:t>
      </w:r>
      <w:r w:rsidRPr="00E03872">
        <w:rPr>
          <w:bCs/>
          <w:i/>
          <w:color w:val="000000" w:themeColor="text1"/>
          <w:sz w:val="28"/>
          <w:szCs w:val="28"/>
          <w:lang w:val="ro-RO"/>
        </w:rPr>
        <w:t xml:space="preserve">inundații. </w:t>
      </w:r>
      <w:r w:rsidRPr="00E03872">
        <w:rPr>
          <w:bCs/>
          <w:color w:val="000000" w:themeColor="text1"/>
          <w:sz w:val="28"/>
          <w:szCs w:val="28"/>
          <w:lang w:val="ro-RO"/>
        </w:rPr>
        <w:t xml:space="preserve">O acțiune prioritară este reevaluarea resurselor de apă de suprafață la nivelul celor 25 de bazine delimitate la nivelul întregului district. </w:t>
      </w:r>
      <w:r w:rsidRPr="00E03872">
        <w:rPr>
          <w:color w:val="000000" w:themeColor="text1"/>
          <w:sz w:val="28"/>
          <w:szCs w:val="28"/>
          <w:lang w:val="ro-RO"/>
        </w:rPr>
        <w:t xml:space="preserve">Cu suportul experţilor internaţionali vor fi elaborate </w:t>
      </w:r>
      <w:r w:rsidR="00390500">
        <w:rPr>
          <w:color w:val="000000" w:themeColor="text1"/>
          <w:sz w:val="28"/>
          <w:szCs w:val="28"/>
          <w:lang w:val="ro-RO"/>
        </w:rPr>
        <w:t>p</w:t>
      </w:r>
      <w:r w:rsidRPr="00E03872">
        <w:rPr>
          <w:color w:val="000000" w:themeColor="text1"/>
          <w:sz w:val="28"/>
          <w:szCs w:val="28"/>
          <w:lang w:val="ro-RO"/>
        </w:rPr>
        <w:t xml:space="preserve">lanurile de </w:t>
      </w:r>
      <w:r w:rsidR="00390500">
        <w:rPr>
          <w:color w:val="000000" w:themeColor="text1"/>
          <w:sz w:val="28"/>
          <w:szCs w:val="28"/>
          <w:lang w:val="ro-RO"/>
        </w:rPr>
        <w:t>g</w:t>
      </w:r>
      <w:r w:rsidRPr="00E03872">
        <w:rPr>
          <w:color w:val="000000" w:themeColor="text1"/>
          <w:sz w:val="28"/>
          <w:szCs w:val="28"/>
          <w:lang w:val="ro-RO"/>
        </w:rPr>
        <w:t xml:space="preserve">estionare a </w:t>
      </w:r>
      <w:r w:rsidR="00390500">
        <w:rPr>
          <w:color w:val="000000" w:themeColor="text1"/>
          <w:sz w:val="28"/>
          <w:szCs w:val="28"/>
          <w:lang w:val="ro-RO"/>
        </w:rPr>
        <w:t>s</w:t>
      </w:r>
      <w:r w:rsidRPr="00E03872">
        <w:rPr>
          <w:color w:val="000000" w:themeColor="text1"/>
          <w:sz w:val="28"/>
          <w:szCs w:val="28"/>
          <w:lang w:val="ro-RO"/>
        </w:rPr>
        <w:t xml:space="preserve">ecetei și a </w:t>
      </w:r>
      <w:r w:rsidR="00390500">
        <w:rPr>
          <w:color w:val="000000" w:themeColor="text1"/>
          <w:sz w:val="28"/>
          <w:szCs w:val="28"/>
          <w:lang w:val="ro-RO"/>
        </w:rPr>
        <w:t>i</w:t>
      </w:r>
      <w:r w:rsidRPr="00E03872">
        <w:rPr>
          <w:color w:val="000000" w:themeColor="text1"/>
          <w:sz w:val="28"/>
          <w:szCs w:val="28"/>
          <w:lang w:val="ro-RO"/>
        </w:rPr>
        <w:t>nundațiilor pentru toată suprafața districtului.</w:t>
      </w:r>
    </w:p>
    <w:p w:rsidR="00DD0935" w:rsidRPr="00E03872" w:rsidRDefault="00DD0935" w:rsidP="00B8308C">
      <w:pPr>
        <w:ind w:firstLine="709"/>
        <w:rPr>
          <w:color w:val="000000" w:themeColor="text1"/>
          <w:sz w:val="28"/>
          <w:szCs w:val="28"/>
          <w:lang w:val="ro-RO"/>
        </w:rPr>
      </w:pPr>
      <w:r w:rsidRPr="00E03872">
        <w:rPr>
          <w:color w:val="000000" w:themeColor="text1"/>
          <w:sz w:val="28"/>
          <w:szCs w:val="28"/>
          <w:lang w:val="ro-RO"/>
        </w:rPr>
        <w:t xml:space="preserve">Costul total al Programului de măsuri privind îmbunătățirea calității resurselor de apă în cadrul </w:t>
      </w:r>
      <w:r w:rsidR="00390500" w:rsidRPr="004C7CC5">
        <w:rPr>
          <w:color w:val="000000" w:themeColor="text1"/>
          <w:sz w:val="28"/>
          <w:szCs w:val="28"/>
          <w:lang w:val="ro-RO"/>
        </w:rPr>
        <w:t xml:space="preserve">districtului </w:t>
      </w:r>
      <w:r w:rsidR="004C7CC5" w:rsidRPr="004C7CC5">
        <w:rPr>
          <w:color w:val="000000" w:themeColor="text1"/>
          <w:sz w:val="28"/>
          <w:szCs w:val="28"/>
          <w:lang w:val="ro-RO"/>
        </w:rPr>
        <w:t xml:space="preserve">bazinului </w:t>
      </w:r>
      <w:r w:rsidR="00390500" w:rsidRPr="004C7CC5">
        <w:rPr>
          <w:color w:val="000000" w:themeColor="text1"/>
          <w:sz w:val="28"/>
          <w:szCs w:val="28"/>
          <w:lang w:val="ro-RO"/>
        </w:rPr>
        <w:t xml:space="preserve">hidrografic Dunărea-Prut şi Marea Neagră </w:t>
      </w:r>
      <w:r w:rsidRPr="004C7CC5">
        <w:rPr>
          <w:color w:val="000000" w:themeColor="text1"/>
          <w:sz w:val="28"/>
          <w:szCs w:val="28"/>
          <w:lang w:val="ro-RO"/>
        </w:rPr>
        <w:t>este de 107 73</w:t>
      </w:r>
      <w:r w:rsidRPr="00390500">
        <w:rPr>
          <w:color w:val="000000" w:themeColor="text1"/>
          <w:sz w:val="28"/>
          <w:szCs w:val="28"/>
          <w:lang w:val="ro-RO"/>
        </w:rPr>
        <w:t>5 900 lei</w:t>
      </w:r>
      <w:r w:rsidRPr="00E03872">
        <w:rPr>
          <w:color w:val="000000" w:themeColor="text1"/>
          <w:sz w:val="28"/>
          <w:szCs w:val="28"/>
          <w:lang w:val="ro-RO"/>
        </w:rPr>
        <w:t xml:space="preserve"> </w:t>
      </w:r>
      <w:r w:rsidR="00390500">
        <w:rPr>
          <w:color w:val="000000" w:themeColor="text1"/>
          <w:sz w:val="28"/>
          <w:szCs w:val="28"/>
          <w:lang w:val="ro-RO"/>
        </w:rPr>
        <w:t>pentru</w:t>
      </w:r>
      <w:r w:rsidRPr="00E03872">
        <w:rPr>
          <w:color w:val="000000" w:themeColor="text1"/>
          <w:sz w:val="28"/>
          <w:szCs w:val="28"/>
          <w:lang w:val="ro-RO"/>
        </w:rPr>
        <w:t xml:space="preserve"> perioada de implementare 2018-2023 (</w:t>
      </w:r>
      <w:r w:rsidR="00390500">
        <w:rPr>
          <w:color w:val="000000" w:themeColor="text1"/>
          <w:sz w:val="28"/>
          <w:szCs w:val="28"/>
          <w:lang w:val="ro-RO"/>
        </w:rPr>
        <w:t>a</w:t>
      </w:r>
      <w:r w:rsidRPr="00E03872">
        <w:rPr>
          <w:color w:val="000000" w:themeColor="text1"/>
          <w:sz w:val="28"/>
          <w:szCs w:val="28"/>
          <w:lang w:val="ro-RO"/>
        </w:rPr>
        <w:t xml:space="preserve">nexa </w:t>
      </w:r>
      <w:r w:rsidR="00390500">
        <w:rPr>
          <w:color w:val="000000" w:themeColor="text1"/>
          <w:sz w:val="28"/>
          <w:szCs w:val="28"/>
          <w:lang w:val="ro-RO"/>
        </w:rPr>
        <w:t xml:space="preserve">nr. </w:t>
      </w:r>
      <w:r w:rsidRPr="00E03872">
        <w:rPr>
          <w:color w:val="000000" w:themeColor="text1"/>
          <w:sz w:val="28"/>
          <w:szCs w:val="28"/>
          <w:lang w:val="ro-RO"/>
        </w:rPr>
        <w:t xml:space="preserve">17). Din această sumă, 34,3 mil. lei (31,8%) </w:t>
      </w:r>
      <w:r w:rsidR="00115681" w:rsidRPr="00E03872">
        <w:rPr>
          <w:color w:val="000000" w:themeColor="text1"/>
          <w:sz w:val="28"/>
          <w:szCs w:val="28"/>
          <w:lang w:val="ro-RO"/>
        </w:rPr>
        <w:t>sînt</w:t>
      </w:r>
      <w:r w:rsidRPr="00E03872">
        <w:rPr>
          <w:color w:val="000000" w:themeColor="text1"/>
          <w:sz w:val="28"/>
          <w:szCs w:val="28"/>
          <w:lang w:val="ro-RO"/>
        </w:rPr>
        <w:t xml:space="preserve"> prevăzute în proiectele finanțate de donatorii externi – </w:t>
      </w:r>
      <w:r w:rsidR="00CD3269">
        <w:rPr>
          <w:color w:val="000000" w:themeColor="text1"/>
          <w:sz w:val="28"/>
          <w:szCs w:val="28"/>
          <w:lang w:val="ro-RO"/>
        </w:rPr>
        <w:t xml:space="preserve">Proiectul </w:t>
      </w:r>
      <w:r w:rsidR="00CD3269" w:rsidRPr="0044109D">
        <w:rPr>
          <w:color w:val="000000" w:themeColor="text1"/>
          <w:sz w:val="28"/>
          <w:szCs w:val="28"/>
          <w:lang w:val="ro-RO"/>
        </w:rPr>
        <w:t>„</w:t>
      </w:r>
      <w:r w:rsidRPr="0044109D">
        <w:rPr>
          <w:color w:val="000000" w:themeColor="text1"/>
          <w:sz w:val="28"/>
          <w:szCs w:val="28"/>
          <w:lang w:val="ro-RO"/>
        </w:rPr>
        <w:t>Inițiativa Uniunii Europene pentru Apă</w:t>
      </w:r>
      <w:r w:rsidR="00CD3269" w:rsidRPr="0044109D">
        <w:rPr>
          <w:color w:val="000000" w:themeColor="text1"/>
          <w:sz w:val="28"/>
          <w:szCs w:val="28"/>
          <w:lang w:val="ro-RO"/>
        </w:rPr>
        <w:t>”</w:t>
      </w:r>
      <w:r w:rsidRPr="0044109D">
        <w:rPr>
          <w:color w:val="000000" w:themeColor="text1"/>
          <w:sz w:val="28"/>
          <w:szCs w:val="28"/>
          <w:lang w:val="ro-RO"/>
        </w:rPr>
        <w:t>, Agenția Elvețiană pentru Dezvoltare și Cooperare</w:t>
      </w:r>
      <w:r w:rsidRPr="00E03872">
        <w:rPr>
          <w:color w:val="000000" w:themeColor="text1"/>
          <w:sz w:val="28"/>
          <w:szCs w:val="28"/>
          <w:lang w:val="ro-RO"/>
        </w:rPr>
        <w:t xml:space="preserve"> (SDC) și Agenția de Dezvoltare Austriacă (ADA). </w:t>
      </w:r>
      <w:r w:rsidRPr="007D3B17">
        <w:rPr>
          <w:color w:val="000000" w:themeColor="text1"/>
          <w:sz w:val="28"/>
          <w:szCs w:val="28"/>
          <w:lang w:val="ro-RO"/>
        </w:rPr>
        <w:t xml:space="preserve">Alocațiile bugetare (73,4 mil. lei sau 68,2%) includ </w:t>
      </w:r>
      <w:r w:rsidR="002E14C5">
        <w:rPr>
          <w:color w:val="000000" w:themeColor="text1"/>
          <w:sz w:val="28"/>
          <w:szCs w:val="28"/>
          <w:lang w:val="ro-RO"/>
        </w:rPr>
        <w:t xml:space="preserve">construcţia a 3 staţii de epurare a apelor uzate, cu examinarea posibilităţii </w:t>
      </w:r>
      <w:r w:rsidRPr="007D3B17">
        <w:rPr>
          <w:color w:val="000000" w:themeColor="text1"/>
          <w:sz w:val="28"/>
          <w:szCs w:val="28"/>
          <w:lang w:val="ro-RO"/>
        </w:rPr>
        <w:t>finanţ</w:t>
      </w:r>
      <w:r w:rsidR="002E14C5">
        <w:rPr>
          <w:color w:val="000000" w:themeColor="text1"/>
          <w:sz w:val="28"/>
          <w:szCs w:val="28"/>
          <w:lang w:val="ro-RO"/>
        </w:rPr>
        <w:t>ării</w:t>
      </w:r>
      <w:r w:rsidRPr="007D3B17">
        <w:rPr>
          <w:color w:val="000000" w:themeColor="text1"/>
          <w:sz w:val="28"/>
          <w:szCs w:val="28"/>
          <w:lang w:val="ro-RO"/>
        </w:rPr>
        <w:t xml:space="preserve"> din Fondul Ecologic Naţional şi alte surse, monitoringul resurselor de </w:t>
      </w:r>
      <w:r w:rsidRPr="007D3B17">
        <w:rPr>
          <w:color w:val="000000" w:themeColor="text1"/>
          <w:sz w:val="28"/>
          <w:szCs w:val="28"/>
          <w:lang w:val="ro-RO"/>
        </w:rPr>
        <w:lastRenderedPageBreak/>
        <w:t>apă efectuat de Serviciul Hidrometeorologic de Stat, Agenția de Mediu și de Agenția pentru Geologie și Resurse Minerale.</w:t>
      </w:r>
    </w:p>
    <w:p w:rsidR="00DD0935" w:rsidRPr="00E03872" w:rsidRDefault="00DD0935" w:rsidP="00B8308C">
      <w:pPr>
        <w:pStyle w:val="Default"/>
        <w:ind w:firstLine="720"/>
        <w:jc w:val="both"/>
        <w:rPr>
          <w:rFonts w:ascii="Times New Roman" w:hAnsi="Times New Roman"/>
          <w:color w:val="000000" w:themeColor="text1"/>
          <w:sz w:val="28"/>
          <w:szCs w:val="28"/>
        </w:rPr>
      </w:pPr>
      <w:r w:rsidRPr="00E03872">
        <w:rPr>
          <w:rFonts w:ascii="Times New Roman" w:hAnsi="Times New Roman"/>
          <w:i/>
          <w:color w:val="000000" w:themeColor="text1"/>
          <w:sz w:val="28"/>
          <w:szCs w:val="28"/>
        </w:rPr>
        <w:t>Obiectivele de mediu</w:t>
      </w:r>
      <w:r w:rsidRPr="00E03872">
        <w:rPr>
          <w:rFonts w:ascii="Times New Roman" w:hAnsi="Times New Roman"/>
          <w:b/>
          <w:color w:val="000000" w:themeColor="text1"/>
          <w:sz w:val="28"/>
          <w:szCs w:val="28"/>
        </w:rPr>
        <w:t xml:space="preserve"> </w:t>
      </w:r>
      <w:r w:rsidRPr="00E03872">
        <w:rPr>
          <w:rFonts w:ascii="Times New Roman" w:hAnsi="Times New Roman"/>
          <w:i/>
          <w:color w:val="000000" w:themeColor="text1"/>
          <w:sz w:val="28"/>
          <w:szCs w:val="28"/>
        </w:rPr>
        <w:t>pentru ape</w:t>
      </w:r>
      <w:r w:rsidRPr="00E03872">
        <w:rPr>
          <w:rFonts w:ascii="Times New Roman" w:hAnsi="Times New Roman"/>
          <w:b/>
          <w:color w:val="000000" w:themeColor="text1"/>
          <w:sz w:val="28"/>
          <w:szCs w:val="28"/>
        </w:rPr>
        <w:t xml:space="preserve"> </w:t>
      </w:r>
      <w:r w:rsidRPr="00E03872">
        <w:rPr>
          <w:rFonts w:ascii="Times New Roman" w:hAnsi="Times New Roman"/>
          <w:color w:val="000000" w:themeColor="text1"/>
          <w:sz w:val="28"/>
          <w:szCs w:val="28"/>
        </w:rPr>
        <w:t>reprezintă unul din</w:t>
      </w:r>
      <w:r w:rsidR="00390500">
        <w:rPr>
          <w:rFonts w:ascii="Times New Roman" w:hAnsi="Times New Roman"/>
          <w:color w:val="000000" w:themeColor="text1"/>
          <w:sz w:val="28"/>
          <w:szCs w:val="28"/>
        </w:rPr>
        <w:t>tre</w:t>
      </w:r>
      <w:r w:rsidRPr="00E03872">
        <w:rPr>
          <w:rFonts w:ascii="Times New Roman" w:hAnsi="Times New Roman"/>
          <w:color w:val="000000" w:themeColor="text1"/>
          <w:sz w:val="28"/>
          <w:szCs w:val="28"/>
        </w:rPr>
        <w:t xml:space="preserve"> elementele principale ale </w:t>
      </w:r>
      <w:r w:rsidR="00390500">
        <w:rPr>
          <w:rFonts w:ascii="Times New Roman" w:hAnsi="Times New Roman"/>
          <w:color w:val="000000" w:themeColor="text1"/>
          <w:sz w:val="28"/>
          <w:szCs w:val="28"/>
        </w:rPr>
        <w:t xml:space="preserve">prezentului </w:t>
      </w:r>
      <w:r w:rsidRPr="00E03872">
        <w:rPr>
          <w:rFonts w:ascii="Times New Roman" w:hAnsi="Times New Roman"/>
          <w:color w:val="000000" w:themeColor="text1"/>
          <w:sz w:val="28"/>
          <w:szCs w:val="28"/>
        </w:rPr>
        <w:t>Plan</w:t>
      </w:r>
      <w:r w:rsidR="00390500">
        <w:rPr>
          <w:rFonts w:ascii="Times New Roman" w:hAnsi="Times New Roman"/>
          <w:color w:val="000000" w:themeColor="text1"/>
          <w:sz w:val="28"/>
          <w:szCs w:val="28"/>
        </w:rPr>
        <w:t xml:space="preserve"> de gestionare</w:t>
      </w:r>
      <w:r w:rsidRPr="00E03872">
        <w:rPr>
          <w:rFonts w:ascii="Times New Roman" w:hAnsi="Times New Roman"/>
          <w:color w:val="000000" w:themeColor="text1"/>
          <w:sz w:val="28"/>
          <w:szCs w:val="28"/>
        </w:rPr>
        <w:t xml:space="preserve">, având ca scop protecția și utilizarea durabilă a resurselor de apă în </w:t>
      </w:r>
      <w:r w:rsidR="004C7CC5" w:rsidRPr="004C7CC5">
        <w:rPr>
          <w:rFonts w:ascii="Times New Roman" w:hAnsi="Times New Roman"/>
          <w:color w:val="000000" w:themeColor="text1"/>
          <w:sz w:val="28"/>
          <w:szCs w:val="28"/>
        </w:rPr>
        <w:t>districtul</w:t>
      </w:r>
      <w:r w:rsidR="00390500" w:rsidRPr="004C7CC5">
        <w:rPr>
          <w:rFonts w:ascii="Times New Roman" w:hAnsi="Times New Roman"/>
          <w:color w:val="000000" w:themeColor="text1"/>
          <w:sz w:val="28"/>
          <w:szCs w:val="28"/>
        </w:rPr>
        <w:t xml:space="preserve"> </w:t>
      </w:r>
      <w:r w:rsidR="004C7CC5" w:rsidRPr="004C7CC5">
        <w:rPr>
          <w:rFonts w:ascii="Times New Roman" w:hAnsi="Times New Roman"/>
          <w:color w:val="000000" w:themeColor="text1"/>
          <w:sz w:val="28"/>
          <w:szCs w:val="28"/>
        </w:rPr>
        <w:t xml:space="preserve">bazinului </w:t>
      </w:r>
      <w:r w:rsidR="00390500" w:rsidRPr="004C7CC5">
        <w:rPr>
          <w:rFonts w:ascii="Times New Roman" w:hAnsi="Times New Roman"/>
          <w:color w:val="000000" w:themeColor="text1"/>
          <w:sz w:val="28"/>
          <w:szCs w:val="28"/>
        </w:rPr>
        <w:t>hidrografic Dunărea-Prut şi Marea Neagră.</w:t>
      </w:r>
      <w:r w:rsidR="00390500">
        <w:rPr>
          <w:rFonts w:ascii="Times New Roman" w:hAnsi="Times New Roman"/>
          <w:color w:val="000000" w:themeColor="text1"/>
          <w:sz w:val="28"/>
          <w:szCs w:val="28"/>
        </w:rPr>
        <w:t xml:space="preserve"> </w:t>
      </w:r>
      <w:r w:rsidRPr="00E03872">
        <w:rPr>
          <w:rFonts w:ascii="Times New Roman" w:hAnsi="Times New Roman"/>
          <w:color w:val="000000" w:themeColor="text1"/>
          <w:sz w:val="28"/>
          <w:szCs w:val="28"/>
        </w:rPr>
        <w:t xml:space="preserve">În </w:t>
      </w:r>
      <w:r w:rsidR="00390500">
        <w:rPr>
          <w:rFonts w:ascii="Times New Roman" w:hAnsi="Times New Roman"/>
          <w:color w:val="000000" w:themeColor="text1"/>
          <w:sz w:val="28"/>
          <w:szCs w:val="28"/>
        </w:rPr>
        <w:t>a</w:t>
      </w:r>
      <w:r w:rsidRPr="00E03872">
        <w:rPr>
          <w:rFonts w:ascii="Times New Roman" w:hAnsi="Times New Roman"/>
          <w:color w:val="000000" w:themeColor="text1"/>
          <w:sz w:val="28"/>
          <w:szCs w:val="28"/>
        </w:rPr>
        <w:t xml:space="preserve">rt. 4 </w:t>
      </w:r>
      <w:r w:rsidR="00390500">
        <w:rPr>
          <w:rFonts w:ascii="Times New Roman" w:hAnsi="Times New Roman"/>
          <w:color w:val="000000" w:themeColor="text1"/>
          <w:sz w:val="28"/>
          <w:szCs w:val="28"/>
        </w:rPr>
        <w:t>din</w:t>
      </w:r>
      <w:r w:rsidRPr="00E03872">
        <w:rPr>
          <w:rFonts w:ascii="Times New Roman" w:hAnsi="Times New Roman"/>
          <w:color w:val="000000" w:themeColor="text1"/>
          <w:sz w:val="28"/>
          <w:szCs w:val="28"/>
        </w:rPr>
        <w:t xml:space="preserve"> </w:t>
      </w:r>
      <w:r w:rsidR="0044109D" w:rsidRPr="0044109D">
        <w:rPr>
          <w:rFonts w:ascii="Times New Roman" w:hAnsi="Times New Roman"/>
          <w:color w:val="000000" w:themeColor="text1"/>
          <w:sz w:val="28"/>
          <w:szCs w:val="28"/>
        </w:rPr>
        <w:t xml:space="preserve">Directiva </w:t>
      </w:r>
      <w:r w:rsidR="0044109D" w:rsidRPr="0044109D">
        <w:rPr>
          <w:rFonts w:ascii="Times New Roman" w:hAnsi="Times New Roman"/>
          <w:sz w:val="28"/>
          <w:szCs w:val="28"/>
        </w:rPr>
        <w:t>nr.2000/60/CE</w:t>
      </w:r>
      <w:r w:rsidRPr="00E03872">
        <w:rPr>
          <w:rFonts w:ascii="Times New Roman" w:hAnsi="Times New Roman"/>
          <w:color w:val="000000" w:themeColor="text1"/>
          <w:sz w:val="28"/>
          <w:szCs w:val="28"/>
        </w:rPr>
        <w:t xml:space="preserve"> pentru apele de suprafaţă, subterane şi zonele protejate se impun măsuri necesare de prevenre a deteriorării tuturor </w:t>
      </w:r>
      <w:r w:rsidR="00181DD9">
        <w:rPr>
          <w:rFonts w:ascii="Times New Roman" w:hAnsi="Times New Roman"/>
          <w:color w:val="000000" w:themeColor="text1"/>
          <w:sz w:val="28"/>
          <w:szCs w:val="28"/>
        </w:rPr>
        <w:t>corpurilor de apă</w:t>
      </w:r>
      <w:r w:rsidRPr="00E03872">
        <w:rPr>
          <w:rFonts w:ascii="Times New Roman" w:hAnsi="Times New Roman"/>
          <w:color w:val="000000" w:themeColor="text1"/>
          <w:sz w:val="28"/>
          <w:szCs w:val="28"/>
        </w:rPr>
        <w:t xml:space="preserve">, </w:t>
      </w:r>
      <w:r w:rsidR="00181DD9">
        <w:rPr>
          <w:rFonts w:ascii="Times New Roman" w:hAnsi="Times New Roman"/>
          <w:color w:val="000000" w:themeColor="text1"/>
          <w:sz w:val="28"/>
          <w:szCs w:val="28"/>
        </w:rPr>
        <w:t xml:space="preserve">de </w:t>
      </w:r>
      <w:r w:rsidRPr="00E03872">
        <w:rPr>
          <w:rFonts w:ascii="Times New Roman" w:hAnsi="Times New Roman"/>
          <w:color w:val="000000" w:themeColor="text1"/>
          <w:sz w:val="28"/>
          <w:szCs w:val="28"/>
        </w:rPr>
        <w:t xml:space="preserve">protejare, îmbunătăţire şi </w:t>
      </w:r>
      <w:r w:rsidR="00181DD9">
        <w:rPr>
          <w:rFonts w:ascii="Times New Roman" w:hAnsi="Times New Roman"/>
          <w:color w:val="000000" w:themeColor="text1"/>
          <w:sz w:val="28"/>
          <w:szCs w:val="28"/>
        </w:rPr>
        <w:t xml:space="preserve">de </w:t>
      </w:r>
      <w:r w:rsidRPr="00E03872">
        <w:rPr>
          <w:rFonts w:ascii="Times New Roman" w:hAnsi="Times New Roman"/>
          <w:color w:val="000000" w:themeColor="text1"/>
          <w:sz w:val="28"/>
          <w:szCs w:val="28"/>
        </w:rPr>
        <w:t>reducere treptată a poluării apelor.</w:t>
      </w:r>
    </w:p>
    <w:p w:rsidR="00DD0935" w:rsidRPr="00E03872" w:rsidRDefault="00181DD9" w:rsidP="00B8308C">
      <w:pPr>
        <w:pStyle w:val="Default"/>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Pornind de la</w:t>
      </w:r>
      <w:r w:rsidR="00DD0935" w:rsidRPr="00E03872">
        <w:rPr>
          <w:rFonts w:ascii="Times New Roman" w:hAnsi="Times New Roman"/>
          <w:color w:val="000000" w:themeColor="text1"/>
          <w:sz w:val="28"/>
          <w:szCs w:val="28"/>
        </w:rPr>
        <w:t xml:space="preserve"> situația actuală din </w:t>
      </w:r>
      <w:r w:rsidRPr="00E03872">
        <w:rPr>
          <w:rFonts w:ascii="Times New Roman" w:hAnsi="Times New Roman"/>
          <w:color w:val="000000" w:themeColor="text1"/>
          <w:sz w:val="28"/>
          <w:szCs w:val="28"/>
        </w:rPr>
        <w:t>Republic</w:t>
      </w:r>
      <w:r>
        <w:rPr>
          <w:rFonts w:ascii="Times New Roman" w:hAnsi="Times New Roman"/>
          <w:color w:val="000000" w:themeColor="text1"/>
          <w:sz w:val="28"/>
          <w:szCs w:val="28"/>
        </w:rPr>
        <w:t>a</w:t>
      </w:r>
      <w:r w:rsidRPr="00E03872">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Moldova </w:t>
      </w:r>
      <w:r w:rsidR="00DD0935" w:rsidRPr="00E03872">
        <w:rPr>
          <w:rFonts w:ascii="Times New Roman" w:hAnsi="Times New Roman"/>
          <w:color w:val="000000" w:themeColor="text1"/>
          <w:sz w:val="28"/>
          <w:szCs w:val="28"/>
        </w:rPr>
        <w:t>în acest domeniu, Obiectivele de mediu pentru ape aplicate vor fi direcționate spre:</w:t>
      </w:r>
    </w:p>
    <w:p w:rsidR="00DD0935" w:rsidRPr="00E03872" w:rsidRDefault="00D24F0B" w:rsidP="00B8308C">
      <w:pPr>
        <w:pStyle w:val="Default"/>
        <w:ind w:firstLine="720"/>
        <w:jc w:val="both"/>
        <w:rPr>
          <w:rFonts w:ascii="Times New Roman" w:hAnsi="Times New Roman"/>
          <w:color w:val="000000" w:themeColor="text1"/>
          <w:sz w:val="28"/>
          <w:szCs w:val="28"/>
        </w:rPr>
      </w:pPr>
      <w:r>
        <w:rPr>
          <w:rFonts w:ascii="Times New Roman" w:hAnsi="Times New Roman"/>
          <w:bCs/>
          <w:i/>
          <w:color w:val="000000" w:themeColor="text1"/>
          <w:sz w:val="28"/>
          <w:szCs w:val="28"/>
        </w:rPr>
        <w:t>P</w:t>
      </w:r>
      <w:r w:rsidRPr="00E03872">
        <w:rPr>
          <w:rFonts w:ascii="Times New Roman" w:hAnsi="Times New Roman"/>
          <w:bCs/>
          <w:i/>
          <w:color w:val="000000" w:themeColor="text1"/>
          <w:sz w:val="28"/>
          <w:szCs w:val="28"/>
        </w:rPr>
        <w:t xml:space="preserve">revenirea </w:t>
      </w:r>
      <w:r w:rsidR="00DD0935" w:rsidRPr="00E03872">
        <w:rPr>
          <w:rFonts w:ascii="Times New Roman" w:hAnsi="Times New Roman"/>
          <w:bCs/>
          <w:i/>
          <w:color w:val="000000" w:themeColor="text1"/>
          <w:sz w:val="28"/>
          <w:szCs w:val="28"/>
        </w:rPr>
        <w:t xml:space="preserve">deteriorării în continuare a stării actuale a </w:t>
      </w:r>
      <w:r w:rsidR="00181DD9">
        <w:rPr>
          <w:rFonts w:ascii="Times New Roman" w:hAnsi="Times New Roman"/>
          <w:bCs/>
          <w:i/>
          <w:color w:val="000000" w:themeColor="text1"/>
          <w:sz w:val="28"/>
          <w:szCs w:val="28"/>
        </w:rPr>
        <w:t>corpurilor de apă</w:t>
      </w:r>
      <w:r w:rsidR="00DD0935" w:rsidRPr="00E03872">
        <w:rPr>
          <w:rFonts w:ascii="Times New Roman" w:hAnsi="Times New Roman"/>
          <w:bCs/>
          <w:i/>
          <w:color w:val="000000" w:themeColor="text1"/>
          <w:sz w:val="28"/>
          <w:szCs w:val="28"/>
        </w:rPr>
        <w:t xml:space="preserve"> de suprafață și subterane</w:t>
      </w:r>
      <w:r w:rsidR="00DD0935" w:rsidRPr="00E03872">
        <w:rPr>
          <w:rFonts w:ascii="Times New Roman" w:hAnsi="Times New Roman"/>
          <w:i/>
          <w:color w:val="000000" w:themeColor="text1"/>
          <w:sz w:val="28"/>
          <w:szCs w:val="28"/>
        </w:rPr>
        <w:t>.</w:t>
      </w:r>
      <w:r w:rsidR="00DD0935" w:rsidRPr="00E03872">
        <w:rPr>
          <w:rFonts w:ascii="Times New Roman" w:hAnsi="Times New Roman"/>
          <w:color w:val="000000" w:themeColor="text1"/>
          <w:sz w:val="28"/>
          <w:szCs w:val="28"/>
        </w:rPr>
        <w:t xml:space="preserve"> Acest obiectiv se aplică pentru </w:t>
      </w:r>
      <w:r w:rsidR="00181DD9">
        <w:rPr>
          <w:rFonts w:ascii="Times New Roman" w:hAnsi="Times New Roman"/>
          <w:color w:val="000000" w:themeColor="text1"/>
          <w:sz w:val="28"/>
          <w:szCs w:val="28"/>
        </w:rPr>
        <w:t>corpurile de apă</w:t>
      </w:r>
      <w:r w:rsidR="00DD0935" w:rsidRPr="00E03872">
        <w:rPr>
          <w:rFonts w:ascii="Times New Roman" w:hAnsi="Times New Roman"/>
          <w:color w:val="000000" w:themeColor="text1"/>
          <w:sz w:val="28"/>
          <w:szCs w:val="28"/>
        </w:rPr>
        <w:t xml:space="preserve"> de suprafață, unde au fost identificate mai multe tipuri de riscuri și presiuni, iar atingerea „calității și cantității bune” este imposibilă în următorii 6 ani.</w:t>
      </w:r>
    </w:p>
    <w:p w:rsidR="00DD0935" w:rsidRPr="00181DD9" w:rsidRDefault="00D24F0B" w:rsidP="00181DD9">
      <w:pPr>
        <w:rPr>
          <w:color w:val="000000" w:themeColor="text1"/>
          <w:sz w:val="28"/>
          <w:szCs w:val="28"/>
        </w:rPr>
      </w:pPr>
      <w:r w:rsidRPr="00181DD9">
        <w:rPr>
          <w:bCs/>
          <w:i/>
          <w:sz w:val="28"/>
        </w:rPr>
        <w:t xml:space="preserve">Reducerea </w:t>
      </w:r>
      <w:r w:rsidR="00DD0935" w:rsidRPr="00181DD9">
        <w:rPr>
          <w:bCs/>
          <w:i/>
          <w:sz w:val="28"/>
        </w:rPr>
        <w:t xml:space="preserve">progresivă a poluării </w:t>
      </w:r>
      <w:r w:rsidR="00DD0935" w:rsidRPr="00181DD9">
        <w:rPr>
          <w:sz w:val="28"/>
        </w:rPr>
        <w:t xml:space="preserve">cu ape uzate și încetarea evacuărilor acestora în apele de suprafață prin implementarea măsurilor necesare. Obiectivul se aplică pentru </w:t>
      </w:r>
      <w:r w:rsidR="00181DD9" w:rsidRPr="00181DD9">
        <w:rPr>
          <w:sz w:val="28"/>
        </w:rPr>
        <w:t>corpurile de apă</w:t>
      </w:r>
      <w:r w:rsidR="00DD0935" w:rsidRPr="00181DD9">
        <w:rPr>
          <w:sz w:val="28"/>
        </w:rPr>
        <w:t xml:space="preserve">, unde există surse punctiforme de poluare (deversări de ape uzate menajere și industriale) și există o evidență privind volumul și calitatea apelor uzate deversate (pentru a efectua un monitoring) în conformitate cu prevederile </w:t>
      </w:r>
      <w:r w:rsidR="00181DD9" w:rsidRPr="00181DD9">
        <w:rPr>
          <w:sz w:val="28"/>
        </w:rPr>
        <w:t xml:space="preserve">Regulamentului privind cerinţele de colectare, epurare şi deversare a apelor uzate în sistemul de canalizare şi/sau în emisari </w:t>
      </w:r>
      <w:r w:rsidR="00181DD9" w:rsidRPr="00181DD9">
        <w:rPr>
          <w:sz w:val="28"/>
          <w:szCs w:val="28"/>
        </w:rPr>
        <w:t>pentru localităţile urbane şi rurale</w:t>
      </w:r>
      <w:r w:rsidR="00181DD9">
        <w:rPr>
          <w:sz w:val="28"/>
          <w:szCs w:val="28"/>
        </w:rPr>
        <w:t>, aprobată prin</w:t>
      </w:r>
      <w:r w:rsidR="00181DD9" w:rsidRPr="00181DD9">
        <w:rPr>
          <w:color w:val="000000" w:themeColor="text1"/>
          <w:sz w:val="28"/>
          <w:szCs w:val="28"/>
        </w:rPr>
        <w:t xml:space="preserve"> </w:t>
      </w:r>
      <w:r w:rsidR="00DD0935" w:rsidRPr="00181DD9">
        <w:rPr>
          <w:color w:val="000000" w:themeColor="text1"/>
          <w:sz w:val="28"/>
          <w:szCs w:val="28"/>
        </w:rPr>
        <w:t>Hotă</w:t>
      </w:r>
      <w:r w:rsidR="00181DD9" w:rsidRPr="00181DD9">
        <w:rPr>
          <w:color w:val="000000" w:themeColor="text1"/>
          <w:sz w:val="28"/>
          <w:szCs w:val="28"/>
        </w:rPr>
        <w:t>rîr</w:t>
      </w:r>
      <w:r w:rsidR="00181DD9">
        <w:rPr>
          <w:color w:val="000000" w:themeColor="text1"/>
          <w:sz w:val="28"/>
          <w:szCs w:val="28"/>
        </w:rPr>
        <w:t>ea</w:t>
      </w:r>
      <w:r w:rsidR="00DA26A1">
        <w:rPr>
          <w:color w:val="000000" w:themeColor="text1"/>
          <w:sz w:val="28"/>
          <w:szCs w:val="28"/>
        </w:rPr>
        <w:t xml:space="preserve"> Guvernului </w:t>
      </w:r>
      <w:r w:rsidR="00DA26A1">
        <w:rPr>
          <w:color w:val="000000" w:themeColor="text1"/>
          <w:sz w:val="28"/>
          <w:szCs w:val="28"/>
        </w:rPr>
        <w:br/>
        <w:t>nr. 950</w:t>
      </w:r>
      <w:r w:rsidR="00181DD9" w:rsidRPr="00181DD9">
        <w:rPr>
          <w:color w:val="000000" w:themeColor="text1"/>
          <w:sz w:val="28"/>
          <w:szCs w:val="28"/>
        </w:rPr>
        <w:t>/</w:t>
      </w:r>
      <w:r w:rsidR="00DD0935" w:rsidRPr="00181DD9">
        <w:rPr>
          <w:color w:val="000000" w:themeColor="text1"/>
          <w:sz w:val="28"/>
          <w:szCs w:val="28"/>
        </w:rPr>
        <w:t>2013.</w:t>
      </w:r>
    </w:p>
    <w:p w:rsidR="00DD0935" w:rsidRPr="00E03872" w:rsidRDefault="00D24F0B" w:rsidP="00B8308C">
      <w:pPr>
        <w:pStyle w:val="Default"/>
        <w:ind w:firstLine="720"/>
        <w:jc w:val="both"/>
        <w:rPr>
          <w:rFonts w:ascii="Times New Roman" w:hAnsi="Times New Roman"/>
          <w:color w:val="000000" w:themeColor="text1"/>
          <w:sz w:val="28"/>
          <w:szCs w:val="28"/>
        </w:rPr>
      </w:pPr>
      <w:r>
        <w:rPr>
          <w:rStyle w:val="hps"/>
          <w:rFonts w:ascii="Times New Roman" w:hAnsi="Times New Roman"/>
          <w:i/>
          <w:color w:val="000000" w:themeColor="text1"/>
          <w:sz w:val="28"/>
          <w:szCs w:val="28"/>
        </w:rPr>
        <w:t>A</w:t>
      </w:r>
      <w:r w:rsidRPr="00E03872">
        <w:rPr>
          <w:rStyle w:val="hps"/>
          <w:rFonts w:ascii="Times New Roman" w:hAnsi="Times New Roman"/>
          <w:i/>
          <w:color w:val="000000" w:themeColor="text1"/>
          <w:sz w:val="28"/>
          <w:szCs w:val="28"/>
        </w:rPr>
        <w:t xml:space="preserve">sigurarea </w:t>
      </w:r>
      <w:r w:rsidR="00DD0935" w:rsidRPr="00E03872">
        <w:rPr>
          <w:rStyle w:val="hps"/>
          <w:rFonts w:ascii="Times New Roman" w:hAnsi="Times New Roman"/>
          <w:i/>
          <w:color w:val="000000" w:themeColor="text1"/>
          <w:sz w:val="28"/>
          <w:szCs w:val="28"/>
        </w:rPr>
        <w:t xml:space="preserve">gestionării durabile a resurselor de apă </w:t>
      </w:r>
      <w:r w:rsidR="00DD0935" w:rsidRPr="00E03872">
        <w:rPr>
          <w:rStyle w:val="hps"/>
          <w:rFonts w:ascii="Times New Roman" w:hAnsi="Times New Roman"/>
          <w:color w:val="000000" w:themeColor="text1"/>
          <w:sz w:val="28"/>
          <w:szCs w:val="28"/>
        </w:rPr>
        <w:t xml:space="preserve">se aplică pentru </w:t>
      </w:r>
      <w:r w:rsidR="00181DD9">
        <w:rPr>
          <w:rStyle w:val="hps"/>
          <w:rFonts w:ascii="Times New Roman" w:hAnsi="Times New Roman"/>
          <w:color w:val="000000" w:themeColor="text1"/>
          <w:sz w:val="28"/>
          <w:szCs w:val="28"/>
        </w:rPr>
        <w:t>corpurile de apă-lacuri</w:t>
      </w:r>
      <w:r w:rsidR="00DD0935" w:rsidRPr="00E03872">
        <w:rPr>
          <w:rStyle w:val="hps"/>
          <w:rFonts w:ascii="Times New Roman" w:hAnsi="Times New Roman"/>
          <w:color w:val="000000" w:themeColor="text1"/>
          <w:sz w:val="28"/>
          <w:szCs w:val="28"/>
        </w:rPr>
        <w:t xml:space="preserve"> (Costești-Stînca, complexul lacurilor naturale Manta și Beleu) și pentru </w:t>
      </w:r>
      <w:r w:rsidR="00181DD9">
        <w:rPr>
          <w:rStyle w:val="hps"/>
          <w:rFonts w:ascii="Times New Roman" w:hAnsi="Times New Roman"/>
          <w:color w:val="000000" w:themeColor="text1"/>
          <w:sz w:val="28"/>
          <w:szCs w:val="28"/>
        </w:rPr>
        <w:t>corpurile de apă</w:t>
      </w:r>
      <w:r w:rsidR="00DD0935" w:rsidRPr="00E03872">
        <w:rPr>
          <w:rStyle w:val="hps"/>
          <w:rFonts w:ascii="Times New Roman" w:hAnsi="Times New Roman"/>
          <w:color w:val="000000" w:themeColor="text1"/>
          <w:sz w:val="28"/>
          <w:szCs w:val="28"/>
        </w:rPr>
        <w:t xml:space="preserve"> de suprafață a</w:t>
      </w:r>
      <w:r w:rsidR="00181DD9">
        <w:rPr>
          <w:rStyle w:val="hps"/>
          <w:rFonts w:ascii="Times New Roman" w:hAnsi="Times New Roman"/>
          <w:color w:val="000000" w:themeColor="text1"/>
          <w:sz w:val="28"/>
          <w:szCs w:val="28"/>
        </w:rPr>
        <w:t>le</w:t>
      </w:r>
      <w:r w:rsidR="00DD0935" w:rsidRPr="00E03872">
        <w:rPr>
          <w:rStyle w:val="hps"/>
          <w:rFonts w:ascii="Times New Roman" w:hAnsi="Times New Roman"/>
          <w:color w:val="000000" w:themeColor="text1"/>
          <w:sz w:val="28"/>
          <w:szCs w:val="28"/>
        </w:rPr>
        <w:t xml:space="preserve"> r. Prut (amplasate în albie). Este valabil pentru </w:t>
      </w:r>
      <w:r w:rsidR="00181DD9">
        <w:rPr>
          <w:rStyle w:val="hps"/>
          <w:rFonts w:ascii="Times New Roman" w:hAnsi="Times New Roman"/>
          <w:color w:val="000000" w:themeColor="text1"/>
          <w:sz w:val="28"/>
          <w:szCs w:val="28"/>
        </w:rPr>
        <w:t>corpurile de apă</w:t>
      </w:r>
      <w:r w:rsidR="00DD0935" w:rsidRPr="00E03872">
        <w:rPr>
          <w:rStyle w:val="hps"/>
          <w:rFonts w:ascii="Times New Roman" w:hAnsi="Times New Roman"/>
          <w:color w:val="000000" w:themeColor="text1"/>
          <w:sz w:val="28"/>
          <w:szCs w:val="28"/>
        </w:rPr>
        <w:t xml:space="preserve"> care dispun</w:t>
      </w:r>
      <w:r w:rsidR="00176CD3">
        <w:rPr>
          <w:rStyle w:val="hps"/>
          <w:rFonts w:ascii="Times New Roman" w:hAnsi="Times New Roman"/>
          <w:color w:val="000000" w:themeColor="text1"/>
          <w:sz w:val="28"/>
          <w:szCs w:val="28"/>
        </w:rPr>
        <w:t>,</w:t>
      </w:r>
      <w:r w:rsidR="00DD0935" w:rsidRPr="00E03872">
        <w:rPr>
          <w:rStyle w:val="hps"/>
          <w:rFonts w:ascii="Times New Roman" w:hAnsi="Times New Roman"/>
          <w:color w:val="000000" w:themeColor="text1"/>
          <w:sz w:val="28"/>
          <w:szCs w:val="28"/>
        </w:rPr>
        <w:t xml:space="preserve"> la moment</w:t>
      </w:r>
      <w:r w:rsidR="00176CD3">
        <w:rPr>
          <w:rStyle w:val="hps"/>
          <w:rFonts w:ascii="Times New Roman" w:hAnsi="Times New Roman"/>
          <w:color w:val="000000" w:themeColor="text1"/>
          <w:sz w:val="28"/>
          <w:szCs w:val="28"/>
        </w:rPr>
        <w:t>ul actual,</w:t>
      </w:r>
      <w:r w:rsidR="00DD0935" w:rsidRPr="00E03872">
        <w:rPr>
          <w:rStyle w:val="hps"/>
          <w:rFonts w:ascii="Times New Roman" w:hAnsi="Times New Roman"/>
          <w:color w:val="000000" w:themeColor="text1"/>
          <w:sz w:val="28"/>
          <w:szCs w:val="28"/>
        </w:rPr>
        <w:t xml:space="preserve"> de resurse suficiente de apă și reprezintă, pentru următorul ciclu, o potențială sursă de extindere a rețelei de apeducte pentru alimentarea populației cu apă potabilă.</w:t>
      </w:r>
    </w:p>
    <w:p w:rsidR="00DD0935" w:rsidRPr="00E03872" w:rsidRDefault="00D24F0B" w:rsidP="00B8308C">
      <w:pPr>
        <w:pStyle w:val="Default"/>
        <w:ind w:firstLine="720"/>
        <w:jc w:val="both"/>
        <w:rPr>
          <w:rFonts w:ascii="Times New Roman" w:hAnsi="Times New Roman"/>
          <w:color w:val="000000" w:themeColor="text1"/>
          <w:sz w:val="28"/>
          <w:szCs w:val="28"/>
        </w:rPr>
      </w:pPr>
      <w:r>
        <w:rPr>
          <w:rFonts w:ascii="Times New Roman" w:hAnsi="Times New Roman"/>
          <w:bCs/>
          <w:i/>
          <w:color w:val="000000" w:themeColor="text1"/>
          <w:sz w:val="28"/>
          <w:szCs w:val="28"/>
        </w:rPr>
        <w:t>A</w:t>
      </w:r>
      <w:r w:rsidRPr="00E03872">
        <w:rPr>
          <w:rFonts w:ascii="Times New Roman" w:hAnsi="Times New Roman"/>
          <w:bCs/>
          <w:i/>
          <w:color w:val="000000" w:themeColor="text1"/>
          <w:sz w:val="28"/>
          <w:szCs w:val="28"/>
        </w:rPr>
        <w:t xml:space="preserve">tingerea </w:t>
      </w:r>
      <w:r w:rsidR="00DD0935" w:rsidRPr="00E03872">
        <w:rPr>
          <w:rFonts w:ascii="Times New Roman" w:hAnsi="Times New Roman"/>
          <w:bCs/>
          <w:i/>
          <w:color w:val="000000" w:themeColor="text1"/>
          <w:sz w:val="28"/>
          <w:szCs w:val="28"/>
        </w:rPr>
        <w:t xml:space="preserve">standardelor și obiectivelor stabilite pentru zonele protejate </w:t>
      </w:r>
      <w:r w:rsidR="00DD0935" w:rsidRPr="00176CD3">
        <w:rPr>
          <w:rFonts w:ascii="Times New Roman" w:hAnsi="Times New Roman"/>
          <w:i/>
          <w:color w:val="000000" w:themeColor="text1"/>
          <w:sz w:val="28"/>
          <w:szCs w:val="28"/>
        </w:rPr>
        <w:t>de către legislația comunitară</w:t>
      </w:r>
      <w:r w:rsidR="00DD0935" w:rsidRPr="00E03872">
        <w:rPr>
          <w:rFonts w:ascii="Times New Roman" w:hAnsi="Times New Roman"/>
          <w:color w:val="000000" w:themeColor="text1"/>
          <w:sz w:val="28"/>
          <w:szCs w:val="28"/>
        </w:rPr>
        <w:t>. În cazul zonelor protejate se impune delimitarea și cartarea corectă pentru toate sursele de captare a apelor (at</w:t>
      </w:r>
      <w:r w:rsidR="00176CD3">
        <w:rPr>
          <w:rFonts w:ascii="Times New Roman" w:hAnsi="Times New Roman"/>
          <w:color w:val="000000" w:themeColor="text1"/>
          <w:sz w:val="28"/>
          <w:szCs w:val="28"/>
        </w:rPr>
        <w:t>î</w:t>
      </w:r>
      <w:r w:rsidR="00DD0935" w:rsidRPr="00E03872">
        <w:rPr>
          <w:rFonts w:ascii="Times New Roman" w:hAnsi="Times New Roman"/>
          <w:color w:val="000000" w:themeColor="text1"/>
          <w:sz w:val="28"/>
          <w:szCs w:val="28"/>
        </w:rPr>
        <w:t>t</w:t>
      </w:r>
      <w:r w:rsidR="00176CD3">
        <w:rPr>
          <w:rFonts w:ascii="Times New Roman" w:hAnsi="Times New Roman"/>
          <w:color w:val="000000" w:themeColor="text1"/>
          <w:sz w:val="28"/>
          <w:szCs w:val="28"/>
        </w:rPr>
        <w:t xml:space="preserve"> a apeloir </w:t>
      </w:r>
      <w:r w:rsidR="00DD0935" w:rsidRPr="00E03872">
        <w:rPr>
          <w:rFonts w:ascii="Times New Roman" w:hAnsi="Times New Roman"/>
          <w:color w:val="000000" w:themeColor="text1"/>
          <w:sz w:val="28"/>
          <w:szCs w:val="28"/>
        </w:rPr>
        <w:t>de suprafață, c</w:t>
      </w:r>
      <w:r w:rsidR="00176CD3">
        <w:rPr>
          <w:rFonts w:ascii="Times New Roman" w:hAnsi="Times New Roman"/>
          <w:color w:val="000000" w:themeColor="text1"/>
          <w:sz w:val="28"/>
          <w:szCs w:val="28"/>
        </w:rPr>
        <w:t>î</w:t>
      </w:r>
      <w:r w:rsidR="00DD0935" w:rsidRPr="00E03872">
        <w:rPr>
          <w:rFonts w:ascii="Times New Roman" w:hAnsi="Times New Roman"/>
          <w:color w:val="000000" w:themeColor="text1"/>
          <w:sz w:val="28"/>
          <w:szCs w:val="28"/>
        </w:rPr>
        <w:t xml:space="preserve">t și </w:t>
      </w:r>
      <w:r w:rsidR="00176CD3">
        <w:rPr>
          <w:rFonts w:ascii="Times New Roman" w:hAnsi="Times New Roman"/>
          <w:color w:val="000000" w:themeColor="text1"/>
          <w:sz w:val="28"/>
          <w:szCs w:val="28"/>
        </w:rPr>
        <w:t xml:space="preserve">a celor </w:t>
      </w:r>
      <w:r w:rsidR="00DD0935" w:rsidRPr="00E03872">
        <w:rPr>
          <w:rFonts w:ascii="Times New Roman" w:hAnsi="Times New Roman"/>
          <w:color w:val="000000" w:themeColor="text1"/>
          <w:sz w:val="28"/>
          <w:szCs w:val="28"/>
        </w:rPr>
        <w:t>subterane) și crearea registrului respectiv. Atribuirea acestor suprafețe statutului de zonă protejată, cu toate avantajele care vor rezulta, reprezintă un obiectiv realizabil în următorii 6 ani.</w:t>
      </w:r>
    </w:p>
    <w:p w:rsidR="00DD0935" w:rsidRPr="00E03872" w:rsidRDefault="00DD0935" w:rsidP="00B8308C">
      <w:pPr>
        <w:rPr>
          <w:color w:val="000000" w:themeColor="text1"/>
          <w:sz w:val="28"/>
          <w:szCs w:val="28"/>
          <w:lang w:val="ro-RO"/>
        </w:rPr>
      </w:pPr>
      <w:r w:rsidRPr="00E03872">
        <w:rPr>
          <w:bCs/>
          <w:color w:val="000000" w:themeColor="text1"/>
          <w:sz w:val="28"/>
          <w:szCs w:val="28"/>
          <w:lang w:val="ro-RO"/>
        </w:rPr>
        <w:t xml:space="preserve">Dintre Obiectivele de mediu pentru ape, care practic vor fi imposibil de realizat în următorii 6 ani, menționăm îmbunătățirea și restaurarea tuturor </w:t>
      </w:r>
      <w:r w:rsidR="00176CD3">
        <w:rPr>
          <w:bCs/>
          <w:color w:val="000000" w:themeColor="text1"/>
          <w:sz w:val="28"/>
          <w:szCs w:val="28"/>
          <w:lang w:val="ro-RO"/>
        </w:rPr>
        <w:t>corpurilor de apă</w:t>
      </w:r>
      <w:r w:rsidRPr="00E03872">
        <w:rPr>
          <w:bCs/>
          <w:color w:val="000000" w:themeColor="text1"/>
          <w:sz w:val="28"/>
          <w:szCs w:val="28"/>
          <w:lang w:val="ro-RO"/>
        </w:rPr>
        <w:t xml:space="preserve"> de suprafață</w:t>
      </w:r>
      <w:r w:rsidRPr="00E03872">
        <w:rPr>
          <w:color w:val="000000" w:themeColor="text1"/>
          <w:sz w:val="28"/>
          <w:szCs w:val="28"/>
          <w:lang w:val="ro-RO"/>
        </w:rPr>
        <w:t xml:space="preserve">, inclusiv a celor care fac obiectul desemnării </w:t>
      </w:r>
      <w:r w:rsidR="00176CD3">
        <w:rPr>
          <w:bCs/>
          <w:color w:val="000000" w:themeColor="text1"/>
          <w:sz w:val="28"/>
          <w:szCs w:val="28"/>
          <w:lang w:val="ro-RO"/>
        </w:rPr>
        <w:t>corpurilor de apă</w:t>
      </w:r>
      <w:r w:rsidRPr="00E03872">
        <w:rPr>
          <w:bCs/>
          <w:color w:val="000000" w:themeColor="text1"/>
          <w:sz w:val="28"/>
          <w:szCs w:val="28"/>
          <w:lang w:val="ro-RO"/>
        </w:rPr>
        <w:t xml:space="preserve"> puternic modificate</w:t>
      </w:r>
      <w:r w:rsidRPr="00E03872">
        <w:rPr>
          <w:color w:val="000000" w:themeColor="text1"/>
          <w:sz w:val="28"/>
          <w:szCs w:val="28"/>
          <w:lang w:val="ro-RO"/>
        </w:rPr>
        <w:t xml:space="preserve">, precum și a </w:t>
      </w:r>
      <w:r w:rsidR="00176CD3">
        <w:rPr>
          <w:color w:val="000000" w:themeColor="text1"/>
          <w:sz w:val="28"/>
          <w:szCs w:val="28"/>
          <w:lang w:val="ro-RO"/>
        </w:rPr>
        <w:t>corpurilor de apă</w:t>
      </w:r>
      <w:r w:rsidRPr="00E03872">
        <w:rPr>
          <w:bCs/>
          <w:color w:val="000000" w:themeColor="text1"/>
          <w:sz w:val="28"/>
          <w:szCs w:val="28"/>
          <w:lang w:val="ro-RO"/>
        </w:rPr>
        <w:t xml:space="preserve"> subterane în vederea atingerii „stării bune”</w:t>
      </w:r>
      <w:r w:rsidR="00CD3269">
        <w:rPr>
          <w:bCs/>
          <w:color w:val="000000" w:themeColor="text1"/>
          <w:sz w:val="28"/>
          <w:szCs w:val="28"/>
          <w:lang w:val="ro-RO"/>
        </w:rPr>
        <w:t xml:space="preserve">, </w:t>
      </w:r>
      <w:r w:rsidR="00CD3269" w:rsidRPr="0044109D">
        <w:rPr>
          <w:bCs/>
          <w:color w:val="000000" w:themeColor="text1"/>
          <w:sz w:val="28"/>
          <w:szCs w:val="28"/>
          <w:lang w:val="ro-RO"/>
        </w:rPr>
        <w:t>care,</w:t>
      </w:r>
      <w:r w:rsidRPr="0044109D">
        <w:rPr>
          <w:color w:val="000000" w:themeColor="text1"/>
          <w:sz w:val="28"/>
          <w:szCs w:val="28"/>
          <w:lang w:val="ro-RO"/>
        </w:rPr>
        <w:t xml:space="preserve"> conform </w:t>
      </w:r>
      <w:r w:rsidR="00176CD3" w:rsidRPr="0044109D">
        <w:rPr>
          <w:color w:val="000000" w:themeColor="text1"/>
          <w:sz w:val="28"/>
          <w:szCs w:val="28"/>
          <w:lang w:val="ro-RO"/>
        </w:rPr>
        <w:t>a</w:t>
      </w:r>
      <w:r w:rsidRPr="0044109D">
        <w:rPr>
          <w:color w:val="000000" w:themeColor="text1"/>
          <w:sz w:val="28"/>
          <w:szCs w:val="28"/>
          <w:lang w:val="ro-RO"/>
        </w:rPr>
        <w:t xml:space="preserve">nexei V </w:t>
      </w:r>
      <w:r w:rsidR="00CD3269" w:rsidRPr="0044109D">
        <w:rPr>
          <w:color w:val="000000" w:themeColor="text1"/>
          <w:sz w:val="28"/>
          <w:szCs w:val="28"/>
          <w:lang w:val="ro-RO"/>
        </w:rPr>
        <w:t>şi</w:t>
      </w:r>
      <w:r w:rsidRPr="0044109D">
        <w:rPr>
          <w:color w:val="000000" w:themeColor="text1"/>
          <w:sz w:val="28"/>
          <w:szCs w:val="28"/>
          <w:lang w:val="ro-RO"/>
        </w:rPr>
        <w:t xml:space="preserve"> tabelul</w:t>
      </w:r>
      <w:r w:rsidR="00CD3269" w:rsidRPr="0044109D">
        <w:rPr>
          <w:color w:val="000000" w:themeColor="text1"/>
          <w:sz w:val="28"/>
          <w:szCs w:val="28"/>
          <w:lang w:val="ro-RO"/>
        </w:rPr>
        <w:t>ui 1.2</w:t>
      </w:r>
      <w:r w:rsidR="00CF16B2" w:rsidRPr="0044109D">
        <w:rPr>
          <w:color w:val="000000" w:themeColor="text1"/>
          <w:sz w:val="28"/>
          <w:szCs w:val="28"/>
          <w:lang w:val="ro-RO"/>
        </w:rPr>
        <w:t xml:space="preserve"> la </w:t>
      </w:r>
      <w:r w:rsidR="0044109D" w:rsidRPr="0044109D">
        <w:rPr>
          <w:color w:val="000000" w:themeColor="text1"/>
          <w:sz w:val="28"/>
          <w:szCs w:val="28"/>
          <w:lang w:val="ro-RO"/>
        </w:rPr>
        <w:t xml:space="preserve">Directiva </w:t>
      </w:r>
      <w:r w:rsidR="0044109D" w:rsidRPr="0044109D">
        <w:rPr>
          <w:sz w:val="28"/>
          <w:szCs w:val="28"/>
        </w:rPr>
        <w:t>nr.2000/60/CE</w:t>
      </w:r>
      <w:r w:rsidR="00CD3269" w:rsidRPr="0044109D">
        <w:rPr>
          <w:color w:val="000000" w:themeColor="text1"/>
          <w:sz w:val="28"/>
          <w:szCs w:val="28"/>
          <w:lang w:val="ro-RO"/>
        </w:rPr>
        <w:t>,</w:t>
      </w:r>
      <w:r w:rsidRPr="0044109D">
        <w:rPr>
          <w:color w:val="000000" w:themeColor="text1"/>
          <w:sz w:val="28"/>
          <w:szCs w:val="28"/>
          <w:lang w:val="ro-RO"/>
        </w:rPr>
        <w:t xml:space="preserve"> „stare bună” </w:t>
      </w:r>
      <w:r w:rsidR="00CD3269" w:rsidRPr="0044109D">
        <w:rPr>
          <w:color w:val="000000" w:themeColor="text1"/>
          <w:sz w:val="28"/>
          <w:szCs w:val="28"/>
          <w:lang w:val="ro-RO"/>
        </w:rPr>
        <w:t>prezintă</w:t>
      </w:r>
      <w:r w:rsidRPr="0044109D">
        <w:rPr>
          <w:color w:val="000000" w:themeColor="text1"/>
          <w:sz w:val="28"/>
          <w:szCs w:val="28"/>
          <w:lang w:val="ro-RO"/>
        </w:rPr>
        <w:t xml:space="preserve"> valorile elementelor</w:t>
      </w:r>
      <w:r w:rsidRPr="00E03872">
        <w:rPr>
          <w:color w:val="000000" w:themeColor="text1"/>
          <w:sz w:val="28"/>
          <w:szCs w:val="28"/>
          <w:lang w:val="ro-RO"/>
        </w:rPr>
        <w:t xml:space="preserve"> calitative biologice pentru corpul de apă de suprafaţă reflectă un nivel de deformare redusă </w:t>
      </w:r>
      <w:r w:rsidRPr="00E03872">
        <w:rPr>
          <w:color w:val="000000" w:themeColor="text1"/>
          <w:sz w:val="28"/>
          <w:szCs w:val="28"/>
          <w:lang w:val="ro-RO"/>
        </w:rPr>
        <w:lastRenderedPageBreak/>
        <w:t>în urma activităţii umane şi care deviază extrem de puţin de la valorile asociate în mod normal cu tipul respectiv în condiţii neperturbate.</w:t>
      </w:r>
    </w:p>
    <w:p w:rsidR="00DD0935" w:rsidRPr="00E03872" w:rsidRDefault="00DD0935" w:rsidP="00B8308C">
      <w:pPr>
        <w:rPr>
          <w:noProof/>
          <w:color w:val="000000" w:themeColor="text1"/>
          <w:sz w:val="28"/>
          <w:szCs w:val="28"/>
          <w:lang w:val="ro-RO"/>
        </w:rPr>
      </w:pPr>
      <w:r w:rsidRPr="00E03872">
        <w:rPr>
          <w:noProof/>
          <w:color w:val="000000" w:themeColor="text1"/>
          <w:sz w:val="28"/>
          <w:szCs w:val="28"/>
          <w:lang w:val="ro-RO"/>
        </w:rPr>
        <w:t>Atingerea Obiectivelor de mediu pentru ape este dependentă nemijlocit de valoarea și tipul de presiuni identificate. Unele tipuri de presiuni, cum ar fi poluarea difuză din agricultură, pot fi relativ mai simplu diminuate prin plantarea f</w:t>
      </w:r>
      <w:r w:rsidR="00176CD3">
        <w:rPr>
          <w:noProof/>
          <w:color w:val="000000" w:themeColor="text1"/>
          <w:sz w:val="28"/>
          <w:szCs w:val="28"/>
          <w:lang w:val="ro-RO"/>
        </w:rPr>
        <w:t>î</w:t>
      </w:r>
      <w:r w:rsidRPr="00E03872">
        <w:rPr>
          <w:noProof/>
          <w:color w:val="000000" w:themeColor="text1"/>
          <w:sz w:val="28"/>
          <w:szCs w:val="28"/>
          <w:lang w:val="ro-RO"/>
        </w:rPr>
        <w:t>șiilor riverane de protecție, reducerea suprafețelor și ecologizarea activi</w:t>
      </w:r>
      <w:r w:rsidR="00176CD3">
        <w:rPr>
          <w:noProof/>
          <w:color w:val="000000" w:themeColor="text1"/>
          <w:sz w:val="28"/>
          <w:szCs w:val="28"/>
          <w:lang w:val="ro-RO"/>
        </w:rPr>
        <w:t>tăților agricole; alte presiuni</w:t>
      </w:r>
      <w:r w:rsidRPr="00E03872">
        <w:rPr>
          <w:noProof/>
          <w:color w:val="000000" w:themeColor="text1"/>
          <w:sz w:val="28"/>
          <w:szCs w:val="28"/>
          <w:lang w:val="ro-RO"/>
        </w:rPr>
        <w:t xml:space="preserve"> exercitate de deversarea apelor uzate neepurate din orașe, </w:t>
      </w:r>
      <w:r w:rsidR="00115681" w:rsidRPr="00E03872">
        <w:rPr>
          <w:noProof/>
          <w:color w:val="000000" w:themeColor="text1"/>
          <w:sz w:val="28"/>
          <w:szCs w:val="28"/>
          <w:lang w:val="ro-RO"/>
        </w:rPr>
        <w:t>sînt</w:t>
      </w:r>
      <w:r w:rsidRPr="00E03872">
        <w:rPr>
          <w:noProof/>
          <w:color w:val="000000" w:themeColor="text1"/>
          <w:sz w:val="28"/>
          <w:szCs w:val="28"/>
          <w:lang w:val="ro-RO"/>
        </w:rPr>
        <w:t xml:space="preserve"> mai costisitor de eliminat.</w:t>
      </w:r>
    </w:p>
    <w:p w:rsidR="00176CD3" w:rsidRDefault="00176CD3" w:rsidP="00B8308C">
      <w:pPr>
        <w:pStyle w:val="Heading1"/>
        <w:spacing w:before="0" w:after="0"/>
        <w:jc w:val="center"/>
        <w:rPr>
          <w:rFonts w:ascii="Times New Roman" w:hAnsi="Times New Roman"/>
          <w:color w:val="000000" w:themeColor="text1"/>
          <w:szCs w:val="26"/>
          <w:lang w:val="ro-RO"/>
        </w:rPr>
      </w:pPr>
      <w:bookmarkStart w:id="82" w:name="_Toc518997213"/>
      <w:bookmarkStart w:id="83" w:name="_Toc465778464"/>
    </w:p>
    <w:p w:rsidR="00DD0935" w:rsidRDefault="00B91F08" w:rsidP="00B8308C">
      <w:pPr>
        <w:pStyle w:val="Heading1"/>
        <w:spacing w:before="0" w:after="0"/>
        <w:jc w:val="center"/>
        <w:rPr>
          <w:rFonts w:ascii="Times New Roman" w:hAnsi="Times New Roman"/>
          <w:color w:val="000000" w:themeColor="text1"/>
          <w:szCs w:val="26"/>
          <w:lang w:val="ro-RO"/>
        </w:rPr>
      </w:pPr>
      <w:r>
        <w:rPr>
          <w:rFonts w:ascii="Times New Roman" w:hAnsi="Times New Roman"/>
          <w:color w:val="000000" w:themeColor="text1"/>
          <w:szCs w:val="26"/>
          <w:lang w:val="ro-RO"/>
        </w:rPr>
        <w:t>7</w:t>
      </w:r>
      <w:r w:rsidR="00DD0935" w:rsidRPr="00E03872">
        <w:rPr>
          <w:rFonts w:ascii="Times New Roman" w:hAnsi="Times New Roman"/>
          <w:color w:val="000000" w:themeColor="text1"/>
          <w:szCs w:val="26"/>
          <w:lang w:val="ro-RO"/>
        </w:rPr>
        <w:t>. Analiza economică a utilizării apelor</w:t>
      </w:r>
      <w:bookmarkEnd w:id="82"/>
    </w:p>
    <w:p w:rsidR="00176CD3" w:rsidRPr="00176CD3" w:rsidRDefault="00176CD3" w:rsidP="00176CD3">
      <w:pPr>
        <w:rPr>
          <w:lang w:val="ro-RO"/>
        </w:rPr>
      </w:pPr>
    </w:p>
    <w:bookmarkEnd w:id="83"/>
    <w:p w:rsidR="00DD0935" w:rsidRPr="00E03872" w:rsidRDefault="00DD0935" w:rsidP="00D02B76">
      <w:pPr>
        <w:ind w:firstLine="709"/>
        <w:rPr>
          <w:rFonts w:eastAsia="Calibri"/>
          <w:color w:val="000000" w:themeColor="text1"/>
          <w:sz w:val="28"/>
          <w:szCs w:val="26"/>
          <w:lang w:val="ro-RO"/>
        </w:rPr>
      </w:pPr>
      <w:r w:rsidRPr="00DA26A1">
        <w:rPr>
          <w:rFonts w:eastAsia="Calibri"/>
          <w:color w:val="000000" w:themeColor="text1"/>
          <w:sz w:val="28"/>
          <w:szCs w:val="26"/>
          <w:lang w:val="ro-RO"/>
        </w:rPr>
        <w:t>Utilizarea instrumentelor economice în cadrul programului de măsuri în contextul aplicării principiului</w:t>
      </w:r>
      <w:r w:rsidRPr="00E03872">
        <w:rPr>
          <w:rFonts w:eastAsia="Calibri"/>
          <w:color w:val="000000" w:themeColor="text1"/>
          <w:sz w:val="28"/>
          <w:szCs w:val="26"/>
          <w:lang w:val="ro-RO"/>
        </w:rPr>
        <w:t xml:space="preserve"> recuperării costurilor serviciilor de utilizare a apei, inclusiv </w:t>
      </w:r>
      <w:r w:rsidR="00DA26A1">
        <w:rPr>
          <w:rFonts w:eastAsia="Calibri"/>
          <w:color w:val="000000" w:themeColor="text1"/>
          <w:sz w:val="28"/>
          <w:szCs w:val="26"/>
          <w:lang w:val="ro-RO"/>
        </w:rPr>
        <w:t xml:space="preserve">a </w:t>
      </w:r>
      <w:r w:rsidRPr="00E03872">
        <w:rPr>
          <w:rFonts w:eastAsia="Calibri"/>
          <w:color w:val="000000" w:themeColor="text1"/>
          <w:sz w:val="28"/>
          <w:szCs w:val="26"/>
          <w:lang w:val="ro-RO"/>
        </w:rPr>
        <w:t>costuril</w:t>
      </w:r>
      <w:r w:rsidR="00DA26A1">
        <w:rPr>
          <w:rFonts w:eastAsia="Calibri"/>
          <w:color w:val="000000" w:themeColor="text1"/>
          <w:sz w:val="28"/>
          <w:szCs w:val="26"/>
          <w:lang w:val="ro-RO"/>
        </w:rPr>
        <w:t>or</w:t>
      </w:r>
      <w:r w:rsidRPr="00E03872">
        <w:rPr>
          <w:rFonts w:eastAsia="Calibri"/>
          <w:color w:val="000000" w:themeColor="text1"/>
          <w:sz w:val="28"/>
          <w:szCs w:val="26"/>
          <w:lang w:val="ro-RO"/>
        </w:rPr>
        <w:t xml:space="preserve"> de mediu şi cel</w:t>
      </w:r>
      <w:r w:rsidR="00DA26A1">
        <w:rPr>
          <w:rFonts w:eastAsia="Calibri"/>
          <w:color w:val="000000" w:themeColor="text1"/>
          <w:sz w:val="28"/>
          <w:szCs w:val="26"/>
          <w:lang w:val="ro-RO"/>
        </w:rPr>
        <w:t>or</w:t>
      </w:r>
      <w:r w:rsidRPr="00E03872">
        <w:rPr>
          <w:rFonts w:eastAsia="Calibri"/>
          <w:color w:val="000000" w:themeColor="text1"/>
          <w:sz w:val="28"/>
          <w:szCs w:val="26"/>
          <w:lang w:val="ro-RO"/>
        </w:rPr>
        <w:t xml:space="preserve"> legate de resurse asociate deteriorării sau impactului negativ asupra mediului acvatic, trebuie luat în considerare, în special</w:t>
      </w:r>
      <w:r w:rsidR="00DA26A1">
        <w:rPr>
          <w:rFonts w:eastAsia="Calibri"/>
          <w:color w:val="000000" w:themeColor="text1"/>
          <w:sz w:val="28"/>
          <w:szCs w:val="26"/>
          <w:lang w:val="ro-RO"/>
        </w:rPr>
        <w:t>,</w:t>
      </w:r>
      <w:r w:rsidRPr="00E03872">
        <w:rPr>
          <w:rFonts w:eastAsia="Calibri"/>
          <w:color w:val="000000" w:themeColor="text1"/>
          <w:sz w:val="28"/>
          <w:szCs w:val="26"/>
          <w:lang w:val="ro-RO"/>
        </w:rPr>
        <w:t xml:space="preserve"> în conformitate cu principiul „poluatorul plăteşte”. În acest scop, este necesară o analiză economică a serviciilor de gestionare a apelor, pe baza previziunilor pe termen mediu şi lung cu privire la cererea de ofertă de apă din districtul hidrografic. </w:t>
      </w:r>
    </w:p>
    <w:p w:rsidR="00DD0935" w:rsidRPr="00E03872" w:rsidRDefault="00DD0935" w:rsidP="00B8308C">
      <w:pPr>
        <w:ind w:firstLine="709"/>
        <w:rPr>
          <w:rFonts w:eastAsia="Calibri"/>
          <w:color w:val="000000" w:themeColor="text1"/>
          <w:sz w:val="28"/>
          <w:szCs w:val="26"/>
          <w:lang w:val="ro-RO"/>
        </w:rPr>
      </w:pPr>
      <w:r w:rsidRPr="00E03872">
        <w:rPr>
          <w:rFonts w:eastAsia="Calibri"/>
          <w:color w:val="000000" w:themeColor="text1"/>
          <w:sz w:val="28"/>
          <w:szCs w:val="26"/>
          <w:lang w:val="ro-RO"/>
        </w:rPr>
        <w:t xml:space="preserve">Per ansamblu, în alimentarea cu apă a ţării, </w:t>
      </w:r>
      <w:r w:rsidR="004C7CC5" w:rsidRPr="004C7CC5">
        <w:rPr>
          <w:color w:val="000000" w:themeColor="text1"/>
          <w:sz w:val="28"/>
          <w:szCs w:val="28"/>
          <w:lang w:val="ro-RO"/>
        </w:rPr>
        <w:t>districtul</w:t>
      </w:r>
      <w:r w:rsidR="00DA26A1" w:rsidRPr="004C7CC5">
        <w:rPr>
          <w:color w:val="000000" w:themeColor="text1"/>
          <w:sz w:val="28"/>
          <w:szCs w:val="28"/>
          <w:lang w:val="ro-RO"/>
        </w:rPr>
        <w:t xml:space="preserve"> </w:t>
      </w:r>
      <w:r w:rsidR="004C7CC5" w:rsidRPr="004C7CC5">
        <w:rPr>
          <w:color w:val="000000" w:themeColor="text1"/>
          <w:sz w:val="28"/>
          <w:szCs w:val="28"/>
          <w:lang w:val="ro-RO"/>
        </w:rPr>
        <w:t>bazin</w:t>
      </w:r>
      <w:r w:rsidR="004C7CC5" w:rsidRPr="001C39D7">
        <w:rPr>
          <w:color w:val="000000" w:themeColor="text1"/>
          <w:sz w:val="28"/>
          <w:szCs w:val="28"/>
          <w:lang w:val="ro-RO"/>
        </w:rPr>
        <w:t>ului</w:t>
      </w:r>
      <w:r w:rsidR="004C7CC5" w:rsidRPr="004C7CC5">
        <w:rPr>
          <w:color w:val="000000" w:themeColor="text1"/>
          <w:sz w:val="28"/>
          <w:szCs w:val="28"/>
          <w:lang w:val="ro-RO"/>
        </w:rPr>
        <w:t xml:space="preserve"> </w:t>
      </w:r>
      <w:r w:rsidR="00DA26A1" w:rsidRPr="004C7CC5">
        <w:rPr>
          <w:color w:val="000000" w:themeColor="text1"/>
          <w:sz w:val="28"/>
          <w:szCs w:val="28"/>
          <w:lang w:val="ro-RO"/>
        </w:rPr>
        <w:t>hidrografic Dunărea-Prut şi Marea Neagră</w:t>
      </w:r>
      <w:r w:rsidR="00DA26A1" w:rsidRPr="004C7CC5">
        <w:rPr>
          <w:rFonts w:eastAsia="Calibri"/>
          <w:color w:val="000000" w:themeColor="text1"/>
          <w:sz w:val="28"/>
          <w:szCs w:val="26"/>
          <w:lang w:val="ro-RO"/>
        </w:rPr>
        <w:t xml:space="preserve"> </w:t>
      </w:r>
      <w:r w:rsidRPr="004C7CC5">
        <w:rPr>
          <w:rFonts w:eastAsia="Calibri"/>
          <w:color w:val="000000" w:themeColor="text1"/>
          <w:sz w:val="28"/>
          <w:szCs w:val="26"/>
          <w:lang w:val="ro-RO"/>
        </w:rPr>
        <w:t>are o contribuție</w:t>
      </w:r>
      <w:r w:rsidRPr="00E03872">
        <w:rPr>
          <w:rFonts w:eastAsia="Calibri"/>
          <w:color w:val="000000" w:themeColor="text1"/>
          <w:sz w:val="28"/>
          <w:szCs w:val="26"/>
          <w:lang w:val="ro-RO"/>
        </w:rPr>
        <w:t xml:space="preserve"> mult mai redusă în comparație cu fluviul Nistru și afluenții acestuia. Acestui bazin îi revine doar 4,1% din volumul total al apelor captate și utilizate (</w:t>
      </w:r>
      <w:r w:rsidR="00DA26A1" w:rsidRPr="00E03872">
        <w:rPr>
          <w:rFonts w:eastAsia="Calibri"/>
          <w:color w:val="000000" w:themeColor="text1"/>
          <w:sz w:val="28"/>
          <w:szCs w:val="26"/>
          <w:lang w:val="ro-RO"/>
        </w:rPr>
        <w:t xml:space="preserve">Tabelul </w:t>
      </w:r>
      <w:r w:rsidRPr="00E03872">
        <w:rPr>
          <w:rFonts w:eastAsia="Calibri"/>
          <w:color w:val="000000" w:themeColor="text1"/>
          <w:sz w:val="28"/>
          <w:szCs w:val="26"/>
          <w:lang w:val="ro-RO"/>
        </w:rPr>
        <w:t>16).</w:t>
      </w:r>
    </w:p>
    <w:p w:rsidR="00DD0935" w:rsidRDefault="00DD0935" w:rsidP="00B8308C">
      <w:pPr>
        <w:ind w:firstLine="709"/>
        <w:rPr>
          <w:rFonts w:eastAsia="Calibri"/>
          <w:color w:val="000000" w:themeColor="text1"/>
          <w:sz w:val="28"/>
          <w:szCs w:val="26"/>
          <w:lang w:val="ro-RO"/>
        </w:rPr>
      </w:pPr>
      <w:r w:rsidRPr="00E03872">
        <w:rPr>
          <w:rFonts w:eastAsia="Calibri"/>
          <w:color w:val="000000" w:themeColor="text1"/>
          <w:sz w:val="28"/>
          <w:szCs w:val="26"/>
          <w:lang w:val="ro-RO"/>
        </w:rPr>
        <w:t xml:space="preserve">În perioada anilor 2007-2015, în perimetrul </w:t>
      </w:r>
      <w:r w:rsidR="00DA26A1" w:rsidRPr="004C7CC5">
        <w:rPr>
          <w:color w:val="000000" w:themeColor="text1"/>
          <w:sz w:val="28"/>
          <w:szCs w:val="28"/>
          <w:lang w:val="ro-RO"/>
        </w:rPr>
        <w:t xml:space="preserve">districtului </w:t>
      </w:r>
      <w:r w:rsidR="004C7CC5" w:rsidRPr="004C7CC5">
        <w:rPr>
          <w:color w:val="000000" w:themeColor="text1"/>
          <w:sz w:val="28"/>
          <w:szCs w:val="28"/>
          <w:lang w:val="ro-RO"/>
        </w:rPr>
        <w:t>bazin</w:t>
      </w:r>
      <w:r w:rsidR="004C7CC5" w:rsidRPr="001C39D7">
        <w:rPr>
          <w:color w:val="000000" w:themeColor="text1"/>
          <w:sz w:val="28"/>
          <w:szCs w:val="28"/>
          <w:lang w:val="ro-RO"/>
        </w:rPr>
        <w:t>ului</w:t>
      </w:r>
      <w:r w:rsidR="004C7CC5" w:rsidRPr="004C7CC5">
        <w:rPr>
          <w:color w:val="000000" w:themeColor="text1"/>
          <w:sz w:val="28"/>
          <w:szCs w:val="28"/>
          <w:lang w:val="ro-RO"/>
        </w:rPr>
        <w:t xml:space="preserve"> </w:t>
      </w:r>
      <w:r w:rsidR="00DA26A1" w:rsidRPr="004C7CC5">
        <w:rPr>
          <w:color w:val="000000" w:themeColor="text1"/>
          <w:sz w:val="28"/>
          <w:szCs w:val="28"/>
          <w:lang w:val="ro-RO"/>
        </w:rPr>
        <w:t>hidrografic Dunărea-Prut şi Marea Neagră</w:t>
      </w:r>
      <w:r w:rsidR="00DA26A1" w:rsidRPr="004C7CC5">
        <w:rPr>
          <w:rFonts w:eastAsia="Calibri"/>
          <w:color w:val="000000" w:themeColor="text1"/>
          <w:sz w:val="28"/>
          <w:szCs w:val="26"/>
          <w:lang w:val="ro-RO"/>
        </w:rPr>
        <w:t xml:space="preserve"> </w:t>
      </w:r>
      <w:r w:rsidRPr="004C7CC5">
        <w:rPr>
          <w:rFonts w:eastAsia="Calibri"/>
          <w:color w:val="000000" w:themeColor="text1"/>
          <w:sz w:val="28"/>
          <w:szCs w:val="26"/>
          <w:lang w:val="ro-RO"/>
        </w:rPr>
        <w:t>au fost captate, în</w:t>
      </w:r>
      <w:r w:rsidRPr="00E03872">
        <w:rPr>
          <w:rFonts w:eastAsia="Calibri"/>
          <w:color w:val="000000" w:themeColor="text1"/>
          <w:sz w:val="28"/>
          <w:szCs w:val="26"/>
          <w:lang w:val="ro-RO"/>
        </w:rPr>
        <w:t xml:space="preserve"> medie, 34,7 mil. m</w:t>
      </w:r>
      <w:r w:rsidRPr="00E03872">
        <w:rPr>
          <w:rFonts w:eastAsia="Calibri"/>
          <w:color w:val="000000" w:themeColor="text1"/>
          <w:sz w:val="28"/>
          <w:szCs w:val="26"/>
          <w:vertAlign w:val="superscript"/>
          <w:lang w:val="ro-RO"/>
        </w:rPr>
        <w:t xml:space="preserve">3 </w:t>
      </w:r>
      <w:r w:rsidRPr="00E03872">
        <w:rPr>
          <w:rFonts w:eastAsia="Calibri"/>
          <w:color w:val="000000" w:themeColor="text1"/>
          <w:sz w:val="28"/>
          <w:szCs w:val="26"/>
          <w:lang w:val="ro-RO"/>
        </w:rPr>
        <w:t>de apă (70%), inclusiv 24,2 mil. m</w:t>
      </w:r>
      <w:r w:rsidRPr="00E03872">
        <w:rPr>
          <w:rFonts w:eastAsia="Calibri"/>
          <w:color w:val="000000" w:themeColor="text1"/>
          <w:sz w:val="28"/>
          <w:szCs w:val="26"/>
          <w:vertAlign w:val="superscript"/>
          <w:lang w:val="ro-RO"/>
        </w:rPr>
        <w:t xml:space="preserve">3 </w:t>
      </w:r>
      <w:r w:rsidRPr="00E03872">
        <w:rPr>
          <w:rFonts w:eastAsia="Calibri"/>
          <w:color w:val="000000" w:themeColor="text1"/>
          <w:sz w:val="28"/>
          <w:szCs w:val="26"/>
          <w:lang w:val="ro-RO"/>
        </w:rPr>
        <w:t>din bazinul Putului și 10,5 mil.m</w:t>
      </w:r>
      <w:r w:rsidRPr="00E03872">
        <w:rPr>
          <w:rFonts w:eastAsia="Calibri"/>
          <w:color w:val="000000" w:themeColor="text1"/>
          <w:sz w:val="28"/>
          <w:szCs w:val="26"/>
          <w:vertAlign w:val="superscript"/>
          <w:lang w:val="ro-RO"/>
        </w:rPr>
        <w:t xml:space="preserve">3 </w:t>
      </w:r>
      <w:r w:rsidRPr="00E03872">
        <w:rPr>
          <w:rFonts w:eastAsia="Calibri"/>
          <w:color w:val="000000" w:themeColor="text1"/>
          <w:sz w:val="28"/>
          <w:szCs w:val="26"/>
          <w:lang w:val="ro-RO"/>
        </w:rPr>
        <w:t xml:space="preserve">(30%) din </w:t>
      </w:r>
      <w:r w:rsidR="00DA26A1" w:rsidRPr="00390500">
        <w:rPr>
          <w:color w:val="000000" w:themeColor="text1"/>
          <w:sz w:val="28"/>
          <w:szCs w:val="28"/>
          <w:lang w:val="ro-RO"/>
        </w:rPr>
        <w:t>bazin</w:t>
      </w:r>
      <w:r w:rsidR="00DA26A1" w:rsidRPr="001C39D7">
        <w:rPr>
          <w:color w:val="000000" w:themeColor="text1"/>
          <w:sz w:val="28"/>
          <w:szCs w:val="28"/>
          <w:lang w:val="ro-RO"/>
        </w:rPr>
        <w:t>ul</w:t>
      </w:r>
      <w:r w:rsidR="00DA26A1" w:rsidRPr="00390500">
        <w:rPr>
          <w:color w:val="000000" w:themeColor="text1"/>
          <w:sz w:val="28"/>
          <w:szCs w:val="28"/>
          <w:lang w:val="ro-RO"/>
        </w:rPr>
        <w:t xml:space="preserve"> hidrografic Dunărea şi Marea Neagră</w:t>
      </w:r>
      <w:r w:rsidRPr="00E03872">
        <w:rPr>
          <w:rFonts w:eastAsia="Calibri"/>
          <w:color w:val="000000" w:themeColor="text1"/>
          <w:sz w:val="28"/>
          <w:szCs w:val="26"/>
          <w:lang w:val="ro-RO"/>
        </w:rPr>
        <w:t>. În medie, peste 60% (8,5 mil.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din apele captate provin din surse subterane. Din cauza debitului mic și intensificării proceselor de aridizare a climei, capacitatea de exploatare a surselor de suprafață este foarte redusă. În plus, apele freatice au o mineralizare sporită, ceea ce limitează semnificativ dezvoltarea agriculturii irigate.</w:t>
      </w:r>
    </w:p>
    <w:p w:rsidR="00321858" w:rsidRDefault="00321858" w:rsidP="00B8308C">
      <w:pPr>
        <w:ind w:firstLine="709"/>
        <w:rPr>
          <w:rFonts w:eastAsia="Calibri"/>
          <w:color w:val="000000" w:themeColor="text1"/>
          <w:sz w:val="28"/>
          <w:szCs w:val="26"/>
          <w:lang w:val="ro-RO"/>
        </w:rPr>
      </w:pPr>
    </w:p>
    <w:p w:rsidR="00321858" w:rsidRDefault="00321858" w:rsidP="00B8308C">
      <w:pPr>
        <w:ind w:firstLine="709"/>
        <w:rPr>
          <w:rFonts w:eastAsia="Calibri"/>
          <w:color w:val="000000" w:themeColor="text1"/>
          <w:sz w:val="28"/>
          <w:szCs w:val="26"/>
          <w:lang w:val="ro-RO"/>
        </w:rPr>
      </w:pPr>
    </w:p>
    <w:p w:rsidR="00321858" w:rsidRDefault="00321858" w:rsidP="00B8308C">
      <w:pPr>
        <w:ind w:firstLine="709"/>
        <w:rPr>
          <w:rFonts w:eastAsia="Calibri"/>
          <w:color w:val="000000" w:themeColor="text1"/>
          <w:sz w:val="28"/>
          <w:szCs w:val="26"/>
          <w:lang w:val="ro-RO"/>
        </w:rPr>
      </w:pPr>
    </w:p>
    <w:p w:rsidR="00321858" w:rsidRDefault="00321858" w:rsidP="00B8308C">
      <w:pPr>
        <w:ind w:firstLine="709"/>
        <w:rPr>
          <w:rFonts w:eastAsia="Calibri"/>
          <w:color w:val="000000" w:themeColor="text1"/>
          <w:sz w:val="28"/>
          <w:szCs w:val="26"/>
          <w:lang w:val="ro-RO"/>
        </w:rPr>
      </w:pPr>
    </w:p>
    <w:p w:rsidR="00321858" w:rsidRDefault="00321858" w:rsidP="00B8308C">
      <w:pPr>
        <w:ind w:firstLine="709"/>
        <w:rPr>
          <w:rFonts w:eastAsia="Calibri"/>
          <w:color w:val="000000" w:themeColor="text1"/>
          <w:sz w:val="28"/>
          <w:szCs w:val="26"/>
          <w:lang w:val="ro-RO"/>
        </w:rPr>
      </w:pPr>
    </w:p>
    <w:p w:rsidR="00321858" w:rsidRDefault="00321858" w:rsidP="00B8308C">
      <w:pPr>
        <w:ind w:firstLine="709"/>
        <w:rPr>
          <w:rFonts w:eastAsia="Calibri"/>
          <w:color w:val="000000" w:themeColor="text1"/>
          <w:sz w:val="28"/>
          <w:szCs w:val="26"/>
          <w:lang w:val="ro-RO"/>
        </w:rPr>
      </w:pPr>
    </w:p>
    <w:p w:rsidR="00321858" w:rsidRDefault="00321858" w:rsidP="00B8308C">
      <w:pPr>
        <w:ind w:firstLine="709"/>
        <w:rPr>
          <w:rFonts w:eastAsia="Calibri"/>
          <w:color w:val="000000" w:themeColor="text1"/>
          <w:sz w:val="28"/>
          <w:szCs w:val="26"/>
          <w:lang w:val="ro-RO"/>
        </w:rPr>
      </w:pPr>
    </w:p>
    <w:p w:rsidR="00321858" w:rsidRDefault="00321858" w:rsidP="00B8308C">
      <w:pPr>
        <w:ind w:firstLine="709"/>
        <w:rPr>
          <w:rFonts w:eastAsia="Calibri"/>
          <w:color w:val="000000" w:themeColor="text1"/>
          <w:sz w:val="28"/>
          <w:szCs w:val="26"/>
          <w:lang w:val="ro-RO"/>
        </w:rPr>
      </w:pPr>
    </w:p>
    <w:p w:rsidR="00321858" w:rsidRDefault="00321858" w:rsidP="00B8308C">
      <w:pPr>
        <w:ind w:firstLine="709"/>
        <w:rPr>
          <w:rFonts w:eastAsia="Calibri"/>
          <w:color w:val="000000" w:themeColor="text1"/>
          <w:sz w:val="28"/>
          <w:szCs w:val="26"/>
          <w:lang w:val="ro-RO"/>
        </w:rPr>
      </w:pPr>
    </w:p>
    <w:p w:rsidR="00321858" w:rsidRDefault="00321858" w:rsidP="00B8308C">
      <w:pPr>
        <w:ind w:firstLine="709"/>
        <w:rPr>
          <w:rFonts w:eastAsia="Calibri"/>
          <w:color w:val="000000" w:themeColor="text1"/>
          <w:sz w:val="28"/>
          <w:szCs w:val="26"/>
          <w:lang w:val="ro-RO"/>
        </w:rPr>
      </w:pPr>
    </w:p>
    <w:p w:rsidR="00321858" w:rsidRDefault="00321858" w:rsidP="00B8308C">
      <w:pPr>
        <w:ind w:firstLine="709"/>
        <w:rPr>
          <w:rFonts w:eastAsia="Calibri"/>
          <w:color w:val="000000" w:themeColor="text1"/>
          <w:sz w:val="28"/>
          <w:szCs w:val="26"/>
          <w:lang w:val="ro-RO"/>
        </w:rPr>
      </w:pPr>
    </w:p>
    <w:p w:rsidR="00321858" w:rsidRPr="00E03872" w:rsidRDefault="00321858" w:rsidP="00B8308C">
      <w:pPr>
        <w:ind w:firstLine="709"/>
        <w:rPr>
          <w:rFonts w:eastAsia="Calibri"/>
          <w:color w:val="000000" w:themeColor="text1"/>
          <w:sz w:val="28"/>
          <w:szCs w:val="26"/>
          <w:lang w:val="ro-RO"/>
        </w:rPr>
      </w:pPr>
    </w:p>
    <w:p w:rsidR="00DA26A1" w:rsidRDefault="00DD0935" w:rsidP="00DA26A1">
      <w:pPr>
        <w:keepNext/>
        <w:spacing w:before="120" w:line="276" w:lineRule="auto"/>
        <w:ind w:firstLine="0"/>
        <w:jc w:val="right"/>
        <w:rPr>
          <w:noProof/>
          <w:color w:val="000000" w:themeColor="text1"/>
          <w:lang w:val="ro-RO"/>
        </w:rPr>
      </w:pPr>
      <w:bookmarkStart w:id="84" w:name="_Toc518996775"/>
      <w:r w:rsidRPr="00DA26A1">
        <w:rPr>
          <w:color w:val="000000" w:themeColor="text1"/>
          <w:lang w:val="ro-RO"/>
        </w:rPr>
        <w:lastRenderedPageBreak/>
        <w:t xml:space="preserve">Tabelul </w:t>
      </w:r>
      <w:r w:rsidR="00F42B05" w:rsidRPr="00DA26A1">
        <w:rPr>
          <w:color w:val="000000" w:themeColor="text1"/>
          <w:lang w:val="ro-RO"/>
        </w:rPr>
        <w:fldChar w:fldCharType="begin"/>
      </w:r>
      <w:r w:rsidRPr="00DA26A1">
        <w:rPr>
          <w:color w:val="000000" w:themeColor="text1"/>
          <w:lang w:val="ro-RO"/>
        </w:rPr>
        <w:instrText xml:space="preserve"> SEQ Tabelul \* ARABIC </w:instrText>
      </w:r>
      <w:r w:rsidR="00F42B05" w:rsidRPr="00DA26A1">
        <w:rPr>
          <w:color w:val="000000" w:themeColor="text1"/>
          <w:lang w:val="ro-RO"/>
        </w:rPr>
        <w:fldChar w:fldCharType="separate"/>
      </w:r>
      <w:r w:rsidR="00321858">
        <w:rPr>
          <w:noProof/>
          <w:color w:val="000000" w:themeColor="text1"/>
          <w:lang w:val="ro-RO"/>
        </w:rPr>
        <w:t>16</w:t>
      </w:r>
      <w:r w:rsidR="00F42B05" w:rsidRPr="00DA26A1">
        <w:rPr>
          <w:color w:val="000000" w:themeColor="text1"/>
          <w:lang w:val="ro-RO"/>
        </w:rPr>
        <w:fldChar w:fldCharType="end"/>
      </w:r>
    </w:p>
    <w:p w:rsidR="00DD0935" w:rsidRPr="00DA26A1" w:rsidRDefault="00DD0935" w:rsidP="00DA26A1">
      <w:pPr>
        <w:keepNext/>
        <w:spacing w:before="120"/>
        <w:ind w:firstLine="0"/>
        <w:jc w:val="center"/>
        <w:rPr>
          <w:rFonts w:eastAsia="Calibri"/>
          <w:b/>
          <w:iCs/>
          <w:color w:val="000000" w:themeColor="text1"/>
          <w:sz w:val="22"/>
          <w:szCs w:val="24"/>
          <w:lang w:val="ro-RO"/>
        </w:rPr>
      </w:pPr>
      <w:r w:rsidRPr="00DA26A1">
        <w:rPr>
          <w:rFonts w:eastAsia="Calibri"/>
          <w:b/>
          <w:iCs/>
          <w:color w:val="000000" w:themeColor="text1"/>
          <w:sz w:val="22"/>
          <w:szCs w:val="24"/>
          <w:lang w:val="ro-RO"/>
        </w:rPr>
        <w:t xml:space="preserve"> Volumul și ponderea apelor captate și utilizate după categorii de folosință în </w:t>
      </w:r>
      <w:r w:rsidR="00DA26A1" w:rsidRPr="00DA26A1">
        <w:rPr>
          <w:b/>
          <w:color w:val="000000" w:themeColor="text1"/>
          <w:sz w:val="22"/>
          <w:szCs w:val="24"/>
          <w:lang w:val="ro-RO"/>
        </w:rPr>
        <w:t>bazin</w:t>
      </w:r>
      <w:r w:rsidR="00DA26A1" w:rsidRPr="00DA26A1">
        <w:rPr>
          <w:b/>
          <w:color w:val="000000" w:themeColor="text1"/>
          <w:sz w:val="22"/>
          <w:szCs w:val="24"/>
        </w:rPr>
        <w:t>ul</w:t>
      </w:r>
      <w:r w:rsidR="00DA26A1" w:rsidRPr="00DA26A1">
        <w:rPr>
          <w:b/>
          <w:color w:val="000000" w:themeColor="text1"/>
          <w:sz w:val="22"/>
          <w:szCs w:val="24"/>
          <w:lang w:val="ro-RO"/>
        </w:rPr>
        <w:t xml:space="preserve"> districtului hidrografic Dunărea-Prut şi Marea Neagră</w:t>
      </w:r>
      <w:r w:rsidR="00DA26A1" w:rsidRPr="00DA26A1">
        <w:rPr>
          <w:rFonts w:eastAsia="Calibri"/>
          <w:b/>
          <w:iCs/>
          <w:color w:val="000000" w:themeColor="text1"/>
          <w:sz w:val="22"/>
          <w:szCs w:val="24"/>
          <w:lang w:val="ro-RO"/>
        </w:rPr>
        <w:t xml:space="preserve"> </w:t>
      </w:r>
      <w:r w:rsidRPr="00DA26A1">
        <w:rPr>
          <w:rFonts w:eastAsia="Calibri"/>
          <w:b/>
          <w:iCs/>
          <w:color w:val="000000" w:themeColor="text1"/>
          <w:sz w:val="22"/>
          <w:szCs w:val="24"/>
          <w:lang w:val="ro-RO"/>
        </w:rPr>
        <w:t>(media pentru anii 2007-2015)</w:t>
      </w:r>
      <w:bookmarkEnd w:id="84"/>
    </w:p>
    <w:p w:rsidR="00DA26A1" w:rsidRPr="00DA26A1" w:rsidRDefault="00DA26A1" w:rsidP="00DA26A1">
      <w:pPr>
        <w:keepNext/>
        <w:spacing w:before="120"/>
        <w:ind w:firstLine="0"/>
        <w:jc w:val="center"/>
        <w:rPr>
          <w:rFonts w:eastAsia="Calibri"/>
          <w:b/>
          <w:iCs/>
          <w:color w:val="000000" w:themeColor="text1"/>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671"/>
        <w:gridCol w:w="531"/>
        <w:gridCol w:w="671"/>
        <w:gridCol w:w="396"/>
        <w:gridCol w:w="671"/>
        <w:gridCol w:w="441"/>
        <w:gridCol w:w="595"/>
        <w:gridCol w:w="396"/>
        <w:gridCol w:w="654"/>
        <w:gridCol w:w="441"/>
        <w:gridCol w:w="692"/>
        <w:gridCol w:w="396"/>
        <w:gridCol w:w="595"/>
        <w:gridCol w:w="441"/>
      </w:tblGrid>
      <w:tr w:rsidR="009D457A" w:rsidRPr="00DA26A1" w:rsidTr="00B8308C">
        <w:trPr>
          <w:trHeight w:val="20"/>
          <w:jc w:val="center"/>
        </w:trPr>
        <w:tc>
          <w:tcPr>
            <w:tcW w:w="0" w:type="auto"/>
            <w:vMerge w:val="restart"/>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Bazine hidrografice</w:t>
            </w:r>
          </w:p>
        </w:tc>
        <w:tc>
          <w:tcPr>
            <w:tcW w:w="0" w:type="auto"/>
            <w:gridSpan w:val="4"/>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Ape captate</w:t>
            </w:r>
          </w:p>
        </w:tc>
        <w:tc>
          <w:tcPr>
            <w:tcW w:w="0" w:type="auto"/>
            <w:gridSpan w:val="10"/>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Ape utilizate</w:t>
            </w:r>
          </w:p>
        </w:tc>
      </w:tr>
      <w:tr w:rsidR="009D457A" w:rsidRPr="00DA26A1" w:rsidTr="00B8308C">
        <w:trPr>
          <w:trHeight w:val="20"/>
          <w:jc w:val="center"/>
        </w:trPr>
        <w:tc>
          <w:tcPr>
            <w:tcW w:w="0" w:type="auto"/>
            <w:vMerge/>
            <w:vAlign w:val="center"/>
          </w:tcPr>
          <w:p w:rsidR="00DD0935" w:rsidRPr="00DA26A1" w:rsidRDefault="00DD0935" w:rsidP="00B8308C">
            <w:pPr>
              <w:ind w:firstLine="0"/>
              <w:jc w:val="center"/>
              <w:rPr>
                <w:rFonts w:eastAsia="Calibri"/>
                <w:color w:val="000000" w:themeColor="text1"/>
                <w:sz w:val="18"/>
                <w:szCs w:val="18"/>
                <w:lang w:val="ro-RO"/>
              </w:rPr>
            </w:pPr>
          </w:p>
        </w:tc>
        <w:tc>
          <w:tcPr>
            <w:tcW w:w="0" w:type="auto"/>
            <w:gridSpan w:val="2"/>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total</w:t>
            </w:r>
          </w:p>
        </w:tc>
        <w:tc>
          <w:tcPr>
            <w:tcW w:w="0" w:type="auto"/>
            <w:gridSpan w:val="2"/>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subterane</w:t>
            </w:r>
          </w:p>
        </w:tc>
        <w:tc>
          <w:tcPr>
            <w:tcW w:w="0" w:type="auto"/>
            <w:gridSpan w:val="2"/>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total</w:t>
            </w:r>
          </w:p>
        </w:tc>
        <w:tc>
          <w:tcPr>
            <w:tcW w:w="0" w:type="auto"/>
            <w:gridSpan w:val="2"/>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menajere</w:t>
            </w:r>
          </w:p>
        </w:tc>
        <w:tc>
          <w:tcPr>
            <w:tcW w:w="0" w:type="auto"/>
            <w:gridSpan w:val="2"/>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tehnologice</w:t>
            </w:r>
          </w:p>
        </w:tc>
        <w:tc>
          <w:tcPr>
            <w:tcW w:w="0" w:type="auto"/>
            <w:gridSpan w:val="2"/>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agricultură</w:t>
            </w:r>
          </w:p>
        </w:tc>
        <w:tc>
          <w:tcPr>
            <w:tcW w:w="0" w:type="auto"/>
            <w:gridSpan w:val="2"/>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irigare</w:t>
            </w:r>
          </w:p>
        </w:tc>
      </w:tr>
      <w:tr w:rsidR="00DA26A1" w:rsidRPr="00DA26A1" w:rsidTr="00B8308C">
        <w:trPr>
          <w:trHeight w:val="20"/>
          <w:jc w:val="center"/>
        </w:trPr>
        <w:tc>
          <w:tcPr>
            <w:tcW w:w="0" w:type="auto"/>
            <w:shd w:val="clear" w:color="auto" w:fill="auto"/>
            <w:vAlign w:val="center"/>
          </w:tcPr>
          <w:p w:rsidR="00DD0935" w:rsidRPr="00DA26A1" w:rsidRDefault="00DD0935" w:rsidP="00B8308C">
            <w:pPr>
              <w:ind w:firstLine="0"/>
              <w:jc w:val="center"/>
              <w:rPr>
                <w:color w:val="000000" w:themeColor="text1"/>
                <w:sz w:val="18"/>
                <w:szCs w:val="18"/>
                <w:lang w:val="ro-RO"/>
              </w:rPr>
            </w:pPr>
          </w:p>
        </w:tc>
        <w:tc>
          <w:tcPr>
            <w:tcW w:w="0" w:type="auto"/>
            <w:shd w:val="clear" w:color="auto" w:fill="auto"/>
            <w:vAlign w:val="center"/>
          </w:tcPr>
          <w:p w:rsidR="00DD0935" w:rsidRPr="00DA26A1" w:rsidRDefault="00DD0935" w:rsidP="00B8308C">
            <w:pPr>
              <w:ind w:firstLine="0"/>
              <w:jc w:val="center"/>
              <w:rPr>
                <w:rFonts w:eastAsia="Calibri"/>
                <w:color w:val="000000" w:themeColor="text1"/>
                <w:sz w:val="18"/>
                <w:szCs w:val="18"/>
                <w:vertAlign w:val="superscript"/>
                <w:lang w:val="ro-RO"/>
              </w:rPr>
            </w:pPr>
            <w:r w:rsidRPr="00DA26A1">
              <w:rPr>
                <w:rFonts w:eastAsia="Calibri"/>
                <w:color w:val="000000" w:themeColor="text1"/>
                <w:sz w:val="18"/>
                <w:szCs w:val="18"/>
                <w:lang w:val="ro-RO"/>
              </w:rPr>
              <w:t>mii m</w:t>
            </w:r>
            <w:r w:rsidRPr="00DA26A1">
              <w:rPr>
                <w:rFonts w:eastAsia="Calibri"/>
                <w:color w:val="000000" w:themeColor="text1"/>
                <w:sz w:val="18"/>
                <w:szCs w:val="18"/>
                <w:vertAlign w:val="superscript"/>
                <w:lang w:val="ro-RO"/>
              </w:rPr>
              <w:t>3</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w:t>
            </w:r>
          </w:p>
        </w:tc>
        <w:tc>
          <w:tcPr>
            <w:tcW w:w="0" w:type="auto"/>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mii m</w:t>
            </w:r>
            <w:r w:rsidRPr="00DA26A1">
              <w:rPr>
                <w:rFonts w:eastAsia="Calibri"/>
                <w:color w:val="000000" w:themeColor="text1"/>
                <w:sz w:val="18"/>
                <w:szCs w:val="18"/>
                <w:vertAlign w:val="superscript"/>
                <w:lang w:val="ro-RO"/>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mii m</w:t>
            </w:r>
            <w:r w:rsidRPr="00DA26A1">
              <w:rPr>
                <w:rFonts w:eastAsia="Calibri"/>
                <w:color w:val="000000" w:themeColor="text1"/>
                <w:sz w:val="18"/>
                <w:szCs w:val="18"/>
                <w:vertAlign w:val="superscript"/>
                <w:lang w:val="ro-RO"/>
              </w:rPr>
              <w:t>3</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mii m</w:t>
            </w:r>
            <w:r w:rsidRPr="00DA26A1">
              <w:rPr>
                <w:rFonts w:eastAsia="Calibri"/>
                <w:color w:val="000000" w:themeColor="text1"/>
                <w:sz w:val="18"/>
                <w:szCs w:val="18"/>
                <w:vertAlign w:val="superscript"/>
                <w:lang w:val="ro-RO"/>
              </w:rPr>
              <w:t>3</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mii m</w:t>
            </w:r>
            <w:r w:rsidRPr="00DA26A1">
              <w:rPr>
                <w:rFonts w:eastAsia="Calibri"/>
                <w:color w:val="000000" w:themeColor="text1"/>
                <w:sz w:val="18"/>
                <w:szCs w:val="18"/>
                <w:vertAlign w:val="superscript"/>
                <w:lang w:val="ro-RO"/>
              </w:rPr>
              <w:t>3</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mii m</w:t>
            </w:r>
            <w:r w:rsidRPr="00DA26A1">
              <w:rPr>
                <w:rFonts w:eastAsia="Calibri"/>
                <w:color w:val="000000" w:themeColor="text1"/>
                <w:sz w:val="18"/>
                <w:szCs w:val="18"/>
                <w:vertAlign w:val="superscript"/>
                <w:lang w:val="ro-RO"/>
              </w:rPr>
              <w:t>3</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mii m</w:t>
            </w:r>
            <w:r w:rsidRPr="00DA26A1">
              <w:rPr>
                <w:rFonts w:eastAsia="Calibri"/>
                <w:color w:val="000000" w:themeColor="text1"/>
                <w:sz w:val="18"/>
                <w:szCs w:val="18"/>
                <w:vertAlign w:val="superscript"/>
                <w:lang w:val="ro-RO"/>
              </w:rPr>
              <w:t>3</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w:t>
            </w:r>
          </w:p>
        </w:tc>
      </w:tr>
      <w:tr w:rsidR="00DA26A1" w:rsidRPr="00DA26A1" w:rsidTr="00B8308C">
        <w:trPr>
          <w:trHeight w:val="20"/>
          <w:jc w:val="center"/>
        </w:trPr>
        <w:tc>
          <w:tcPr>
            <w:tcW w:w="0" w:type="auto"/>
            <w:shd w:val="clear" w:color="auto" w:fill="auto"/>
            <w:vAlign w:val="center"/>
          </w:tcPr>
          <w:p w:rsidR="00DD0935" w:rsidRPr="00DA26A1" w:rsidRDefault="00DD0935" w:rsidP="00B8308C">
            <w:pPr>
              <w:ind w:firstLine="0"/>
              <w:jc w:val="center"/>
              <w:rPr>
                <w:color w:val="000000" w:themeColor="text1"/>
                <w:sz w:val="18"/>
                <w:szCs w:val="18"/>
                <w:lang w:val="ro-RO"/>
              </w:rPr>
            </w:pPr>
            <w:r w:rsidRPr="00DA26A1">
              <w:rPr>
                <w:color w:val="000000" w:themeColor="text1"/>
                <w:sz w:val="18"/>
                <w:szCs w:val="18"/>
                <w:lang w:val="ro-RO"/>
              </w:rPr>
              <w:t>Prut</w:t>
            </w:r>
          </w:p>
        </w:tc>
        <w:tc>
          <w:tcPr>
            <w:tcW w:w="0" w:type="auto"/>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24211</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15</w:t>
            </w:r>
          </w:p>
        </w:tc>
        <w:tc>
          <w:tcPr>
            <w:tcW w:w="0" w:type="auto"/>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12894</w:t>
            </w:r>
          </w:p>
        </w:tc>
        <w:tc>
          <w:tcPr>
            <w:tcW w:w="0" w:type="auto"/>
            <w:tcBorders>
              <w:top w:val="single" w:sz="4" w:space="0" w:color="auto"/>
              <w:left w:val="nil"/>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53</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18104</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15</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3760</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21</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1692</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9,3</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12533</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69</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4162</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23</w:t>
            </w:r>
          </w:p>
        </w:tc>
      </w:tr>
      <w:tr w:rsidR="00DA26A1" w:rsidRPr="00DA26A1" w:rsidTr="00B8308C">
        <w:trPr>
          <w:trHeight w:val="20"/>
          <w:jc w:val="center"/>
        </w:trPr>
        <w:tc>
          <w:tcPr>
            <w:tcW w:w="0" w:type="auto"/>
            <w:shd w:val="clear" w:color="auto" w:fill="auto"/>
            <w:vAlign w:val="center"/>
          </w:tcPr>
          <w:p w:rsidR="00DD0935" w:rsidRPr="0044109D" w:rsidRDefault="00DD0935" w:rsidP="00B8308C">
            <w:pPr>
              <w:ind w:firstLine="0"/>
              <w:jc w:val="center"/>
              <w:rPr>
                <w:color w:val="000000" w:themeColor="text1"/>
                <w:sz w:val="18"/>
                <w:szCs w:val="18"/>
                <w:lang w:val="ro-RO"/>
              </w:rPr>
            </w:pPr>
            <w:r w:rsidRPr="0044109D">
              <w:rPr>
                <w:color w:val="000000" w:themeColor="text1"/>
                <w:sz w:val="18"/>
                <w:szCs w:val="18"/>
                <w:lang w:val="ro-RO"/>
              </w:rPr>
              <w:t>Prut</w:t>
            </w:r>
            <w:r w:rsidR="00CF16B2" w:rsidRPr="0044109D">
              <w:rPr>
                <w:color w:val="000000" w:themeColor="text1"/>
                <w:sz w:val="18"/>
                <w:szCs w:val="18"/>
                <w:lang w:val="ro-RO"/>
              </w:rPr>
              <w:t>,</w:t>
            </w:r>
            <w:r w:rsidRPr="0044109D">
              <w:rPr>
                <w:color w:val="000000" w:themeColor="text1"/>
                <w:sz w:val="18"/>
                <w:szCs w:val="18"/>
                <w:lang w:val="ro-RO"/>
              </w:rPr>
              <w:t xml:space="preserve"> albia</w:t>
            </w:r>
          </w:p>
        </w:tc>
        <w:tc>
          <w:tcPr>
            <w:tcW w:w="0" w:type="auto"/>
            <w:shd w:val="clear" w:color="auto" w:fill="auto"/>
            <w:vAlign w:val="center"/>
          </w:tcPr>
          <w:p w:rsidR="00DD0935" w:rsidRPr="0044109D" w:rsidRDefault="00DD0935" w:rsidP="00B8308C">
            <w:pPr>
              <w:ind w:firstLine="0"/>
              <w:jc w:val="center"/>
              <w:rPr>
                <w:rFonts w:eastAsia="Calibri"/>
                <w:color w:val="000000" w:themeColor="text1"/>
                <w:sz w:val="18"/>
                <w:szCs w:val="18"/>
                <w:lang w:val="ro-RO"/>
              </w:rPr>
            </w:pPr>
            <w:r w:rsidRPr="0044109D">
              <w:rPr>
                <w:rFonts w:eastAsia="Calibri"/>
                <w:color w:val="000000" w:themeColor="text1"/>
                <w:sz w:val="18"/>
                <w:szCs w:val="18"/>
                <w:lang w:val="ro-RO"/>
              </w:rPr>
              <w:t>9670</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6,0</w:t>
            </w:r>
          </w:p>
        </w:tc>
        <w:tc>
          <w:tcPr>
            <w:tcW w:w="0" w:type="auto"/>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1824</w:t>
            </w:r>
          </w:p>
        </w:tc>
        <w:tc>
          <w:tcPr>
            <w:tcW w:w="0" w:type="auto"/>
            <w:tcBorders>
              <w:top w:val="single" w:sz="4" w:space="0" w:color="auto"/>
              <w:left w:val="nil"/>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19</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6,9</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5,9</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3013</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44</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1084</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16</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2738</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40</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1150</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17</w:t>
            </w:r>
          </w:p>
        </w:tc>
      </w:tr>
      <w:tr w:rsidR="00DA26A1" w:rsidRPr="00DA26A1" w:rsidTr="00B8308C">
        <w:trPr>
          <w:trHeight w:val="20"/>
          <w:jc w:val="center"/>
        </w:trPr>
        <w:tc>
          <w:tcPr>
            <w:tcW w:w="0" w:type="auto"/>
            <w:shd w:val="clear" w:color="auto" w:fill="auto"/>
            <w:vAlign w:val="center"/>
          </w:tcPr>
          <w:p w:rsidR="00DD0935" w:rsidRPr="00DA26A1" w:rsidRDefault="00DD0935" w:rsidP="00B8308C">
            <w:pPr>
              <w:ind w:firstLine="0"/>
              <w:jc w:val="center"/>
              <w:rPr>
                <w:color w:val="000000" w:themeColor="text1"/>
                <w:sz w:val="18"/>
                <w:szCs w:val="18"/>
                <w:lang w:val="ro-RO"/>
              </w:rPr>
            </w:pPr>
            <w:r w:rsidRPr="00DA26A1">
              <w:rPr>
                <w:color w:val="000000" w:themeColor="text1"/>
                <w:sz w:val="18"/>
                <w:szCs w:val="18"/>
                <w:lang w:val="ro-RO"/>
              </w:rPr>
              <w:t>Ialpug</w:t>
            </w:r>
          </w:p>
        </w:tc>
        <w:tc>
          <w:tcPr>
            <w:tcW w:w="0" w:type="auto"/>
            <w:shd w:val="clear" w:color="auto" w:fill="auto"/>
            <w:vAlign w:val="center"/>
          </w:tcPr>
          <w:p w:rsidR="00DD0935" w:rsidRPr="00DA26A1" w:rsidRDefault="00DD0935" w:rsidP="00B8308C">
            <w:pPr>
              <w:ind w:firstLine="0"/>
              <w:jc w:val="center"/>
              <w:rPr>
                <w:iCs/>
                <w:color w:val="000000" w:themeColor="text1"/>
                <w:sz w:val="18"/>
                <w:szCs w:val="18"/>
                <w:lang w:val="ro-RO"/>
              </w:rPr>
            </w:pPr>
            <w:r w:rsidRPr="00DA26A1">
              <w:rPr>
                <w:iCs/>
                <w:color w:val="000000" w:themeColor="text1"/>
                <w:sz w:val="18"/>
                <w:szCs w:val="18"/>
                <w:lang w:val="ro-RO"/>
              </w:rPr>
              <w:t>5080</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3,1</w:t>
            </w:r>
          </w:p>
        </w:tc>
        <w:tc>
          <w:tcPr>
            <w:tcW w:w="0" w:type="auto"/>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4406</w:t>
            </w:r>
          </w:p>
        </w:tc>
        <w:tc>
          <w:tcPr>
            <w:tcW w:w="0" w:type="auto"/>
            <w:tcBorders>
              <w:top w:val="single" w:sz="4" w:space="0" w:color="auto"/>
              <w:left w:val="nil"/>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86</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4034</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3,4</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951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24</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3,3</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2598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64</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6,9</w:t>
            </w:r>
          </w:p>
        </w:tc>
      </w:tr>
      <w:tr w:rsidR="00DA26A1" w:rsidRPr="00DA26A1" w:rsidTr="00B8308C">
        <w:trPr>
          <w:trHeight w:val="20"/>
          <w:jc w:val="center"/>
        </w:trPr>
        <w:tc>
          <w:tcPr>
            <w:tcW w:w="0" w:type="auto"/>
            <w:shd w:val="clear" w:color="auto" w:fill="auto"/>
            <w:vAlign w:val="center"/>
          </w:tcPr>
          <w:p w:rsidR="00DD0935" w:rsidRPr="00DA26A1" w:rsidRDefault="00DD0935" w:rsidP="00B8308C">
            <w:pPr>
              <w:ind w:firstLine="0"/>
              <w:jc w:val="center"/>
              <w:rPr>
                <w:color w:val="000000" w:themeColor="text1"/>
                <w:sz w:val="18"/>
                <w:szCs w:val="18"/>
                <w:lang w:val="ro-RO"/>
              </w:rPr>
            </w:pPr>
            <w:r w:rsidRPr="00DA26A1">
              <w:rPr>
                <w:color w:val="000000" w:themeColor="text1"/>
                <w:sz w:val="18"/>
                <w:szCs w:val="18"/>
                <w:lang w:val="ro-RO"/>
              </w:rPr>
              <w:t>Cahul</w:t>
            </w:r>
          </w:p>
        </w:tc>
        <w:tc>
          <w:tcPr>
            <w:tcW w:w="0" w:type="auto"/>
            <w:shd w:val="clear" w:color="auto" w:fill="auto"/>
            <w:vAlign w:val="center"/>
          </w:tcPr>
          <w:p w:rsidR="00DD0935" w:rsidRPr="00DA26A1" w:rsidRDefault="00DD0935" w:rsidP="00B8308C">
            <w:pPr>
              <w:ind w:firstLine="0"/>
              <w:jc w:val="center"/>
              <w:rPr>
                <w:iCs/>
                <w:color w:val="000000" w:themeColor="text1"/>
                <w:sz w:val="18"/>
                <w:szCs w:val="18"/>
                <w:lang w:val="ro-RO"/>
              </w:rPr>
            </w:pPr>
            <w:r w:rsidRPr="00DA26A1">
              <w:rPr>
                <w:iCs/>
                <w:color w:val="000000" w:themeColor="text1"/>
                <w:sz w:val="18"/>
                <w:szCs w:val="18"/>
                <w:lang w:val="ro-RO"/>
              </w:rPr>
              <w:t>934</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0,6</w:t>
            </w:r>
          </w:p>
        </w:tc>
        <w:tc>
          <w:tcPr>
            <w:tcW w:w="0" w:type="auto"/>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537</w:t>
            </w:r>
          </w:p>
        </w:tc>
        <w:tc>
          <w:tcPr>
            <w:tcW w:w="0" w:type="auto"/>
            <w:tcBorders>
              <w:top w:val="nil"/>
              <w:left w:val="nil"/>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54</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859</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0,7</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122</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14</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29</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3,4</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527</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61</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233</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27</w:t>
            </w:r>
          </w:p>
        </w:tc>
      </w:tr>
      <w:tr w:rsidR="00DA26A1" w:rsidRPr="00DA26A1" w:rsidTr="00B8308C">
        <w:trPr>
          <w:trHeight w:val="20"/>
          <w:jc w:val="center"/>
        </w:trPr>
        <w:tc>
          <w:tcPr>
            <w:tcW w:w="0" w:type="auto"/>
            <w:shd w:val="clear" w:color="auto" w:fill="auto"/>
            <w:vAlign w:val="center"/>
          </w:tcPr>
          <w:p w:rsidR="00DD0935" w:rsidRPr="00DA26A1" w:rsidRDefault="00DD0935" w:rsidP="00B8308C">
            <w:pPr>
              <w:ind w:firstLine="0"/>
              <w:jc w:val="center"/>
              <w:rPr>
                <w:color w:val="000000" w:themeColor="text1"/>
                <w:sz w:val="18"/>
                <w:szCs w:val="18"/>
                <w:lang w:val="ro-RO"/>
              </w:rPr>
            </w:pPr>
            <w:r w:rsidRPr="00DA26A1">
              <w:rPr>
                <w:color w:val="000000" w:themeColor="text1"/>
                <w:sz w:val="18"/>
                <w:szCs w:val="18"/>
                <w:lang w:val="ro-RO"/>
              </w:rPr>
              <w:t>Cogîlnic</w:t>
            </w:r>
          </w:p>
        </w:tc>
        <w:tc>
          <w:tcPr>
            <w:tcW w:w="0" w:type="auto"/>
            <w:shd w:val="clear" w:color="auto" w:fill="auto"/>
            <w:vAlign w:val="center"/>
          </w:tcPr>
          <w:p w:rsidR="00DD0935" w:rsidRPr="00DA26A1" w:rsidRDefault="00DD0935" w:rsidP="00B8308C">
            <w:pPr>
              <w:ind w:firstLine="0"/>
              <w:jc w:val="center"/>
              <w:rPr>
                <w:iCs/>
                <w:color w:val="000000" w:themeColor="text1"/>
                <w:sz w:val="18"/>
                <w:szCs w:val="18"/>
                <w:lang w:val="ro-RO"/>
              </w:rPr>
            </w:pPr>
            <w:r w:rsidRPr="00DA26A1">
              <w:rPr>
                <w:iCs/>
                <w:color w:val="000000" w:themeColor="text1"/>
                <w:sz w:val="18"/>
                <w:szCs w:val="18"/>
                <w:lang w:val="ro-RO"/>
              </w:rPr>
              <w:t>2982</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1,8</w:t>
            </w:r>
          </w:p>
        </w:tc>
        <w:tc>
          <w:tcPr>
            <w:tcW w:w="0" w:type="auto"/>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2636</w:t>
            </w:r>
          </w:p>
        </w:tc>
        <w:tc>
          <w:tcPr>
            <w:tcW w:w="0" w:type="auto"/>
            <w:tcBorders>
              <w:top w:val="nil"/>
              <w:left w:val="nil"/>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88</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2678</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2,3</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846</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32</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60</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2,2</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1883</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70</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472</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18</w:t>
            </w:r>
          </w:p>
        </w:tc>
      </w:tr>
      <w:tr w:rsidR="00DA26A1" w:rsidRPr="00DA26A1" w:rsidTr="00B8308C">
        <w:trPr>
          <w:trHeight w:val="20"/>
          <w:jc w:val="center"/>
        </w:trPr>
        <w:tc>
          <w:tcPr>
            <w:tcW w:w="0" w:type="auto"/>
            <w:shd w:val="clear" w:color="auto" w:fill="auto"/>
            <w:vAlign w:val="center"/>
          </w:tcPr>
          <w:p w:rsidR="00DD0935" w:rsidRPr="00DA26A1" w:rsidRDefault="00DD0935" w:rsidP="00B8308C">
            <w:pPr>
              <w:ind w:firstLine="0"/>
              <w:jc w:val="center"/>
              <w:rPr>
                <w:color w:val="000000" w:themeColor="text1"/>
                <w:sz w:val="18"/>
                <w:szCs w:val="18"/>
                <w:lang w:val="ro-RO"/>
              </w:rPr>
            </w:pPr>
            <w:r w:rsidRPr="00DA26A1">
              <w:rPr>
                <w:color w:val="000000" w:themeColor="text1"/>
                <w:sz w:val="18"/>
                <w:szCs w:val="18"/>
                <w:lang w:val="ro-RO"/>
              </w:rPr>
              <w:t>Kitai</w:t>
            </w:r>
          </w:p>
        </w:tc>
        <w:tc>
          <w:tcPr>
            <w:tcW w:w="0" w:type="auto"/>
            <w:shd w:val="clear" w:color="auto" w:fill="auto"/>
            <w:vAlign w:val="center"/>
          </w:tcPr>
          <w:p w:rsidR="00DD0935" w:rsidRPr="00DA26A1" w:rsidRDefault="00DD0935" w:rsidP="00B8308C">
            <w:pPr>
              <w:ind w:firstLine="0"/>
              <w:jc w:val="center"/>
              <w:rPr>
                <w:iCs/>
                <w:color w:val="000000" w:themeColor="text1"/>
                <w:sz w:val="18"/>
                <w:szCs w:val="18"/>
                <w:lang w:val="ro-RO"/>
              </w:rPr>
            </w:pPr>
            <w:r w:rsidRPr="00DA26A1">
              <w:rPr>
                <w:iCs/>
                <w:color w:val="000000" w:themeColor="text1"/>
                <w:sz w:val="18"/>
                <w:szCs w:val="18"/>
                <w:lang w:val="ro-RO"/>
              </w:rPr>
              <w:t>263</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0,2</w:t>
            </w:r>
          </w:p>
        </w:tc>
        <w:tc>
          <w:tcPr>
            <w:tcW w:w="0" w:type="auto"/>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254</w:t>
            </w:r>
          </w:p>
        </w:tc>
        <w:tc>
          <w:tcPr>
            <w:tcW w:w="0" w:type="auto"/>
            <w:tcBorders>
              <w:top w:val="nil"/>
              <w:left w:val="nil"/>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85</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258</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0,2</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34</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13</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18</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6,9</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207</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80</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7</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2,6</w:t>
            </w:r>
          </w:p>
        </w:tc>
      </w:tr>
      <w:tr w:rsidR="00DA26A1" w:rsidRPr="00DA26A1" w:rsidTr="00B8308C">
        <w:trPr>
          <w:trHeight w:val="20"/>
          <w:jc w:val="center"/>
        </w:trPr>
        <w:tc>
          <w:tcPr>
            <w:tcW w:w="0" w:type="auto"/>
            <w:shd w:val="clear" w:color="auto" w:fill="auto"/>
            <w:vAlign w:val="center"/>
          </w:tcPr>
          <w:p w:rsidR="00DD0935" w:rsidRPr="00DA26A1" w:rsidRDefault="00DD0935" w:rsidP="00B8308C">
            <w:pPr>
              <w:ind w:firstLine="0"/>
              <w:jc w:val="center"/>
              <w:rPr>
                <w:color w:val="000000" w:themeColor="text1"/>
                <w:sz w:val="18"/>
                <w:szCs w:val="18"/>
                <w:lang w:val="ro-RO"/>
              </w:rPr>
            </w:pPr>
            <w:r w:rsidRPr="00DA26A1">
              <w:rPr>
                <w:color w:val="000000" w:themeColor="text1"/>
                <w:sz w:val="18"/>
                <w:szCs w:val="18"/>
                <w:lang w:val="ro-RO"/>
              </w:rPr>
              <w:t>Sărata</w:t>
            </w:r>
          </w:p>
        </w:tc>
        <w:tc>
          <w:tcPr>
            <w:tcW w:w="0" w:type="auto"/>
            <w:shd w:val="clear" w:color="auto" w:fill="auto"/>
            <w:vAlign w:val="center"/>
          </w:tcPr>
          <w:p w:rsidR="00DD0935" w:rsidRPr="00DA26A1" w:rsidRDefault="00DD0935" w:rsidP="00B8308C">
            <w:pPr>
              <w:ind w:firstLine="0"/>
              <w:jc w:val="center"/>
              <w:rPr>
                <w:iCs/>
                <w:color w:val="000000" w:themeColor="text1"/>
                <w:sz w:val="18"/>
                <w:szCs w:val="18"/>
                <w:lang w:val="ro-RO"/>
              </w:rPr>
            </w:pPr>
            <w:r w:rsidRPr="00DA26A1">
              <w:rPr>
                <w:iCs/>
                <w:color w:val="000000" w:themeColor="text1"/>
                <w:sz w:val="18"/>
                <w:szCs w:val="18"/>
                <w:lang w:val="ro-RO"/>
              </w:rPr>
              <w:t>581</w:t>
            </w:r>
          </w:p>
        </w:tc>
        <w:tc>
          <w:tcPr>
            <w:tcW w:w="0" w:type="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0,4</w:t>
            </w:r>
          </w:p>
        </w:tc>
        <w:tc>
          <w:tcPr>
            <w:tcW w:w="0" w:type="auto"/>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471</w:t>
            </w:r>
          </w:p>
        </w:tc>
        <w:tc>
          <w:tcPr>
            <w:tcW w:w="0" w:type="auto"/>
            <w:tcBorders>
              <w:top w:val="nil"/>
              <w:left w:val="nil"/>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94</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508</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0,4</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127</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25</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9</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1,8</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369</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73</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93</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18</w:t>
            </w:r>
          </w:p>
        </w:tc>
      </w:tr>
      <w:tr w:rsidR="00DA26A1" w:rsidRPr="00DA26A1" w:rsidTr="00B8308C">
        <w:trPr>
          <w:trHeight w:val="20"/>
          <w:jc w:val="center"/>
        </w:trPr>
        <w:tc>
          <w:tcPr>
            <w:tcW w:w="0" w:type="auto"/>
            <w:shd w:val="clear" w:color="auto" w:fill="auto"/>
            <w:vAlign w:val="center"/>
          </w:tcPr>
          <w:p w:rsidR="00DD0935" w:rsidRPr="00DA26A1" w:rsidRDefault="00DD0935" w:rsidP="00B8308C">
            <w:pPr>
              <w:ind w:firstLine="0"/>
              <w:jc w:val="center"/>
              <w:rPr>
                <w:color w:val="000000" w:themeColor="text1"/>
                <w:sz w:val="18"/>
                <w:szCs w:val="18"/>
                <w:lang w:val="ro-RO"/>
              </w:rPr>
            </w:pPr>
            <w:r w:rsidRPr="00DA26A1">
              <w:rPr>
                <w:color w:val="000000" w:themeColor="text1"/>
                <w:sz w:val="18"/>
                <w:szCs w:val="18"/>
                <w:lang w:val="ro-RO"/>
              </w:rPr>
              <w:t>Hadjider</w:t>
            </w:r>
          </w:p>
        </w:tc>
        <w:tc>
          <w:tcPr>
            <w:tcW w:w="0" w:type="auto"/>
            <w:tcBorders>
              <w:bottom w:val="single" w:sz="4" w:space="0" w:color="auto"/>
            </w:tcBorders>
            <w:shd w:val="clear" w:color="auto" w:fill="auto"/>
            <w:vAlign w:val="center"/>
          </w:tcPr>
          <w:p w:rsidR="00DD0935" w:rsidRPr="00DA26A1" w:rsidRDefault="00DD0935" w:rsidP="00B8308C">
            <w:pPr>
              <w:ind w:firstLine="0"/>
              <w:jc w:val="center"/>
              <w:rPr>
                <w:iCs/>
                <w:color w:val="000000" w:themeColor="text1"/>
                <w:sz w:val="18"/>
                <w:szCs w:val="18"/>
                <w:lang w:val="ro-RO"/>
              </w:rPr>
            </w:pPr>
            <w:r w:rsidRPr="00DA26A1">
              <w:rPr>
                <w:iCs/>
                <w:color w:val="000000" w:themeColor="text1"/>
                <w:sz w:val="18"/>
                <w:szCs w:val="18"/>
                <w:lang w:val="ro-RO"/>
              </w:rPr>
              <w:t>623</w:t>
            </w:r>
          </w:p>
        </w:tc>
        <w:tc>
          <w:tcPr>
            <w:tcW w:w="0" w:type="auto"/>
            <w:tcBorders>
              <w:bottom w:val="single" w:sz="4" w:space="0" w:color="auto"/>
            </w:tcBorders>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0,4</w:t>
            </w:r>
          </w:p>
        </w:tc>
        <w:tc>
          <w:tcPr>
            <w:tcW w:w="0" w:type="auto"/>
            <w:tcBorders>
              <w:bottom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182</w:t>
            </w:r>
          </w:p>
        </w:tc>
        <w:tc>
          <w:tcPr>
            <w:tcW w:w="0" w:type="auto"/>
            <w:tcBorders>
              <w:top w:val="nil"/>
              <w:left w:val="nil"/>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30</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618</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0,5</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66</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11</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73</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12</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568</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92</w:t>
            </w:r>
          </w:p>
        </w:tc>
        <w:tc>
          <w:tcPr>
            <w:tcW w:w="0" w:type="auto"/>
            <w:tcBorders>
              <w:top w:val="nil"/>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407</w:t>
            </w:r>
          </w:p>
        </w:tc>
        <w:tc>
          <w:tcPr>
            <w:tcW w:w="0" w:type="auto"/>
            <w:tcBorders>
              <w:top w:val="nil"/>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color w:val="000000" w:themeColor="text1"/>
                <w:sz w:val="18"/>
                <w:szCs w:val="18"/>
                <w:lang w:val="ro-RO"/>
              </w:rPr>
            </w:pPr>
            <w:r w:rsidRPr="00DA26A1">
              <w:rPr>
                <w:rFonts w:eastAsia="Calibri"/>
                <w:color w:val="000000" w:themeColor="text1"/>
                <w:sz w:val="18"/>
                <w:szCs w:val="18"/>
                <w:lang w:val="ro-RO"/>
              </w:rPr>
              <w:t>66</w:t>
            </w:r>
          </w:p>
        </w:tc>
      </w:tr>
      <w:tr w:rsidR="00DA26A1" w:rsidRPr="00DA26A1" w:rsidTr="00B8308C">
        <w:trPr>
          <w:trHeight w:val="20"/>
          <w:jc w:val="center"/>
        </w:trPr>
        <w:tc>
          <w:tcPr>
            <w:tcW w:w="0" w:type="auto"/>
            <w:shd w:val="clear" w:color="auto" w:fill="auto"/>
            <w:vAlign w:val="center"/>
          </w:tcPr>
          <w:p w:rsidR="00DD0935" w:rsidRPr="00DA26A1" w:rsidRDefault="00DA26A1" w:rsidP="00DA26A1">
            <w:pPr>
              <w:ind w:firstLine="0"/>
              <w:jc w:val="center"/>
              <w:rPr>
                <w:b/>
                <w:bCs/>
                <w:color w:val="000000" w:themeColor="text1"/>
                <w:sz w:val="18"/>
                <w:szCs w:val="18"/>
                <w:lang w:val="ro-RO"/>
              </w:rPr>
            </w:pPr>
            <w:r w:rsidRPr="00DA26A1">
              <w:rPr>
                <w:b/>
                <w:color w:val="000000" w:themeColor="text1"/>
                <w:sz w:val="18"/>
                <w:szCs w:val="18"/>
                <w:lang w:val="ro-RO"/>
              </w:rPr>
              <w:t>Bazin</w:t>
            </w:r>
            <w:r w:rsidRPr="00DA26A1">
              <w:rPr>
                <w:b/>
                <w:color w:val="000000" w:themeColor="text1"/>
                <w:sz w:val="18"/>
                <w:szCs w:val="18"/>
              </w:rPr>
              <w:t>ul</w:t>
            </w:r>
            <w:r w:rsidRPr="00DA26A1">
              <w:rPr>
                <w:b/>
                <w:color w:val="000000" w:themeColor="text1"/>
                <w:sz w:val="18"/>
                <w:szCs w:val="18"/>
                <w:lang w:val="ro-RO"/>
              </w:rPr>
              <w:t xml:space="preserve"> hidrografic Dunărea şi Marea Neagră</w:t>
            </w:r>
            <w:r w:rsidRPr="00DA26A1">
              <w:rPr>
                <w:b/>
                <w:bCs/>
                <w:color w:val="000000" w:themeColor="text1"/>
                <w:sz w:val="18"/>
                <w:szCs w:val="18"/>
                <w:lang w:val="ro-RO"/>
              </w:rPr>
              <w:t xml:space="preserve"> </w:t>
            </w:r>
          </w:p>
        </w:tc>
        <w:tc>
          <w:tcPr>
            <w:tcW w:w="0" w:type="auto"/>
            <w:tcBorders>
              <w:top w:val="single" w:sz="4" w:space="0" w:color="auto"/>
              <w:bottom w:val="single" w:sz="4" w:space="0" w:color="auto"/>
            </w:tcBorders>
            <w:shd w:val="clear" w:color="auto" w:fill="auto"/>
            <w:vAlign w:val="center"/>
          </w:tcPr>
          <w:p w:rsidR="00DD0935" w:rsidRPr="00DA26A1" w:rsidRDefault="00DD0935" w:rsidP="00B8308C">
            <w:pPr>
              <w:ind w:firstLine="0"/>
              <w:jc w:val="center"/>
              <w:rPr>
                <w:b/>
                <w:bCs/>
                <w:iCs/>
                <w:color w:val="000000" w:themeColor="text1"/>
                <w:sz w:val="18"/>
                <w:szCs w:val="18"/>
                <w:lang w:val="ro-RO"/>
              </w:rPr>
            </w:pPr>
            <w:r w:rsidRPr="00DA26A1">
              <w:rPr>
                <w:b/>
                <w:bCs/>
                <w:iCs/>
                <w:color w:val="000000" w:themeColor="text1"/>
                <w:sz w:val="18"/>
                <w:szCs w:val="18"/>
                <w:lang w:val="ro-RO"/>
              </w:rPr>
              <w:t>10464</w:t>
            </w:r>
          </w:p>
        </w:tc>
        <w:tc>
          <w:tcPr>
            <w:tcW w:w="0" w:type="auto"/>
            <w:tcBorders>
              <w:top w:val="single" w:sz="4" w:space="0" w:color="auto"/>
              <w:bottom w:val="single" w:sz="4" w:space="0" w:color="auto"/>
            </w:tcBorders>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6,5</w:t>
            </w:r>
          </w:p>
        </w:tc>
        <w:tc>
          <w:tcPr>
            <w:tcW w:w="0" w:type="auto"/>
            <w:tcBorders>
              <w:top w:val="single" w:sz="4" w:space="0" w:color="auto"/>
              <w:bottom w:val="single" w:sz="4" w:space="0" w:color="auto"/>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8486</w:t>
            </w:r>
          </w:p>
        </w:tc>
        <w:tc>
          <w:tcPr>
            <w:tcW w:w="0" w:type="auto"/>
            <w:tcBorders>
              <w:top w:val="single" w:sz="4" w:space="0" w:color="auto"/>
              <w:left w:val="nil"/>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81</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8954</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7,6</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2146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24</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321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3,6</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6151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69</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1492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17</w:t>
            </w:r>
          </w:p>
        </w:tc>
      </w:tr>
      <w:tr w:rsidR="00DA26A1" w:rsidRPr="00DA26A1" w:rsidTr="00B8308C">
        <w:trPr>
          <w:trHeight w:val="20"/>
          <w:jc w:val="center"/>
        </w:trPr>
        <w:tc>
          <w:tcPr>
            <w:tcW w:w="0" w:type="auto"/>
            <w:shd w:val="clear" w:color="auto" w:fill="auto"/>
            <w:vAlign w:val="center"/>
          </w:tcPr>
          <w:p w:rsidR="00DD0935" w:rsidRPr="00DA26A1" w:rsidRDefault="00DA26A1" w:rsidP="00DA26A1">
            <w:pPr>
              <w:ind w:firstLine="0"/>
              <w:jc w:val="center"/>
              <w:rPr>
                <w:b/>
                <w:bCs/>
                <w:color w:val="000000" w:themeColor="text1"/>
                <w:sz w:val="18"/>
                <w:szCs w:val="18"/>
                <w:lang w:val="ro-RO"/>
              </w:rPr>
            </w:pPr>
            <w:r w:rsidRPr="00DA26A1">
              <w:rPr>
                <w:b/>
                <w:color w:val="000000" w:themeColor="text1"/>
                <w:sz w:val="18"/>
                <w:szCs w:val="18"/>
                <w:lang w:val="ro-RO"/>
              </w:rPr>
              <w:t>Bazin</w:t>
            </w:r>
            <w:r w:rsidRPr="00DA26A1">
              <w:rPr>
                <w:b/>
                <w:color w:val="000000" w:themeColor="text1"/>
                <w:sz w:val="18"/>
                <w:szCs w:val="18"/>
              </w:rPr>
              <w:t>ul</w:t>
            </w:r>
            <w:r w:rsidRPr="00DA26A1">
              <w:rPr>
                <w:b/>
                <w:color w:val="000000" w:themeColor="text1"/>
                <w:sz w:val="18"/>
                <w:szCs w:val="18"/>
                <w:lang w:val="ro-RO"/>
              </w:rPr>
              <w:t xml:space="preserve"> districtului hidrografic Dunărea-Prut şi Marea Neagră</w:t>
            </w:r>
            <w:r w:rsidRPr="00DA26A1">
              <w:rPr>
                <w:b/>
                <w:bCs/>
                <w:color w:val="000000" w:themeColor="text1"/>
                <w:sz w:val="18"/>
                <w:szCs w:val="18"/>
                <w:lang w:val="ro-RO"/>
              </w:rPr>
              <w:t xml:space="preserve"> </w:t>
            </w:r>
          </w:p>
        </w:tc>
        <w:tc>
          <w:tcPr>
            <w:tcW w:w="0" w:type="auto"/>
            <w:tcBorders>
              <w:top w:val="single" w:sz="4" w:space="0" w:color="auto"/>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34676</w:t>
            </w:r>
          </w:p>
        </w:tc>
        <w:tc>
          <w:tcPr>
            <w:tcW w:w="0" w:type="auto"/>
            <w:tcBorders>
              <w:top w:val="single" w:sz="4" w:space="0" w:color="auto"/>
            </w:tcBorders>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21,4</w:t>
            </w:r>
          </w:p>
        </w:tc>
        <w:tc>
          <w:tcPr>
            <w:tcW w:w="0" w:type="auto"/>
            <w:tcBorders>
              <w:top w:val="single" w:sz="4" w:space="0" w:color="auto"/>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21380</w:t>
            </w:r>
          </w:p>
        </w:tc>
        <w:tc>
          <w:tcPr>
            <w:tcW w:w="0" w:type="auto"/>
            <w:tcBorders>
              <w:top w:val="single" w:sz="4" w:space="0" w:color="auto"/>
              <w:left w:val="nil"/>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62</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27057</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23</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5900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22</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2012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7,4</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18683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69</w:t>
            </w:r>
          </w:p>
        </w:tc>
        <w:tc>
          <w:tcPr>
            <w:tcW w:w="0" w:type="auto"/>
            <w:tcBorders>
              <w:top w:val="single" w:sz="4" w:space="0" w:color="auto"/>
              <w:left w:val="single" w:sz="4" w:space="0" w:color="auto"/>
              <w:bottom w:val="single" w:sz="4" w:space="0" w:color="auto"/>
              <w:right w:val="nil"/>
            </w:tcBorders>
            <w:shd w:val="clear" w:color="auto" w:fill="auto"/>
            <w:vAlign w:val="center"/>
          </w:tcPr>
          <w:p w:rsidR="00DD0935" w:rsidRPr="00DA26A1" w:rsidRDefault="00DD0935" w:rsidP="00B8308C">
            <w:pPr>
              <w:ind w:firstLine="0"/>
              <w:jc w:val="center"/>
              <w:rPr>
                <w:rFonts w:eastAsia="Calibri"/>
                <w:b/>
                <w:color w:val="000000" w:themeColor="text1"/>
                <w:sz w:val="18"/>
                <w:szCs w:val="18"/>
                <w:lang w:val="ro-RO"/>
              </w:rPr>
            </w:pPr>
            <w:r w:rsidRPr="00DA26A1">
              <w:rPr>
                <w:rFonts w:eastAsia="Calibri"/>
                <w:b/>
                <w:color w:val="000000" w:themeColor="text1"/>
                <w:sz w:val="18"/>
                <w:szCs w:val="18"/>
                <w:lang w:val="ro-RO"/>
              </w:rPr>
              <w:t>5656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D0935" w:rsidRPr="00DA26A1" w:rsidRDefault="00DD0935" w:rsidP="00B8308C">
            <w:pPr>
              <w:ind w:firstLine="0"/>
              <w:jc w:val="center"/>
              <w:rPr>
                <w:rFonts w:eastAsia="Calibri"/>
                <w:b/>
                <w:bCs/>
                <w:color w:val="000000" w:themeColor="text1"/>
                <w:sz w:val="18"/>
                <w:szCs w:val="18"/>
                <w:lang w:val="ro-RO"/>
              </w:rPr>
            </w:pPr>
            <w:r w:rsidRPr="00DA26A1">
              <w:rPr>
                <w:rFonts w:eastAsia="Calibri"/>
                <w:b/>
                <w:bCs/>
                <w:color w:val="000000" w:themeColor="text1"/>
                <w:sz w:val="18"/>
                <w:szCs w:val="18"/>
                <w:lang w:val="ro-RO"/>
              </w:rPr>
              <w:t>21</w:t>
            </w:r>
          </w:p>
        </w:tc>
      </w:tr>
    </w:tbl>
    <w:p w:rsidR="00DD0935" w:rsidRPr="00E03872" w:rsidRDefault="00DD0935" w:rsidP="00DD0935">
      <w:pPr>
        <w:spacing w:line="276" w:lineRule="auto"/>
        <w:rPr>
          <w:rFonts w:eastAsia="Calibri"/>
          <w:color w:val="000000" w:themeColor="text1"/>
          <w:sz w:val="26"/>
          <w:szCs w:val="26"/>
          <w:lang w:val="ro-RO"/>
        </w:rPr>
      </w:pPr>
    </w:p>
    <w:p w:rsidR="00DD0935" w:rsidRPr="00E03872" w:rsidRDefault="00DD0935" w:rsidP="00B8308C">
      <w:pPr>
        <w:rPr>
          <w:color w:val="000000" w:themeColor="text1"/>
          <w:sz w:val="28"/>
          <w:szCs w:val="26"/>
          <w:lang w:val="ro-RO"/>
        </w:rPr>
      </w:pPr>
      <w:r w:rsidRPr="00E03872">
        <w:rPr>
          <w:rFonts w:eastAsia="Calibri"/>
          <w:color w:val="000000" w:themeColor="text1"/>
          <w:sz w:val="28"/>
          <w:szCs w:val="26"/>
          <w:lang w:val="ro-RO"/>
        </w:rPr>
        <w:t>În comparație cu anul 1990, se atestă o reducere de cca 13 ori a volumului de ape captate (de la cca 450 mil. m</w:t>
      </w:r>
      <w:r w:rsidRPr="00E03872">
        <w:rPr>
          <w:rFonts w:eastAsia="Calibri"/>
          <w:color w:val="000000" w:themeColor="text1"/>
          <w:sz w:val="28"/>
          <w:szCs w:val="26"/>
          <w:vertAlign w:val="superscript"/>
          <w:lang w:val="ro-RO"/>
        </w:rPr>
        <w:t xml:space="preserve">3 </w:t>
      </w:r>
      <w:r w:rsidRPr="00E03872">
        <w:rPr>
          <w:rFonts w:eastAsia="Calibri"/>
          <w:color w:val="000000" w:themeColor="text1"/>
          <w:sz w:val="28"/>
          <w:szCs w:val="26"/>
          <w:lang w:val="ro-RO"/>
        </w:rPr>
        <w:t>pînă la doar 34,7 mil.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 și utilizate. Această situație se datorează reducerii apelor utilizate în irigare și alte activități agricole. </w:t>
      </w:r>
      <w:r w:rsidRPr="00E03872">
        <w:rPr>
          <w:color w:val="000000" w:themeColor="text1"/>
          <w:sz w:val="28"/>
          <w:szCs w:val="26"/>
          <w:lang w:val="ro-RO"/>
        </w:rPr>
        <w:t>În ultimii ani, în pofida unei evoluții oscilante, condiționate de regimul pluviometric și situația economică, tendința de reducere se păstrează în  majoritatea subbazinelor hidrografice (</w:t>
      </w:r>
      <w:r w:rsidR="004A2B80" w:rsidRPr="00E03872">
        <w:rPr>
          <w:color w:val="000000" w:themeColor="text1"/>
          <w:sz w:val="28"/>
          <w:szCs w:val="26"/>
          <w:lang w:val="ro-RO"/>
        </w:rPr>
        <w:t xml:space="preserve">Tabelul </w:t>
      </w:r>
      <w:r w:rsidRPr="00E03872">
        <w:rPr>
          <w:color w:val="000000" w:themeColor="text1"/>
          <w:sz w:val="28"/>
          <w:szCs w:val="26"/>
          <w:lang w:val="ro-RO"/>
        </w:rPr>
        <w:t>17). În perioada analizată, volumul total de apă s-a redus cu peste 25%</w:t>
      </w:r>
      <w:r w:rsidRPr="00E03872">
        <w:rPr>
          <w:rFonts w:eastAsia="Calibri"/>
          <w:color w:val="000000" w:themeColor="text1"/>
          <w:sz w:val="28"/>
          <w:szCs w:val="26"/>
          <w:lang w:val="ro-RO"/>
        </w:rPr>
        <w:t xml:space="preserve">, inclusiv în bazinul Prut </w:t>
      </w:r>
      <w:r w:rsidR="004A2B80">
        <w:rPr>
          <w:rFonts w:eastAsia="Calibri"/>
          <w:color w:val="000000" w:themeColor="text1"/>
          <w:sz w:val="28"/>
          <w:szCs w:val="26"/>
          <w:lang w:val="ro-RO"/>
        </w:rPr>
        <w:t xml:space="preserve">– </w:t>
      </w:r>
      <w:r w:rsidRPr="00E03872">
        <w:rPr>
          <w:rFonts w:eastAsia="Calibri"/>
          <w:color w:val="000000" w:themeColor="text1"/>
          <w:sz w:val="28"/>
          <w:szCs w:val="26"/>
          <w:lang w:val="ro-RO"/>
        </w:rPr>
        <w:t>cu 30%.</w:t>
      </w:r>
    </w:p>
    <w:p w:rsidR="004A2B80" w:rsidRDefault="004A2B80" w:rsidP="004A2B80">
      <w:pPr>
        <w:pStyle w:val="Caption"/>
        <w:keepNext/>
        <w:spacing w:after="0"/>
        <w:jc w:val="right"/>
        <w:rPr>
          <w:rFonts w:ascii="Times New Roman" w:hAnsi="Times New Roman"/>
          <w:i w:val="0"/>
          <w:color w:val="000000" w:themeColor="text1"/>
          <w:sz w:val="24"/>
          <w:szCs w:val="24"/>
          <w:lang w:val="ro-RO"/>
        </w:rPr>
      </w:pPr>
      <w:bookmarkStart w:id="85" w:name="_Toc518996776"/>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Default="00321858" w:rsidP="00321858">
      <w:pPr>
        <w:rPr>
          <w:lang w:val="ro-RO" w:eastAsia="ro-RO"/>
        </w:rPr>
      </w:pPr>
    </w:p>
    <w:p w:rsidR="00321858" w:rsidRPr="00321858" w:rsidRDefault="00321858" w:rsidP="00321858">
      <w:pPr>
        <w:rPr>
          <w:lang w:val="ro-RO" w:eastAsia="ro-RO"/>
        </w:rPr>
      </w:pPr>
    </w:p>
    <w:p w:rsidR="004A2B80" w:rsidRPr="004A2B80" w:rsidRDefault="00DD0935" w:rsidP="004A2B80">
      <w:pPr>
        <w:pStyle w:val="Caption"/>
        <w:keepNext/>
        <w:spacing w:after="0"/>
        <w:jc w:val="right"/>
        <w:rPr>
          <w:rFonts w:ascii="Times New Roman" w:hAnsi="Times New Roman"/>
          <w:i w:val="0"/>
          <w:iCs w:val="0"/>
          <w:color w:val="000000" w:themeColor="text1"/>
          <w:sz w:val="24"/>
          <w:szCs w:val="24"/>
          <w:lang w:val="ro-RO"/>
        </w:rPr>
      </w:pPr>
      <w:r w:rsidRPr="004A2B80">
        <w:rPr>
          <w:rFonts w:ascii="Times New Roman" w:hAnsi="Times New Roman"/>
          <w:i w:val="0"/>
          <w:color w:val="000000" w:themeColor="text1"/>
          <w:sz w:val="24"/>
          <w:szCs w:val="24"/>
          <w:lang w:val="ro-RO"/>
        </w:rPr>
        <w:lastRenderedPageBreak/>
        <w:t xml:space="preserve">Tabelul </w:t>
      </w:r>
      <w:r w:rsidR="00F42B05" w:rsidRPr="004A2B80">
        <w:rPr>
          <w:rFonts w:ascii="Times New Roman" w:hAnsi="Times New Roman"/>
          <w:i w:val="0"/>
          <w:color w:val="000000" w:themeColor="text1"/>
          <w:sz w:val="24"/>
          <w:szCs w:val="24"/>
          <w:lang w:val="ro-RO"/>
        </w:rPr>
        <w:fldChar w:fldCharType="begin"/>
      </w:r>
      <w:r w:rsidRPr="004A2B80">
        <w:rPr>
          <w:rFonts w:ascii="Times New Roman" w:hAnsi="Times New Roman"/>
          <w:i w:val="0"/>
          <w:color w:val="000000" w:themeColor="text1"/>
          <w:sz w:val="24"/>
          <w:szCs w:val="24"/>
          <w:lang w:val="ro-RO"/>
        </w:rPr>
        <w:instrText xml:space="preserve"> SEQ Tabelul \* ARABIC </w:instrText>
      </w:r>
      <w:r w:rsidR="00F42B05" w:rsidRPr="004A2B80">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17</w:t>
      </w:r>
      <w:r w:rsidR="00F42B05" w:rsidRPr="004A2B80">
        <w:rPr>
          <w:rFonts w:ascii="Times New Roman" w:hAnsi="Times New Roman"/>
          <w:i w:val="0"/>
          <w:color w:val="000000" w:themeColor="text1"/>
          <w:sz w:val="24"/>
          <w:szCs w:val="24"/>
          <w:lang w:val="ro-RO"/>
        </w:rPr>
        <w:fldChar w:fldCharType="end"/>
      </w:r>
      <w:r w:rsidRPr="004A2B80">
        <w:rPr>
          <w:rFonts w:ascii="Times New Roman" w:hAnsi="Times New Roman"/>
          <w:i w:val="0"/>
          <w:iCs w:val="0"/>
          <w:color w:val="000000" w:themeColor="text1"/>
          <w:sz w:val="24"/>
          <w:szCs w:val="24"/>
          <w:lang w:val="ro-RO"/>
        </w:rPr>
        <w:t xml:space="preserve"> </w:t>
      </w:r>
    </w:p>
    <w:p w:rsidR="004A2B80" w:rsidRDefault="00DD0935" w:rsidP="004A2B80">
      <w:pPr>
        <w:pStyle w:val="Caption"/>
        <w:keepNext/>
        <w:spacing w:after="0"/>
        <w:jc w:val="center"/>
        <w:rPr>
          <w:rFonts w:ascii="Times New Roman" w:hAnsi="Times New Roman"/>
          <w:b/>
          <w:i w:val="0"/>
          <w:color w:val="000000" w:themeColor="text1"/>
          <w:sz w:val="24"/>
          <w:szCs w:val="24"/>
          <w:lang w:val="ro-RO"/>
        </w:rPr>
      </w:pPr>
      <w:r w:rsidRPr="004A2B80">
        <w:rPr>
          <w:rFonts w:ascii="Times New Roman" w:hAnsi="Times New Roman"/>
          <w:b/>
          <w:i w:val="0"/>
          <w:iCs w:val="0"/>
          <w:color w:val="000000" w:themeColor="text1"/>
          <w:sz w:val="24"/>
          <w:szCs w:val="24"/>
          <w:lang w:val="ro-RO"/>
        </w:rPr>
        <w:t xml:space="preserve">Dinamica volumului de ape captate în </w:t>
      </w:r>
      <w:r w:rsidR="004A2B80">
        <w:rPr>
          <w:rFonts w:ascii="Times New Roman" w:hAnsi="Times New Roman"/>
          <w:b/>
          <w:i w:val="0"/>
          <w:color w:val="000000" w:themeColor="text1"/>
          <w:sz w:val="24"/>
          <w:szCs w:val="24"/>
          <w:lang w:val="ro-RO"/>
        </w:rPr>
        <w:t>b</w:t>
      </w:r>
      <w:r w:rsidR="004A2B80" w:rsidRPr="004A2B80">
        <w:rPr>
          <w:rFonts w:ascii="Times New Roman" w:hAnsi="Times New Roman"/>
          <w:b/>
          <w:i w:val="0"/>
          <w:color w:val="000000" w:themeColor="text1"/>
          <w:sz w:val="24"/>
          <w:szCs w:val="24"/>
          <w:lang w:val="ro-RO"/>
        </w:rPr>
        <w:t>azin</w:t>
      </w:r>
      <w:r w:rsidR="004A2B80" w:rsidRPr="004A2B80">
        <w:rPr>
          <w:rFonts w:ascii="Times New Roman" w:hAnsi="Times New Roman"/>
          <w:b/>
          <w:i w:val="0"/>
          <w:color w:val="000000" w:themeColor="text1"/>
          <w:sz w:val="24"/>
          <w:szCs w:val="24"/>
        </w:rPr>
        <w:t>ul</w:t>
      </w:r>
      <w:r w:rsidR="004A2B80" w:rsidRPr="004A2B80">
        <w:rPr>
          <w:rFonts w:ascii="Times New Roman" w:hAnsi="Times New Roman"/>
          <w:b/>
          <w:i w:val="0"/>
          <w:color w:val="000000" w:themeColor="text1"/>
          <w:sz w:val="24"/>
          <w:szCs w:val="24"/>
          <w:lang w:val="ro-RO"/>
        </w:rPr>
        <w:t xml:space="preserve"> districtului hidrografic </w:t>
      </w:r>
    </w:p>
    <w:p w:rsidR="00DD0935" w:rsidRDefault="004A2B80" w:rsidP="004A2B80">
      <w:pPr>
        <w:pStyle w:val="Caption"/>
        <w:keepNext/>
        <w:spacing w:after="0"/>
        <w:jc w:val="center"/>
        <w:rPr>
          <w:rFonts w:ascii="Times New Roman" w:hAnsi="Times New Roman"/>
          <w:b/>
          <w:i w:val="0"/>
          <w:iCs w:val="0"/>
          <w:color w:val="000000" w:themeColor="text1"/>
          <w:sz w:val="24"/>
          <w:szCs w:val="24"/>
          <w:vertAlign w:val="superscript"/>
          <w:lang w:val="ro-RO"/>
        </w:rPr>
      </w:pPr>
      <w:r w:rsidRPr="004A2B80">
        <w:rPr>
          <w:rFonts w:ascii="Times New Roman" w:hAnsi="Times New Roman"/>
          <w:b/>
          <w:i w:val="0"/>
          <w:color w:val="000000" w:themeColor="text1"/>
          <w:sz w:val="24"/>
          <w:szCs w:val="24"/>
          <w:lang w:val="ro-RO"/>
        </w:rPr>
        <w:t>Dunărea-Prut şi Marea Neagră</w:t>
      </w:r>
      <w:r w:rsidR="00DD0935" w:rsidRPr="004A2B80">
        <w:rPr>
          <w:rFonts w:ascii="Times New Roman" w:hAnsi="Times New Roman"/>
          <w:b/>
          <w:i w:val="0"/>
          <w:iCs w:val="0"/>
          <w:color w:val="000000" w:themeColor="text1"/>
          <w:sz w:val="24"/>
          <w:szCs w:val="24"/>
          <w:lang w:val="ro-RO"/>
        </w:rPr>
        <w:t>, în mil. m</w:t>
      </w:r>
      <w:r w:rsidR="00DD0935" w:rsidRPr="004A2B80">
        <w:rPr>
          <w:rFonts w:ascii="Times New Roman" w:hAnsi="Times New Roman"/>
          <w:b/>
          <w:i w:val="0"/>
          <w:iCs w:val="0"/>
          <w:color w:val="000000" w:themeColor="text1"/>
          <w:sz w:val="24"/>
          <w:szCs w:val="24"/>
          <w:vertAlign w:val="superscript"/>
          <w:lang w:val="ro-RO"/>
        </w:rPr>
        <w:t>3</w:t>
      </w:r>
      <w:bookmarkEnd w:id="85"/>
    </w:p>
    <w:p w:rsidR="004A2B80" w:rsidRPr="004A2B80" w:rsidRDefault="004A2B80" w:rsidP="004A2B80">
      <w:pPr>
        <w:rPr>
          <w:lang w:val="ro-RO" w:eastAsia="ro-RO"/>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08"/>
        <w:gridCol w:w="710"/>
        <w:gridCol w:w="708"/>
        <w:gridCol w:w="710"/>
        <w:gridCol w:w="706"/>
        <w:gridCol w:w="710"/>
        <w:gridCol w:w="710"/>
        <w:gridCol w:w="708"/>
        <w:gridCol w:w="708"/>
        <w:gridCol w:w="852"/>
      </w:tblGrid>
      <w:tr w:rsidR="004A2B80" w:rsidRPr="00E03872" w:rsidTr="004A2B80">
        <w:trPr>
          <w:trHeight w:val="239"/>
        </w:trPr>
        <w:tc>
          <w:tcPr>
            <w:tcW w:w="1181" w:type="pct"/>
            <w:vMerge w:val="restart"/>
            <w:shd w:val="clear" w:color="auto" w:fill="auto"/>
            <w:noWrap/>
            <w:vAlign w:val="bottom"/>
          </w:tcPr>
          <w:p w:rsidR="00DD0935" w:rsidRPr="00E03872" w:rsidRDefault="00DD0935" w:rsidP="004A2B80">
            <w:pPr>
              <w:spacing w:line="276" w:lineRule="auto"/>
              <w:ind w:firstLine="0"/>
              <w:jc w:val="center"/>
              <w:rPr>
                <w:b/>
                <w:color w:val="000000" w:themeColor="text1"/>
                <w:lang w:val="ro-RO"/>
              </w:rPr>
            </w:pPr>
            <w:r w:rsidRPr="00E03872">
              <w:rPr>
                <w:b/>
                <w:color w:val="000000" w:themeColor="text1"/>
                <w:lang w:val="ro-RO"/>
              </w:rPr>
              <w:t>Bazinele hidrografice</w:t>
            </w:r>
          </w:p>
        </w:tc>
        <w:tc>
          <w:tcPr>
            <w:tcW w:w="3369" w:type="pct"/>
            <w:gridSpan w:val="9"/>
            <w:shd w:val="clear" w:color="auto" w:fill="auto"/>
            <w:vAlign w:val="center"/>
          </w:tcPr>
          <w:p w:rsidR="00DD0935" w:rsidRPr="00E03872" w:rsidRDefault="00DD0935" w:rsidP="009D457A">
            <w:pPr>
              <w:spacing w:line="276" w:lineRule="auto"/>
              <w:ind w:firstLine="0"/>
              <w:jc w:val="center"/>
              <w:rPr>
                <w:i/>
                <w:iCs/>
                <w:color w:val="000000" w:themeColor="text1"/>
                <w:lang w:val="ro-RO"/>
              </w:rPr>
            </w:pPr>
            <w:r w:rsidRPr="00E03872">
              <w:rPr>
                <w:b/>
                <w:color w:val="000000" w:themeColor="text1"/>
                <w:lang w:val="ro-RO"/>
              </w:rPr>
              <w:t>Anii</w:t>
            </w:r>
          </w:p>
        </w:tc>
        <w:tc>
          <w:tcPr>
            <w:tcW w:w="450" w:type="pct"/>
            <w:vMerge w:val="restart"/>
            <w:shd w:val="clear" w:color="auto" w:fill="auto"/>
            <w:vAlign w:val="center"/>
          </w:tcPr>
          <w:p w:rsidR="00DD0935" w:rsidRPr="00E03872" w:rsidRDefault="004A2B80" w:rsidP="009D457A">
            <w:pPr>
              <w:spacing w:line="276" w:lineRule="auto"/>
              <w:ind w:firstLine="0"/>
              <w:rPr>
                <w:i/>
                <w:iCs/>
                <w:color w:val="000000" w:themeColor="text1"/>
                <w:lang w:val="ro-RO"/>
              </w:rPr>
            </w:pPr>
            <w:r w:rsidRPr="00E03872">
              <w:rPr>
                <w:b/>
                <w:i/>
                <w:iCs/>
                <w:color w:val="000000" w:themeColor="text1"/>
                <w:lang w:val="ro-RO"/>
              </w:rPr>
              <w:t>Media</w:t>
            </w:r>
          </w:p>
        </w:tc>
      </w:tr>
      <w:tr w:rsidR="004A2B80" w:rsidRPr="00E03872" w:rsidTr="004A2B80">
        <w:trPr>
          <w:trHeight w:val="258"/>
        </w:trPr>
        <w:tc>
          <w:tcPr>
            <w:tcW w:w="1181" w:type="pct"/>
            <w:vMerge/>
            <w:shd w:val="clear" w:color="auto" w:fill="auto"/>
            <w:noWrap/>
            <w:vAlign w:val="bottom"/>
          </w:tcPr>
          <w:p w:rsidR="00DD0935" w:rsidRPr="00E03872" w:rsidRDefault="00DD0935" w:rsidP="004A2B80">
            <w:pPr>
              <w:spacing w:line="276" w:lineRule="auto"/>
              <w:ind w:firstLine="0"/>
              <w:jc w:val="center"/>
              <w:rPr>
                <w:b/>
                <w:color w:val="000000" w:themeColor="text1"/>
                <w:lang w:val="ro-RO"/>
              </w:rPr>
            </w:pPr>
          </w:p>
        </w:tc>
        <w:tc>
          <w:tcPr>
            <w:tcW w:w="374" w:type="pct"/>
            <w:shd w:val="clear" w:color="auto" w:fill="auto"/>
            <w:vAlign w:val="bottom"/>
          </w:tcPr>
          <w:p w:rsidR="00DD0935" w:rsidRPr="00E03872" w:rsidRDefault="00DD0935" w:rsidP="004A2B80">
            <w:pPr>
              <w:spacing w:line="276" w:lineRule="auto"/>
              <w:ind w:firstLine="0"/>
              <w:jc w:val="center"/>
              <w:rPr>
                <w:b/>
                <w:color w:val="000000" w:themeColor="text1"/>
                <w:lang w:val="ro-RO"/>
              </w:rPr>
            </w:pPr>
            <w:r w:rsidRPr="00E03872">
              <w:rPr>
                <w:b/>
                <w:color w:val="000000" w:themeColor="text1"/>
                <w:lang w:val="ro-RO"/>
              </w:rPr>
              <w:t>2007</w:t>
            </w:r>
          </w:p>
        </w:tc>
        <w:tc>
          <w:tcPr>
            <w:tcW w:w="375" w:type="pct"/>
            <w:shd w:val="clear" w:color="auto" w:fill="auto"/>
            <w:vAlign w:val="bottom"/>
          </w:tcPr>
          <w:p w:rsidR="00DD0935" w:rsidRPr="00E03872" w:rsidRDefault="00DD0935" w:rsidP="004A2B80">
            <w:pPr>
              <w:spacing w:line="276" w:lineRule="auto"/>
              <w:ind w:firstLine="0"/>
              <w:jc w:val="center"/>
              <w:rPr>
                <w:b/>
                <w:color w:val="000000" w:themeColor="text1"/>
                <w:lang w:val="ro-RO"/>
              </w:rPr>
            </w:pPr>
            <w:r w:rsidRPr="00E03872">
              <w:rPr>
                <w:b/>
                <w:color w:val="000000" w:themeColor="text1"/>
                <w:lang w:val="ro-RO"/>
              </w:rPr>
              <w:t>2008</w:t>
            </w:r>
          </w:p>
        </w:tc>
        <w:tc>
          <w:tcPr>
            <w:tcW w:w="374" w:type="pct"/>
            <w:shd w:val="clear" w:color="auto" w:fill="auto"/>
            <w:noWrap/>
            <w:vAlign w:val="bottom"/>
          </w:tcPr>
          <w:p w:rsidR="00DD0935" w:rsidRPr="00E03872" w:rsidRDefault="00DD0935" w:rsidP="004A2B80">
            <w:pPr>
              <w:spacing w:line="276" w:lineRule="auto"/>
              <w:ind w:firstLine="0"/>
              <w:jc w:val="center"/>
              <w:rPr>
                <w:b/>
                <w:color w:val="000000" w:themeColor="text1"/>
                <w:lang w:val="ro-RO"/>
              </w:rPr>
            </w:pPr>
            <w:r w:rsidRPr="00E03872">
              <w:rPr>
                <w:b/>
                <w:color w:val="000000" w:themeColor="text1"/>
                <w:lang w:val="ro-RO"/>
              </w:rPr>
              <w:t>2009</w:t>
            </w:r>
          </w:p>
        </w:tc>
        <w:tc>
          <w:tcPr>
            <w:tcW w:w="375" w:type="pct"/>
            <w:shd w:val="clear" w:color="auto" w:fill="auto"/>
            <w:noWrap/>
            <w:vAlign w:val="bottom"/>
          </w:tcPr>
          <w:p w:rsidR="00DD0935" w:rsidRPr="00E03872" w:rsidRDefault="00DD0935" w:rsidP="004A2B80">
            <w:pPr>
              <w:spacing w:line="276" w:lineRule="auto"/>
              <w:ind w:firstLine="0"/>
              <w:jc w:val="center"/>
              <w:rPr>
                <w:b/>
                <w:color w:val="000000" w:themeColor="text1"/>
                <w:lang w:val="ro-RO"/>
              </w:rPr>
            </w:pPr>
            <w:r w:rsidRPr="00E03872">
              <w:rPr>
                <w:b/>
                <w:color w:val="000000" w:themeColor="text1"/>
                <w:lang w:val="ro-RO"/>
              </w:rPr>
              <w:t>2010</w:t>
            </w:r>
          </w:p>
        </w:tc>
        <w:tc>
          <w:tcPr>
            <w:tcW w:w="373" w:type="pct"/>
            <w:shd w:val="clear" w:color="auto" w:fill="auto"/>
            <w:noWrap/>
            <w:vAlign w:val="bottom"/>
          </w:tcPr>
          <w:p w:rsidR="00DD0935" w:rsidRPr="00E03872" w:rsidRDefault="00DD0935" w:rsidP="004A2B80">
            <w:pPr>
              <w:spacing w:line="276" w:lineRule="auto"/>
              <w:ind w:firstLine="0"/>
              <w:jc w:val="center"/>
              <w:rPr>
                <w:b/>
                <w:color w:val="000000" w:themeColor="text1"/>
                <w:lang w:val="ro-RO"/>
              </w:rPr>
            </w:pPr>
            <w:r w:rsidRPr="00E03872">
              <w:rPr>
                <w:b/>
                <w:color w:val="000000" w:themeColor="text1"/>
                <w:lang w:val="ro-RO"/>
              </w:rPr>
              <w:t>2011</w:t>
            </w:r>
          </w:p>
        </w:tc>
        <w:tc>
          <w:tcPr>
            <w:tcW w:w="375" w:type="pct"/>
            <w:shd w:val="clear" w:color="auto" w:fill="auto"/>
            <w:noWrap/>
            <w:vAlign w:val="bottom"/>
          </w:tcPr>
          <w:p w:rsidR="00DD0935" w:rsidRPr="00E03872" w:rsidRDefault="00DD0935" w:rsidP="004A2B80">
            <w:pPr>
              <w:spacing w:line="276" w:lineRule="auto"/>
              <w:ind w:firstLine="0"/>
              <w:jc w:val="center"/>
              <w:rPr>
                <w:b/>
                <w:color w:val="000000" w:themeColor="text1"/>
                <w:lang w:val="ro-RO"/>
              </w:rPr>
            </w:pPr>
            <w:r w:rsidRPr="00E03872">
              <w:rPr>
                <w:b/>
                <w:color w:val="000000" w:themeColor="text1"/>
                <w:lang w:val="ro-RO"/>
              </w:rPr>
              <w:t>2012</w:t>
            </w:r>
          </w:p>
        </w:tc>
        <w:tc>
          <w:tcPr>
            <w:tcW w:w="375" w:type="pct"/>
            <w:shd w:val="clear" w:color="auto" w:fill="auto"/>
            <w:noWrap/>
            <w:vAlign w:val="bottom"/>
          </w:tcPr>
          <w:p w:rsidR="00DD0935" w:rsidRPr="00E03872" w:rsidRDefault="00DD0935" w:rsidP="004A2B80">
            <w:pPr>
              <w:spacing w:line="276" w:lineRule="auto"/>
              <w:ind w:firstLine="0"/>
              <w:jc w:val="center"/>
              <w:rPr>
                <w:b/>
                <w:color w:val="000000" w:themeColor="text1"/>
                <w:lang w:val="ro-RO"/>
              </w:rPr>
            </w:pPr>
            <w:r w:rsidRPr="00E03872">
              <w:rPr>
                <w:b/>
                <w:color w:val="000000" w:themeColor="text1"/>
                <w:lang w:val="ro-RO"/>
              </w:rPr>
              <w:t>2013</w:t>
            </w:r>
          </w:p>
        </w:tc>
        <w:tc>
          <w:tcPr>
            <w:tcW w:w="374" w:type="pct"/>
            <w:shd w:val="clear" w:color="auto" w:fill="auto"/>
            <w:noWrap/>
            <w:vAlign w:val="bottom"/>
          </w:tcPr>
          <w:p w:rsidR="00DD0935" w:rsidRPr="00E03872" w:rsidRDefault="00DD0935" w:rsidP="004A2B80">
            <w:pPr>
              <w:spacing w:line="276" w:lineRule="auto"/>
              <w:ind w:firstLine="0"/>
              <w:jc w:val="center"/>
              <w:rPr>
                <w:b/>
                <w:color w:val="000000" w:themeColor="text1"/>
                <w:lang w:val="ro-RO"/>
              </w:rPr>
            </w:pPr>
            <w:r w:rsidRPr="00E03872">
              <w:rPr>
                <w:b/>
                <w:color w:val="000000" w:themeColor="text1"/>
                <w:lang w:val="ro-RO"/>
              </w:rPr>
              <w:t>2014</w:t>
            </w:r>
          </w:p>
        </w:tc>
        <w:tc>
          <w:tcPr>
            <w:tcW w:w="374" w:type="pct"/>
            <w:tcBorders>
              <w:bottom w:val="single" w:sz="4" w:space="0" w:color="auto"/>
            </w:tcBorders>
            <w:shd w:val="clear" w:color="auto" w:fill="auto"/>
            <w:noWrap/>
            <w:vAlign w:val="bottom"/>
          </w:tcPr>
          <w:p w:rsidR="00DD0935" w:rsidRPr="00E03872" w:rsidRDefault="00DD0935" w:rsidP="004A2B80">
            <w:pPr>
              <w:spacing w:line="276" w:lineRule="auto"/>
              <w:ind w:firstLine="0"/>
              <w:jc w:val="center"/>
              <w:rPr>
                <w:b/>
                <w:iCs/>
                <w:color w:val="000000" w:themeColor="text1"/>
                <w:lang w:val="ro-RO"/>
              </w:rPr>
            </w:pPr>
            <w:r w:rsidRPr="00E03872">
              <w:rPr>
                <w:b/>
                <w:iCs/>
                <w:color w:val="000000" w:themeColor="text1"/>
                <w:lang w:val="ro-RO"/>
              </w:rPr>
              <w:t>2015</w:t>
            </w:r>
          </w:p>
        </w:tc>
        <w:tc>
          <w:tcPr>
            <w:tcW w:w="450" w:type="pct"/>
            <w:vMerge/>
            <w:tcBorders>
              <w:bottom w:val="single" w:sz="4" w:space="0" w:color="auto"/>
            </w:tcBorders>
            <w:shd w:val="clear" w:color="auto" w:fill="auto"/>
            <w:vAlign w:val="bottom"/>
          </w:tcPr>
          <w:p w:rsidR="00DD0935" w:rsidRPr="00E03872" w:rsidRDefault="00DD0935" w:rsidP="009D457A">
            <w:pPr>
              <w:spacing w:line="276" w:lineRule="auto"/>
              <w:ind w:firstLine="0"/>
              <w:rPr>
                <w:b/>
                <w:i/>
                <w:iCs/>
                <w:color w:val="000000" w:themeColor="text1"/>
                <w:lang w:val="ro-RO"/>
              </w:rPr>
            </w:pPr>
          </w:p>
        </w:tc>
      </w:tr>
      <w:tr w:rsidR="004A2B80" w:rsidRPr="00E03872" w:rsidTr="004A2B80">
        <w:trPr>
          <w:trHeight w:val="173"/>
        </w:trPr>
        <w:tc>
          <w:tcPr>
            <w:tcW w:w="1181" w:type="pct"/>
            <w:shd w:val="clear" w:color="auto" w:fill="auto"/>
            <w:noWrap/>
            <w:vAlign w:val="bottom"/>
          </w:tcPr>
          <w:p w:rsidR="00DD0935" w:rsidRPr="00E03872" w:rsidRDefault="00DD0935" w:rsidP="004A2B80">
            <w:pPr>
              <w:spacing w:line="276" w:lineRule="auto"/>
              <w:ind w:firstLine="0"/>
              <w:jc w:val="center"/>
              <w:rPr>
                <w:color w:val="000000" w:themeColor="text1"/>
                <w:lang w:val="ro-RO"/>
              </w:rPr>
            </w:pPr>
            <w:r w:rsidRPr="00E03872">
              <w:rPr>
                <w:color w:val="000000" w:themeColor="text1"/>
                <w:lang w:val="ro-RO"/>
              </w:rPr>
              <w:t>Prut</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29,71</w:t>
            </w:r>
          </w:p>
        </w:tc>
        <w:tc>
          <w:tcPr>
            <w:tcW w:w="375" w:type="pct"/>
            <w:tcBorders>
              <w:top w:val="single" w:sz="4" w:space="0" w:color="auto"/>
              <w:left w:val="nil"/>
              <w:bottom w:val="single" w:sz="4" w:space="0" w:color="auto"/>
              <w:right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25,17</w:t>
            </w:r>
          </w:p>
        </w:tc>
        <w:tc>
          <w:tcPr>
            <w:tcW w:w="374" w:type="pct"/>
            <w:tcBorders>
              <w:top w:val="single" w:sz="4" w:space="0" w:color="auto"/>
              <w:left w:val="nil"/>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28,02</w:t>
            </w:r>
          </w:p>
        </w:tc>
        <w:tc>
          <w:tcPr>
            <w:tcW w:w="375" w:type="pct"/>
            <w:tcBorders>
              <w:top w:val="single" w:sz="4" w:space="0" w:color="auto"/>
              <w:left w:val="nil"/>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24,0</w:t>
            </w:r>
          </w:p>
        </w:tc>
        <w:tc>
          <w:tcPr>
            <w:tcW w:w="373" w:type="pct"/>
            <w:tcBorders>
              <w:top w:val="single" w:sz="4" w:space="0" w:color="auto"/>
              <w:left w:val="nil"/>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24,12</w:t>
            </w:r>
          </w:p>
        </w:tc>
        <w:tc>
          <w:tcPr>
            <w:tcW w:w="375" w:type="pct"/>
            <w:tcBorders>
              <w:top w:val="single" w:sz="4" w:space="0" w:color="auto"/>
              <w:left w:val="nil"/>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24,24</w:t>
            </w:r>
          </w:p>
        </w:tc>
        <w:tc>
          <w:tcPr>
            <w:tcW w:w="375" w:type="pct"/>
            <w:tcBorders>
              <w:top w:val="single" w:sz="4" w:space="0" w:color="auto"/>
              <w:left w:val="nil"/>
              <w:bottom w:val="single" w:sz="4" w:space="0" w:color="auto"/>
              <w:right w:val="nil"/>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21,44</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20,17</w:t>
            </w:r>
          </w:p>
        </w:tc>
        <w:tc>
          <w:tcPr>
            <w:tcW w:w="374" w:type="pct"/>
            <w:tcBorders>
              <w:top w:val="single" w:sz="4" w:space="0" w:color="auto"/>
              <w:left w:val="nil"/>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21,03</w:t>
            </w:r>
          </w:p>
        </w:tc>
        <w:tc>
          <w:tcPr>
            <w:tcW w:w="450" w:type="pct"/>
            <w:tcBorders>
              <w:top w:val="single" w:sz="4" w:space="0" w:color="auto"/>
              <w:left w:val="nil"/>
              <w:bottom w:val="single" w:sz="4" w:space="0" w:color="auto"/>
              <w:right w:val="single" w:sz="4" w:space="0" w:color="auto"/>
            </w:tcBorders>
            <w:shd w:val="clear" w:color="auto" w:fill="auto"/>
            <w:vAlign w:val="bottom"/>
          </w:tcPr>
          <w:p w:rsidR="00DD0935" w:rsidRPr="004A2B80" w:rsidRDefault="00DD0935" w:rsidP="004A2B80">
            <w:pPr>
              <w:spacing w:line="276" w:lineRule="auto"/>
              <w:ind w:firstLine="0"/>
              <w:jc w:val="center"/>
              <w:rPr>
                <w:rFonts w:eastAsia="Calibri"/>
                <w:iCs/>
                <w:color w:val="000000" w:themeColor="text1"/>
                <w:lang w:val="ro-RO"/>
              </w:rPr>
            </w:pPr>
            <w:r w:rsidRPr="004A2B80">
              <w:rPr>
                <w:rFonts w:eastAsia="Calibri"/>
                <w:iCs/>
                <w:color w:val="000000" w:themeColor="text1"/>
                <w:lang w:val="ro-RO"/>
              </w:rPr>
              <w:t>24,2</w:t>
            </w:r>
          </w:p>
        </w:tc>
      </w:tr>
      <w:tr w:rsidR="004A2B80" w:rsidRPr="00E03872" w:rsidTr="004A2B80">
        <w:trPr>
          <w:trHeight w:val="173"/>
        </w:trPr>
        <w:tc>
          <w:tcPr>
            <w:tcW w:w="1181" w:type="pct"/>
            <w:shd w:val="clear" w:color="auto" w:fill="auto"/>
            <w:noWrap/>
            <w:vAlign w:val="bottom"/>
          </w:tcPr>
          <w:p w:rsidR="00DD0935" w:rsidRPr="00E03872" w:rsidRDefault="00DD0935" w:rsidP="004A2B80">
            <w:pPr>
              <w:spacing w:line="276" w:lineRule="auto"/>
              <w:ind w:firstLine="0"/>
              <w:jc w:val="center"/>
              <w:rPr>
                <w:color w:val="000000" w:themeColor="text1"/>
                <w:lang w:val="ro-RO"/>
              </w:rPr>
            </w:pPr>
            <w:r w:rsidRPr="0044109D">
              <w:rPr>
                <w:color w:val="000000" w:themeColor="text1"/>
                <w:lang w:val="ro-RO"/>
              </w:rPr>
              <w:t>Prut</w:t>
            </w:r>
            <w:r w:rsidR="00CF16B2" w:rsidRPr="0044109D">
              <w:rPr>
                <w:color w:val="000000" w:themeColor="text1"/>
                <w:lang w:val="ro-RO"/>
              </w:rPr>
              <w:t>,</w:t>
            </w:r>
            <w:r w:rsidRPr="0044109D">
              <w:rPr>
                <w:color w:val="000000" w:themeColor="text1"/>
                <w:lang w:val="ro-RO"/>
              </w:rPr>
              <w:t xml:space="preserve"> albia</w:t>
            </w:r>
          </w:p>
        </w:tc>
        <w:tc>
          <w:tcPr>
            <w:tcW w:w="374" w:type="pct"/>
            <w:tcBorders>
              <w:top w:val="nil"/>
              <w:left w:val="single" w:sz="4" w:space="0" w:color="auto"/>
              <w:bottom w:val="single" w:sz="4" w:space="0" w:color="auto"/>
              <w:right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11,93</w:t>
            </w:r>
          </w:p>
        </w:tc>
        <w:tc>
          <w:tcPr>
            <w:tcW w:w="375" w:type="pct"/>
            <w:tcBorders>
              <w:top w:val="nil"/>
              <w:left w:val="nil"/>
              <w:bottom w:val="single" w:sz="4" w:space="0" w:color="auto"/>
              <w:right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10,33</w:t>
            </w:r>
          </w:p>
        </w:tc>
        <w:tc>
          <w:tcPr>
            <w:tcW w:w="374" w:type="pct"/>
            <w:tcBorders>
              <w:top w:val="nil"/>
              <w:left w:val="nil"/>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10,76</w:t>
            </w:r>
          </w:p>
        </w:tc>
        <w:tc>
          <w:tcPr>
            <w:tcW w:w="375" w:type="pct"/>
            <w:tcBorders>
              <w:top w:val="nil"/>
              <w:left w:val="nil"/>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9,36</w:t>
            </w:r>
          </w:p>
        </w:tc>
        <w:tc>
          <w:tcPr>
            <w:tcW w:w="373" w:type="pct"/>
            <w:tcBorders>
              <w:top w:val="nil"/>
              <w:left w:val="nil"/>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9,02</w:t>
            </w:r>
          </w:p>
        </w:tc>
        <w:tc>
          <w:tcPr>
            <w:tcW w:w="375" w:type="pct"/>
            <w:tcBorders>
              <w:top w:val="nil"/>
              <w:left w:val="nil"/>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9,71</w:t>
            </w:r>
          </w:p>
        </w:tc>
        <w:tc>
          <w:tcPr>
            <w:tcW w:w="375" w:type="pct"/>
            <w:tcBorders>
              <w:top w:val="nil"/>
              <w:left w:val="nil"/>
              <w:bottom w:val="single" w:sz="4" w:space="0" w:color="auto"/>
              <w:right w:val="nil"/>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8,84</w:t>
            </w:r>
          </w:p>
        </w:tc>
        <w:tc>
          <w:tcPr>
            <w:tcW w:w="374" w:type="pct"/>
            <w:tcBorders>
              <w:top w:val="nil"/>
              <w:left w:val="single" w:sz="4" w:space="0" w:color="auto"/>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8,17</w:t>
            </w:r>
          </w:p>
        </w:tc>
        <w:tc>
          <w:tcPr>
            <w:tcW w:w="374" w:type="pct"/>
            <w:tcBorders>
              <w:top w:val="nil"/>
              <w:left w:val="nil"/>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8,91</w:t>
            </w:r>
          </w:p>
        </w:tc>
        <w:tc>
          <w:tcPr>
            <w:tcW w:w="450" w:type="pct"/>
            <w:tcBorders>
              <w:top w:val="single" w:sz="4" w:space="0" w:color="auto"/>
              <w:left w:val="nil"/>
              <w:bottom w:val="single" w:sz="4" w:space="0" w:color="auto"/>
              <w:right w:val="single" w:sz="4" w:space="0" w:color="auto"/>
            </w:tcBorders>
            <w:shd w:val="clear" w:color="auto" w:fill="auto"/>
            <w:vAlign w:val="bottom"/>
          </w:tcPr>
          <w:p w:rsidR="00DD0935" w:rsidRPr="004A2B80" w:rsidRDefault="00DD0935" w:rsidP="004A2B80">
            <w:pPr>
              <w:spacing w:line="276" w:lineRule="auto"/>
              <w:ind w:firstLine="0"/>
              <w:jc w:val="center"/>
              <w:rPr>
                <w:rFonts w:eastAsia="Calibri"/>
                <w:iCs/>
                <w:color w:val="000000" w:themeColor="text1"/>
                <w:lang w:val="ro-RO"/>
              </w:rPr>
            </w:pPr>
            <w:r w:rsidRPr="004A2B80">
              <w:rPr>
                <w:rFonts w:eastAsia="Calibri"/>
                <w:iCs/>
                <w:color w:val="000000" w:themeColor="text1"/>
                <w:lang w:val="ro-RO"/>
              </w:rPr>
              <w:t>9,7</w:t>
            </w:r>
          </w:p>
        </w:tc>
      </w:tr>
      <w:tr w:rsidR="004A2B80" w:rsidRPr="00E03872" w:rsidTr="004A2B80">
        <w:trPr>
          <w:trHeight w:val="173"/>
        </w:trPr>
        <w:tc>
          <w:tcPr>
            <w:tcW w:w="1181" w:type="pct"/>
            <w:shd w:val="clear" w:color="auto" w:fill="auto"/>
            <w:noWrap/>
            <w:vAlign w:val="bottom"/>
          </w:tcPr>
          <w:p w:rsidR="00DD0935" w:rsidRPr="00E03872" w:rsidRDefault="00DD0935" w:rsidP="004A2B80">
            <w:pPr>
              <w:spacing w:line="276" w:lineRule="auto"/>
              <w:ind w:firstLine="0"/>
              <w:jc w:val="center"/>
              <w:rPr>
                <w:color w:val="000000" w:themeColor="text1"/>
                <w:lang w:val="ro-RO"/>
              </w:rPr>
            </w:pPr>
            <w:r w:rsidRPr="00E03872">
              <w:rPr>
                <w:color w:val="000000" w:themeColor="text1"/>
                <w:lang w:val="ro-RO"/>
              </w:rPr>
              <w:t>Ialpug</w:t>
            </w:r>
          </w:p>
        </w:tc>
        <w:tc>
          <w:tcPr>
            <w:tcW w:w="374"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5,68</w:t>
            </w:r>
          </w:p>
        </w:tc>
        <w:tc>
          <w:tcPr>
            <w:tcW w:w="375"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4,84</w:t>
            </w:r>
          </w:p>
        </w:tc>
        <w:tc>
          <w:tcPr>
            <w:tcW w:w="374"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4,98</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4,99</w:t>
            </w:r>
          </w:p>
        </w:tc>
        <w:tc>
          <w:tcPr>
            <w:tcW w:w="373"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5,24</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5,39</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4,79</w:t>
            </w:r>
          </w:p>
        </w:tc>
        <w:tc>
          <w:tcPr>
            <w:tcW w:w="374"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4,91</w:t>
            </w:r>
          </w:p>
        </w:tc>
        <w:tc>
          <w:tcPr>
            <w:tcW w:w="374" w:type="pct"/>
            <w:tcBorders>
              <w:top w:val="single" w:sz="4" w:space="0" w:color="auto"/>
              <w:left w:val="single" w:sz="4" w:space="0" w:color="auto"/>
              <w:bottom w:val="single" w:sz="4" w:space="0" w:color="auto"/>
              <w:right w:val="nil"/>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4,90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DD0935" w:rsidRPr="004A2B80" w:rsidRDefault="00DD0935" w:rsidP="004A2B80">
            <w:pPr>
              <w:spacing w:line="276" w:lineRule="auto"/>
              <w:ind w:firstLine="0"/>
              <w:jc w:val="center"/>
              <w:rPr>
                <w:rFonts w:eastAsia="Calibri"/>
                <w:iCs/>
                <w:color w:val="000000" w:themeColor="text1"/>
                <w:lang w:val="ro-RO"/>
              </w:rPr>
            </w:pPr>
            <w:r w:rsidRPr="004A2B80">
              <w:rPr>
                <w:rFonts w:eastAsia="Calibri"/>
                <w:iCs/>
                <w:color w:val="000000" w:themeColor="text1"/>
                <w:lang w:val="ro-RO"/>
              </w:rPr>
              <w:t>5,08</w:t>
            </w:r>
          </w:p>
        </w:tc>
      </w:tr>
      <w:tr w:rsidR="004A2B80" w:rsidRPr="00E03872" w:rsidTr="004A2B80">
        <w:trPr>
          <w:trHeight w:val="192"/>
        </w:trPr>
        <w:tc>
          <w:tcPr>
            <w:tcW w:w="1181" w:type="pct"/>
            <w:shd w:val="clear" w:color="auto" w:fill="auto"/>
            <w:noWrap/>
            <w:vAlign w:val="bottom"/>
            <w:hideMark/>
          </w:tcPr>
          <w:p w:rsidR="00DD0935" w:rsidRPr="00E03872" w:rsidRDefault="00DD0935" w:rsidP="004A2B80">
            <w:pPr>
              <w:spacing w:line="276" w:lineRule="auto"/>
              <w:ind w:firstLine="0"/>
              <w:jc w:val="center"/>
              <w:rPr>
                <w:color w:val="000000" w:themeColor="text1"/>
                <w:lang w:val="ro-RO"/>
              </w:rPr>
            </w:pPr>
            <w:r w:rsidRPr="00E03872">
              <w:rPr>
                <w:color w:val="000000" w:themeColor="text1"/>
                <w:lang w:val="ro-RO"/>
              </w:rPr>
              <w:t>Cahul</w:t>
            </w:r>
          </w:p>
        </w:tc>
        <w:tc>
          <w:tcPr>
            <w:tcW w:w="374"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1,77</w:t>
            </w:r>
          </w:p>
        </w:tc>
        <w:tc>
          <w:tcPr>
            <w:tcW w:w="375"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1,51</w:t>
            </w:r>
          </w:p>
        </w:tc>
        <w:tc>
          <w:tcPr>
            <w:tcW w:w="374"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1,62</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i/>
                <w:iCs/>
                <w:color w:val="000000" w:themeColor="text1"/>
                <w:lang w:val="ro-RO"/>
              </w:rPr>
            </w:pPr>
            <w:r w:rsidRPr="00E03872">
              <w:rPr>
                <w:rFonts w:eastAsia="Calibri"/>
                <w:i/>
                <w:iCs/>
                <w:color w:val="000000" w:themeColor="text1"/>
                <w:lang w:val="ro-RO"/>
              </w:rPr>
              <w:t>0,52</w:t>
            </w:r>
          </w:p>
        </w:tc>
        <w:tc>
          <w:tcPr>
            <w:tcW w:w="373"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0,49</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0,74</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0,67</w:t>
            </w:r>
          </w:p>
        </w:tc>
        <w:tc>
          <w:tcPr>
            <w:tcW w:w="374"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0,52</w:t>
            </w:r>
          </w:p>
        </w:tc>
        <w:tc>
          <w:tcPr>
            <w:tcW w:w="374" w:type="pct"/>
            <w:tcBorders>
              <w:top w:val="single" w:sz="4" w:space="0" w:color="auto"/>
              <w:left w:val="single" w:sz="4" w:space="0" w:color="auto"/>
              <w:bottom w:val="single" w:sz="4" w:space="0" w:color="auto"/>
              <w:right w:val="nil"/>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0,57</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DD0935" w:rsidRPr="004A2B80" w:rsidRDefault="00DD0935" w:rsidP="004A2B80">
            <w:pPr>
              <w:spacing w:line="276" w:lineRule="auto"/>
              <w:ind w:firstLine="0"/>
              <w:jc w:val="center"/>
              <w:rPr>
                <w:rFonts w:eastAsia="Calibri"/>
                <w:iCs/>
                <w:color w:val="000000" w:themeColor="text1"/>
                <w:lang w:val="ro-RO"/>
              </w:rPr>
            </w:pPr>
            <w:r w:rsidRPr="004A2B80">
              <w:rPr>
                <w:rFonts w:eastAsia="Calibri"/>
                <w:iCs/>
                <w:color w:val="000000" w:themeColor="text1"/>
                <w:lang w:val="ro-RO"/>
              </w:rPr>
              <w:t>0,93</w:t>
            </w:r>
          </w:p>
        </w:tc>
      </w:tr>
      <w:tr w:rsidR="004A2B80" w:rsidRPr="00E03872" w:rsidTr="004A2B80">
        <w:trPr>
          <w:trHeight w:val="81"/>
        </w:trPr>
        <w:tc>
          <w:tcPr>
            <w:tcW w:w="1181" w:type="pct"/>
            <w:shd w:val="clear" w:color="auto" w:fill="auto"/>
            <w:noWrap/>
            <w:vAlign w:val="bottom"/>
            <w:hideMark/>
          </w:tcPr>
          <w:p w:rsidR="00DD0935" w:rsidRPr="00E03872" w:rsidRDefault="00DD0935" w:rsidP="004A2B80">
            <w:pPr>
              <w:spacing w:line="276" w:lineRule="auto"/>
              <w:ind w:firstLine="0"/>
              <w:jc w:val="center"/>
              <w:rPr>
                <w:color w:val="000000" w:themeColor="text1"/>
                <w:lang w:val="ro-RO"/>
              </w:rPr>
            </w:pPr>
            <w:r w:rsidRPr="00E03872">
              <w:rPr>
                <w:color w:val="000000" w:themeColor="text1"/>
                <w:lang w:val="ro-RO"/>
              </w:rPr>
              <w:t>Cog</w:t>
            </w:r>
            <w:r w:rsidR="004A2B80">
              <w:rPr>
                <w:color w:val="000000" w:themeColor="text1"/>
                <w:lang w:val="ro-RO"/>
              </w:rPr>
              <w:t>î</w:t>
            </w:r>
            <w:r w:rsidRPr="00E03872">
              <w:rPr>
                <w:color w:val="000000" w:themeColor="text1"/>
                <w:lang w:val="ro-RO"/>
              </w:rPr>
              <w:t>lnic</w:t>
            </w:r>
          </w:p>
        </w:tc>
        <w:tc>
          <w:tcPr>
            <w:tcW w:w="374"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3,46</w:t>
            </w:r>
          </w:p>
        </w:tc>
        <w:tc>
          <w:tcPr>
            <w:tcW w:w="375"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2,98</w:t>
            </w:r>
          </w:p>
        </w:tc>
        <w:tc>
          <w:tcPr>
            <w:tcW w:w="374"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3,18</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2,81</w:t>
            </w:r>
          </w:p>
        </w:tc>
        <w:tc>
          <w:tcPr>
            <w:tcW w:w="373"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2,87</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3,18</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2,76</w:t>
            </w:r>
          </w:p>
        </w:tc>
        <w:tc>
          <w:tcPr>
            <w:tcW w:w="374"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2,48</w:t>
            </w:r>
          </w:p>
        </w:tc>
        <w:tc>
          <w:tcPr>
            <w:tcW w:w="374" w:type="pct"/>
            <w:tcBorders>
              <w:top w:val="single" w:sz="4" w:space="0" w:color="auto"/>
              <w:left w:val="single" w:sz="4" w:space="0" w:color="auto"/>
              <w:bottom w:val="single" w:sz="4" w:space="0" w:color="auto"/>
              <w:right w:val="nil"/>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3,12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DD0935" w:rsidRPr="004A2B80" w:rsidRDefault="00DD0935" w:rsidP="004A2B80">
            <w:pPr>
              <w:spacing w:line="276" w:lineRule="auto"/>
              <w:ind w:firstLine="0"/>
              <w:jc w:val="center"/>
              <w:rPr>
                <w:rFonts w:eastAsia="Calibri"/>
                <w:iCs/>
                <w:color w:val="000000" w:themeColor="text1"/>
                <w:lang w:val="ro-RO"/>
              </w:rPr>
            </w:pPr>
            <w:r w:rsidRPr="004A2B80">
              <w:rPr>
                <w:rFonts w:eastAsia="Calibri"/>
                <w:iCs/>
                <w:color w:val="000000" w:themeColor="text1"/>
                <w:lang w:val="ro-RO"/>
              </w:rPr>
              <w:t>2,98</w:t>
            </w:r>
          </w:p>
        </w:tc>
      </w:tr>
      <w:tr w:rsidR="004A2B80" w:rsidRPr="00E03872" w:rsidTr="004A2B80">
        <w:trPr>
          <w:trHeight w:val="85"/>
        </w:trPr>
        <w:tc>
          <w:tcPr>
            <w:tcW w:w="1181" w:type="pct"/>
            <w:shd w:val="clear" w:color="auto" w:fill="auto"/>
            <w:noWrap/>
            <w:vAlign w:val="bottom"/>
            <w:hideMark/>
          </w:tcPr>
          <w:p w:rsidR="00DD0935" w:rsidRPr="00E03872" w:rsidRDefault="00DD0935" w:rsidP="004A2B80">
            <w:pPr>
              <w:spacing w:line="276" w:lineRule="auto"/>
              <w:ind w:firstLine="0"/>
              <w:jc w:val="center"/>
              <w:rPr>
                <w:color w:val="000000" w:themeColor="text1"/>
                <w:lang w:val="ro-RO"/>
              </w:rPr>
            </w:pPr>
            <w:r w:rsidRPr="00E03872">
              <w:rPr>
                <w:color w:val="000000" w:themeColor="text1"/>
                <w:lang w:val="ro-RO"/>
              </w:rPr>
              <w:t>Kitai</w:t>
            </w:r>
          </w:p>
        </w:tc>
        <w:tc>
          <w:tcPr>
            <w:tcW w:w="374"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0,38</w:t>
            </w:r>
          </w:p>
        </w:tc>
        <w:tc>
          <w:tcPr>
            <w:tcW w:w="375"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0,33</w:t>
            </w:r>
          </w:p>
        </w:tc>
        <w:tc>
          <w:tcPr>
            <w:tcW w:w="374"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0,29</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0,27</w:t>
            </w:r>
          </w:p>
        </w:tc>
        <w:tc>
          <w:tcPr>
            <w:tcW w:w="373"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0,24</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0,24</w:t>
            </w:r>
          </w:p>
        </w:tc>
        <w:tc>
          <w:tcPr>
            <w:tcW w:w="375" w:type="pct"/>
            <w:shd w:val="clear" w:color="auto" w:fill="auto"/>
            <w:noWrap/>
            <w:vAlign w:val="bottom"/>
          </w:tcPr>
          <w:p w:rsidR="00DD0935" w:rsidRPr="004A2B80" w:rsidRDefault="00DD0935" w:rsidP="004A2B80">
            <w:pPr>
              <w:spacing w:line="276" w:lineRule="auto"/>
              <w:ind w:firstLine="0"/>
              <w:jc w:val="center"/>
              <w:rPr>
                <w:rFonts w:eastAsia="Calibri"/>
                <w:iCs/>
                <w:color w:val="000000" w:themeColor="text1"/>
                <w:lang w:val="ro-RO"/>
              </w:rPr>
            </w:pPr>
            <w:r w:rsidRPr="004A2B80">
              <w:rPr>
                <w:rFonts w:eastAsia="Calibri"/>
                <w:iCs/>
                <w:color w:val="000000" w:themeColor="text1"/>
                <w:lang w:val="ro-RO"/>
              </w:rPr>
              <w:t>0,22</w:t>
            </w:r>
          </w:p>
        </w:tc>
        <w:tc>
          <w:tcPr>
            <w:tcW w:w="374" w:type="pct"/>
            <w:shd w:val="clear" w:color="auto" w:fill="auto"/>
            <w:noWrap/>
            <w:vAlign w:val="bottom"/>
          </w:tcPr>
          <w:p w:rsidR="00DD0935" w:rsidRPr="004A2B80" w:rsidRDefault="00DD0935" w:rsidP="004A2B80">
            <w:pPr>
              <w:spacing w:line="276" w:lineRule="auto"/>
              <w:ind w:firstLine="0"/>
              <w:jc w:val="center"/>
              <w:rPr>
                <w:rFonts w:eastAsia="Calibri"/>
                <w:color w:val="000000" w:themeColor="text1"/>
                <w:lang w:val="ro-RO"/>
              </w:rPr>
            </w:pPr>
            <w:r w:rsidRPr="004A2B80">
              <w:rPr>
                <w:rFonts w:eastAsia="Calibri"/>
                <w:color w:val="000000" w:themeColor="text1"/>
                <w:lang w:val="ro-RO"/>
              </w:rPr>
              <w:t>0,2</w:t>
            </w:r>
          </w:p>
        </w:tc>
        <w:tc>
          <w:tcPr>
            <w:tcW w:w="374" w:type="pct"/>
            <w:tcBorders>
              <w:top w:val="single" w:sz="4" w:space="0" w:color="auto"/>
              <w:left w:val="single" w:sz="4" w:space="0" w:color="auto"/>
              <w:bottom w:val="single" w:sz="4" w:space="0" w:color="auto"/>
              <w:right w:val="nil"/>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DD0935" w:rsidRPr="004A2B80" w:rsidRDefault="00DD0935" w:rsidP="004A2B80">
            <w:pPr>
              <w:spacing w:line="276" w:lineRule="auto"/>
              <w:ind w:firstLine="0"/>
              <w:jc w:val="center"/>
              <w:rPr>
                <w:rFonts w:eastAsia="Calibri"/>
                <w:iCs/>
                <w:color w:val="000000" w:themeColor="text1"/>
                <w:lang w:val="ro-RO"/>
              </w:rPr>
            </w:pPr>
            <w:r w:rsidRPr="004A2B80">
              <w:rPr>
                <w:rFonts w:eastAsia="Calibri"/>
                <w:iCs/>
                <w:color w:val="000000" w:themeColor="text1"/>
                <w:lang w:val="ro-RO"/>
              </w:rPr>
              <w:t>0,26</w:t>
            </w:r>
          </w:p>
        </w:tc>
      </w:tr>
      <w:tr w:rsidR="004A2B80" w:rsidRPr="00E03872" w:rsidTr="004A2B80">
        <w:trPr>
          <w:trHeight w:val="71"/>
        </w:trPr>
        <w:tc>
          <w:tcPr>
            <w:tcW w:w="1181" w:type="pct"/>
            <w:shd w:val="clear" w:color="auto" w:fill="auto"/>
            <w:noWrap/>
            <w:vAlign w:val="bottom"/>
            <w:hideMark/>
          </w:tcPr>
          <w:p w:rsidR="00DD0935" w:rsidRPr="00E03872" w:rsidRDefault="00DD0935" w:rsidP="004A2B80">
            <w:pPr>
              <w:spacing w:line="276" w:lineRule="auto"/>
              <w:ind w:firstLine="0"/>
              <w:jc w:val="center"/>
              <w:rPr>
                <w:color w:val="000000" w:themeColor="text1"/>
                <w:lang w:val="ro-RO"/>
              </w:rPr>
            </w:pPr>
            <w:r w:rsidRPr="00E03872">
              <w:rPr>
                <w:color w:val="000000" w:themeColor="text1"/>
                <w:lang w:val="ro-RO"/>
              </w:rPr>
              <w:t>Sărata</w:t>
            </w:r>
          </w:p>
        </w:tc>
        <w:tc>
          <w:tcPr>
            <w:tcW w:w="374"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0,58</w:t>
            </w:r>
          </w:p>
        </w:tc>
        <w:tc>
          <w:tcPr>
            <w:tcW w:w="375"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0,53</w:t>
            </w:r>
          </w:p>
        </w:tc>
        <w:tc>
          <w:tcPr>
            <w:tcW w:w="374"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0,75</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0,57</w:t>
            </w:r>
          </w:p>
        </w:tc>
        <w:tc>
          <w:tcPr>
            <w:tcW w:w="373"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0,58</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0,58</w:t>
            </w:r>
          </w:p>
        </w:tc>
        <w:tc>
          <w:tcPr>
            <w:tcW w:w="375"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0,52</w:t>
            </w:r>
          </w:p>
        </w:tc>
        <w:tc>
          <w:tcPr>
            <w:tcW w:w="374" w:type="pct"/>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0,55</w:t>
            </w:r>
          </w:p>
        </w:tc>
        <w:tc>
          <w:tcPr>
            <w:tcW w:w="374" w:type="pct"/>
            <w:tcBorders>
              <w:top w:val="single" w:sz="4" w:space="0" w:color="auto"/>
              <w:left w:val="single" w:sz="4" w:space="0" w:color="auto"/>
              <w:bottom w:val="single" w:sz="4" w:space="0" w:color="auto"/>
              <w:right w:val="nil"/>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0,57</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DD0935" w:rsidRPr="004A2B80" w:rsidRDefault="00DD0935" w:rsidP="004A2B80">
            <w:pPr>
              <w:spacing w:line="276" w:lineRule="auto"/>
              <w:ind w:firstLine="0"/>
              <w:jc w:val="center"/>
              <w:rPr>
                <w:rFonts w:eastAsia="Calibri"/>
                <w:iCs/>
                <w:color w:val="000000" w:themeColor="text1"/>
                <w:lang w:val="ro-RO"/>
              </w:rPr>
            </w:pPr>
            <w:r w:rsidRPr="004A2B80">
              <w:rPr>
                <w:rFonts w:eastAsia="Calibri"/>
                <w:iCs/>
                <w:color w:val="000000" w:themeColor="text1"/>
                <w:lang w:val="ro-RO"/>
              </w:rPr>
              <w:t>0,58</w:t>
            </w:r>
          </w:p>
        </w:tc>
      </w:tr>
      <w:tr w:rsidR="004A2B80" w:rsidRPr="00E03872" w:rsidTr="004A2B80">
        <w:trPr>
          <w:trHeight w:val="71"/>
        </w:trPr>
        <w:tc>
          <w:tcPr>
            <w:tcW w:w="1181" w:type="pct"/>
            <w:shd w:val="clear" w:color="auto" w:fill="auto"/>
            <w:noWrap/>
            <w:vAlign w:val="bottom"/>
            <w:hideMark/>
          </w:tcPr>
          <w:p w:rsidR="00DD0935" w:rsidRPr="00E03872" w:rsidRDefault="00DD0935" w:rsidP="004A2B80">
            <w:pPr>
              <w:spacing w:line="276" w:lineRule="auto"/>
              <w:ind w:firstLine="0"/>
              <w:jc w:val="center"/>
              <w:rPr>
                <w:color w:val="000000" w:themeColor="text1"/>
                <w:lang w:val="ro-RO"/>
              </w:rPr>
            </w:pPr>
            <w:r w:rsidRPr="00E03872">
              <w:rPr>
                <w:color w:val="000000" w:themeColor="text1"/>
                <w:lang w:val="ro-RO"/>
              </w:rPr>
              <w:t>Hadjider</w:t>
            </w:r>
          </w:p>
        </w:tc>
        <w:tc>
          <w:tcPr>
            <w:tcW w:w="374" w:type="pct"/>
            <w:tcBorders>
              <w:bottom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0,9</w:t>
            </w:r>
          </w:p>
        </w:tc>
        <w:tc>
          <w:tcPr>
            <w:tcW w:w="375" w:type="pct"/>
            <w:tcBorders>
              <w:bottom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0,6</w:t>
            </w:r>
          </w:p>
        </w:tc>
        <w:tc>
          <w:tcPr>
            <w:tcW w:w="374" w:type="pct"/>
            <w:tcBorders>
              <w:bottom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0,52</w:t>
            </w:r>
          </w:p>
        </w:tc>
        <w:tc>
          <w:tcPr>
            <w:tcW w:w="375" w:type="pct"/>
            <w:tcBorders>
              <w:bottom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0,50</w:t>
            </w:r>
          </w:p>
        </w:tc>
        <w:tc>
          <w:tcPr>
            <w:tcW w:w="373" w:type="pct"/>
            <w:tcBorders>
              <w:bottom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0,64</w:t>
            </w:r>
          </w:p>
        </w:tc>
        <w:tc>
          <w:tcPr>
            <w:tcW w:w="375" w:type="pct"/>
            <w:tcBorders>
              <w:bottom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0,67</w:t>
            </w:r>
          </w:p>
        </w:tc>
        <w:tc>
          <w:tcPr>
            <w:tcW w:w="375" w:type="pct"/>
            <w:tcBorders>
              <w:bottom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0,51</w:t>
            </w:r>
          </w:p>
        </w:tc>
        <w:tc>
          <w:tcPr>
            <w:tcW w:w="374" w:type="pct"/>
            <w:tcBorders>
              <w:bottom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0,63</w:t>
            </w:r>
          </w:p>
        </w:tc>
        <w:tc>
          <w:tcPr>
            <w:tcW w:w="374" w:type="pct"/>
            <w:tcBorders>
              <w:top w:val="single" w:sz="4" w:space="0" w:color="auto"/>
              <w:left w:val="single" w:sz="4" w:space="0" w:color="auto"/>
              <w:bottom w:val="single" w:sz="4" w:space="0" w:color="auto"/>
              <w:right w:val="nil"/>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0,64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DD0935" w:rsidRPr="004A2B80" w:rsidRDefault="00DD0935" w:rsidP="004A2B80">
            <w:pPr>
              <w:spacing w:line="276" w:lineRule="auto"/>
              <w:ind w:firstLine="0"/>
              <w:jc w:val="center"/>
              <w:rPr>
                <w:rFonts w:eastAsia="Calibri"/>
                <w:iCs/>
                <w:color w:val="000000" w:themeColor="text1"/>
                <w:lang w:val="ro-RO"/>
              </w:rPr>
            </w:pPr>
            <w:r w:rsidRPr="004A2B80">
              <w:rPr>
                <w:rFonts w:eastAsia="Calibri"/>
                <w:iCs/>
                <w:color w:val="000000" w:themeColor="text1"/>
                <w:lang w:val="ro-RO"/>
              </w:rPr>
              <w:t>0,62</w:t>
            </w:r>
          </w:p>
        </w:tc>
      </w:tr>
      <w:tr w:rsidR="004A2B80" w:rsidRPr="00E03872" w:rsidTr="004A2B80">
        <w:trPr>
          <w:trHeight w:val="205"/>
        </w:trPr>
        <w:tc>
          <w:tcPr>
            <w:tcW w:w="1181" w:type="pct"/>
            <w:shd w:val="clear" w:color="auto" w:fill="auto"/>
            <w:noWrap/>
            <w:vAlign w:val="bottom"/>
            <w:hideMark/>
          </w:tcPr>
          <w:p w:rsidR="00DD0935" w:rsidRPr="00E03872" w:rsidRDefault="004A2B80" w:rsidP="004A2B80">
            <w:pPr>
              <w:spacing w:line="276" w:lineRule="auto"/>
              <w:ind w:firstLine="0"/>
              <w:jc w:val="center"/>
              <w:rPr>
                <w:rFonts w:eastAsia="Calibri"/>
                <w:color w:val="000000" w:themeColor="text1"/>
                <w:lang w:val="ro-RO"/>
              </w:rPr>
            </w:pPr>
            <w:r w:rsidRPr="00DA26A1">
              <w:rPr>
                <w:b/>
                <w:color w:val="000000" w:themeColor="text1"/>
                <w:sz w:val="18"/>
                <w:szCs w:val="18"/>
                <w:lang w:val="ro-RO"/>
              </w:rPr>
              <w:t>Bazin</w:t>
            </w:r>
            <w:r w:rsidRPr="00DA26A1">
              <w:rPr>
                <w:b/>
                <w:color w:val="000000" w:themeColor="text1"/>
                <w:sz w:val="18"/>
                <w:szCs w:val="18"/>
              </w:rPr>
              <w:t>ul</w:t>
            </w:r>
            <w:r w:rsidRPr="00DA26A1">
              <w:rPr>
                <w:b/>
                <w:color w:val="000000" w:themeColor="text1"/>
                <w:sz w:val="18"/>
                <w:szCs w:val="18"/>
                <w:lang w:val="ro-RO"/>
              </w:rPr>
              <w:t xml:space="preserve"> hidrografic Dunărea şi Marea Neagră</w:t>
            </w:r>
          </w:p>
        </w:tc>
        <w:tc>
          <w:tcPr>
            <w:tcW w:w="374"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12,8</w:t>
            </w:r>
          </w:p>
        </w:tc>
        <w:tc>
          <w:tcPr>
            <w:tcW w:w="375"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10,8</w:t>
            </w:r>
          </w:p>
        </w:tc>
        <w:tc>
          <w:tcPr>
            <w:tcW w:w="374"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11,3</w:t>
            </w:r>
          </w:p>
        </w:tc>
        <w:tc>
          <w:tcPr>
            <w:tcW w:w="375"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9,7</w:t>
            </w:r>
          </w:p>
        </w:tc>
        <w:tc>
          <w:tcPr>
            <w:tcW w:w="373"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10,1</w:t>
            </w:r>
          </w:p>
        </w:tc>
        <w:tc>
          <w:tcPr>
            <w:tcW w:w="375"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10,8</w:t>
            </w:r>
          </w:p>
        </w:tc>
        <w:tc>
          <w:tcPr>
            <w:tcW w:w="375"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9,5</w:t>
            </w:r>
          </w:p>
        </w:tc>
        <w:tc>
          <w:tcPr>
            <w:tcW w:w="374" w:type="pct"/>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9,3</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10,0</w:t>
            </w:r>
          </w:p>
        </w:tc>
        <w:tc>
          <w:tcPr>
            <w:tcW w:w="450" w:type="pct"/>
            <w:tcBorders>
              <w:top w:val="single" w:sz="4" w:space="0" w:color="auto"/>
              <w:left w:val="nil"/>
              <w:bottom w:val="single" w:sz="4" w:space="0" w:color="auto"/>
              <w:right w:val="single" w:sz="4" w:space="0" w:color="auto"/>
            </w:tcBorders>
            <w:shd w:val="clear" w:color="auto" w:fill="auto"/>
            <w:vAlign w:val="bottom"/>
          </w:tcPr>
          <w:p w:rsidR="00DD0935" w:rsidRPr="004A2B80" w:rsidRDefault="00DD0935" w:rsidP="004A2B80">
            <w:pPr>
              <w:spacing w:line="276" w:lineRule="auto"/>
              <w:ind w:firstLine="0"/>
              <w:jc w:val="center"/>
              <w:rPr>
                <w:rFonts w:eastAsia="Calibri"/>
                <w:iCs/>
                <w:color w:val="000000" w:themeColor="text1"/>
                <w:lang w:val="ro-RO"/>
              </w:rPr>
            </w:pPr>
            <w:r w:rsidRPr="004A2B80">
              <w:rPr>
                <w:rFonts w:eastAsia="Calibri"/>
                <w:iCs/>
                <w:color w:val="000000" w:themeColor="text1"/>
                <w:lang w:val="ro-RO"/>
              </w:rPr>
              <w:t>10,5</w:t>
            </w:r>
          </w:p>
        </w:tc>
      </w:tr>
      <w:tr w:rsidR="004A2B80" w:rsidRPr="00E03872" w:rsidTr="004A2B80">
        <w:trPr>
          <w:trHeight w:val="77"/>
        </w:trPr>
        <w:tc>
          <w:tcPr>
            <w:tcW w:w="1181" w:type="pct"/>
            <w:shd w:val="clear" w:color="auto" w:fill="auto"/>
            <w:noWrap/>
            <w:vAlign w:val="bottom"/>
          </w:tcPr>
          <w:p w:rsidR="00DD0935" w:rsidRPr="00E03872" w:rsidRDefault="004C7CC5" w:rsidP="004C7CC5">
            <w:pPr>
              <w:spacing w:line="276" w:lineRule="auto"/>
              <w:ind w:firstLine="0"/>
              <w:jc w:val="center"/>
              <w:rPr>
                <w:rFonts w:eastAsia="Calibri"/>
                <w:color w:val="000000" w:themeColor="text1"/>
                <w:lang w:val="ro-RO"/>
              </w:rPr>
            </w:pPr>
            <w:r w:rsidRPr="00492EFC">
              <w:rPr>
                <w:b/>
                <w:color w:val="000000" w:themeColor="text1"/>
                <w:sz w:val="18"/>
                <w:szCs w:val="18"/>
                <w:lang w:val="ro-RO"/>
              </w:rPr>
              <w:t>Districtul bazin</w:t>
            </w:r>
            <w:r w:rsidRPr="00492EFC">
              <w:rPr>
                <w:b/>
                <w:color w:val="000000" w:themeColor="text1"/>
                <w:sz w:val="18"/>
                <w:szCs w:val="18"/>
              </w:rPr>
              <w:t>ului</w:t>
            </w:r>
            <w:r w:rsidRPr="00492EFC">
              <w:rPr>
                <w:b/>
                <w:color w:val="000000" w:themeColor="text1"/>
                <w:sz w:val="18"/>
                <w:szCs w:val="18"/>
                <w:lang w:val="ro-RO"/>
              </w:rPr>
              <w:t xml:space="preserve"> </w:t>
            </w:r>
            <w:r w:rsidR="004A2B80" w:rsidRPr="00492EFC">
              <w:rPr>
                <w:b/>
                <w:color w:val="000000" w:themeColor="text1"/>
                <w:sz w:val="18"/>
                <w:szCs w:val="18"/>
                <w:lang w:val="ro-RO"/>
              </w:rPr>
              <w:t>hidrografic Dunărea-Prut şi Marea Neagră</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42,5</w:t>
            </w:r>
          </w:p>
        </w:tc>
        <w:tc>
          <w:tcPr>
            <w:tcW w:w="375" w:type="pct"/>
            <w:tcBorders>
              <w:top w:val="single" w:sz="4" w:space="0" w:color="auto"/>
              <w:left w:val="nil"/>
              <w:bottom w:val="single" w:sz="4" w:space="0" w:color="auto"/>
              <w:right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36,0</w:t>
            </w:r>
          </w:p>
        </w:tc>
        <w:tc>
          <w:tcPr>
            <w:tcW w:w="374" w:type="pct"/>
            <w:tcBorders>
              <w:top w:val="single" w:sz="4" w:space="0" w:color="auto"/>
              <w:left w:val="nil"/>
              <w:bottom w:val="single" w:sz="4" w:space="0" w:color="auto"/>
              <w:right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39,4</w:t>
            </w:r>
          </w:p>
        </w:tc>
        <w:tc>
          <w:tcPr>
            <w:tcW w:w="375" w:type="pct"/>
            <w:tcBorders>
              <w:top w:val="single" w:sz="4" w:space="0" w:color="auto"/>
              <w:left w:val="nil"/>
              <w:bottom w:val="single" w:sz="4" w:space="0" w:color="auto"/>
              <w:right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33,7</w:t>
            </w:r>
          </w:p>
        </w:tc>
        <w:tc>
          <w:tcPr>
            <w:tcW w:w="373" w:type="pct"/>
            <w:tcBorders>
              <w:top w:val="single" w:sz="4" w:space="0" w:color="auto"/>
              <w:left w:val="nil"/>
              <w:bottom w:val="single" w:sz="4" w:space="0" w:color="auto"/>
              <w:right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34,2</w:t>
            </w:r>
          </w:p>
        </w:tc>
        <w:tc>
          <w:tcPr>
            <w:tcW w:w="375" w:type="pct"/>
            <w:tcBorders>
              <w:top w:val="single" w:sz="4" w:space="0" w:color="auto"/>
              <w:left w:val="nil"/>
              <w:bottom w:val="single" w:sz="4" w:space="0" w:color="auto"/>
              <w:right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35,0</w:t>
            </w:r>
          </w:p>
        </w:tc>
        <w:tc>
          <w:tcPr>
            <w:tcW w:w="375" w:type="pct"/>
            <w:tcBorders>
              <w:top w:val="single" w:sz="4" w:space="0" w:color="auto"/>
              <w:left w:val="nil"/>
              <w:bottom w:val="single" w:sz="4" w:space="0" w:color="auto"/>
              <w:right w:val="nil"/>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30,9</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29,5</w:t>
            </w:r>
          </w:p>
        </w:tc>
        <w:tc>
          <w:tcPr>
            <w:tcW w:w="374" w:type="pct"/>
            <w:tcBorders>
              <w:top w:val="single" w:sz="4" w:space="0" w:color="auto"/>
              <w:left w:val="nil"/>
              <w:bottom w:val="single" w:sz="4" w:space="0" w:color="auto"/>
              <w:right w:val="single" w:sz="4" w:space="0" w:color="auto"/>
            </w:tcBorders>
            <w:shd w:val="clear" w:color="auto" w:fill="auto"/>
            <w:noWrap/>
            <w:vAlign w:val="bottom"/>
          </w:tcPr>
          <w:p w:rsidR="00DD0935" w:rsidRPr="00E03872" w:rsidRDefault="00DD0935" w:rsidP="004A2B80">
            <w:pPr>
              <w:spacing w:line="276" w:lineRule="auto"/>
              <w:ind w:firstLine="0"/>
              <w:jc w:val="center"/>
              <w:rPr>
                <w:rFonts w:eastAsia="Calibri"/>
                <w:color w:val="000000" w:themeColor="text1"/>
                <w:lang w:val="ro-RO"/>
              </w:rPr>
            </w:pPr>
            <w:r w:rsidRPr="00E03872">
              <w:rPr>
                <w:rFonts w:eastAsia="Calibri"/>
                <w:color w:val="000000" w:themeColor="text1"/>
                <w:lang w:val="ro-RO"/>
              </w:rPr>
              <w:t>31,0</w:t>
            </w:r>
          </w:p>
        </w:tc>
        <w:tc>
          <w:tcPr>
            <w:tcW w:w="450" w:type="pct"/>
            <w:tcBorders>
              <w:top w:val="single" w:sz="4" w:space="0" w:color="auto"/>
              <w:left w:val="nil"/>
              <w:bottom w:val="single" w:sz="4" w:space="0" w:color="auto"/>
              <w:right w:val="single" w:sz="4" w:space="0" w:color="auto"/>
            </w:tcBorders>
            <w:shd w:val="clear" w:color="auto" w:fill="auto"/>
            <w:vAlign w:val="bottom"/>
          </w:tcPr>
          <w:p w:rsidR="00DD0935" w:rsidRPr="004A2B80" w:rsidRDefault="00DD0935" w:rsidP="004A2B80">
            <w:pPr>
              <w:spacing w:line="276" w:lineRule="auto"/>
              <w:ind w:firstLine="0"/>
              <w:jc w:val="center"/>
              <w:rPr>
                <w:rFonts w:eastAsia="Calibri"/>
                <w:iCs/>
                <w:color w:val="000000" w:themeColor="text1"/>
                <w:lang w:val="ro-RO"/>
              </w:rPr>
            </w:pPr>
            <w:r w:rsidRPr="004A2B80">
              <w:rPr>
                <w:rFonts w:eastAsia="Calibri"/>
                <w:iCs/>
                <w:color w:val="000000" w:themeColor="text1"/>
                <w:lang w:val="ro-RO"/>
              </w:rPr>
              <w:t>34,7</w:t>
            </w:r>
          </w:p>
        </w:tc>
      </w:tr>
    </w:tbl>
    <w:p w:rsidR="004A2B80" w:rsidRDefault="004A2B80" w:rsidP="00B8308C">
      <w:pPr>
        <w:rPr>
          <w:rFonts w:eastAsia="Calibri"/>
          <w:color w:val="000000" w:themeColor="text1"/>
          <w:sz w:val="28"/>
          <w:szCs w:val="26"/>
          <w:lang w:val="ro-RO"/>
        </w:rPr>
      </w:pPr>
    </w:p>
    <w:p w:rsidR="00DD0935" w:rsidRPr="00E03872" w:rsidRDefault="00DD0935" w:rsidP="00B8308C">
      <w:pPr>
        <w:rPr>
          <w:color w:val="000000" w:themeColor="text1"/>
          <w:sz w:val="28"/>
          <w:szCs w:val="26"/>
          <w:lang w:val="ro-RO"/>
        </w:rPr>
      </w:pPr>
      <w:r w:rsidRPr="00E03872">
        <w:rPr>
          <w:rFonts w:eastAsia="Calibri"/>
          <w:color w:val="000000" w:themeColor="text1"/>
          <w:sz w:val="28"/>
          <w:szCs w:val="26"/>
          <w:lang w:val="ro-RO"/>
        </w:rPr>
        <w:t xml:space="preserve">Volumul total al apelor captate din surse de suprafață s-a redus de cca </w:t>
      </w:r>
      <w:r w:rsidR="004A2B80">
        <w:rPr>
          <w:rFonts w:eastAsia="Calibri"/>
          <w:color w:val="000000" w:themeColor="text1"/>
          <w:sz w:val="28"/>
          <w:szCs w:val="26"/>
          <w:lang w:val="ro-RO"/>
        </w:rPr>
        <w:br/>
      </w:r>
      <w:r w:rsidRPr="00E03872">
        <w:rPr>
          <w:rFonts w:eastAsia="Calibri"/>
          <w:color w:val="000000" w:themeColor="text1"/>
          <w:sz w:val="28"/>
          <w:szCs w:val="26"/>
          <w:lang w:val="ro-RO"/>
        </w:rPr>
        <w:t>2 ori (de la 20,7 mil. m</w:t>
      </w:r>
      <w:r w:rsidRPr="00E03872">
        <w:rPr>
          <w:rFonts w:eastAsia="Calibri"/>
          <w:color w:val="000000" w:themeColor="text1"/>
          <w:sz w:val="28"/>
          <w:szCs w:val="26"/>
          <w:vertAlign w:val="superscript"/>
          <w:lang w:val="ro-RO"/>
        </w:rPr>
        <w:t xml:space="preserve">3 </w:t>
      </w:r>
      <w:r w:rsidRPr="00E03872">
        <w:rPr>
          <w:rFonts w:eastAsia="Calibri"/>
          <w:color w:val="000000" w:themeColor="text1"/>
          <w:sz w:val="28"/>
          <w:szCs w:val="26"/>
          <w:lang w:val="ro-RO"/>
        </w:rPr>
        <w:t>la 10,3 mil.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 inclusiv în </w:t>
      </w:r>
      <w:r w:rsidR="004A2B80">
        <w:rPr>
          <w:color w:val="000000" w:themeColor="text1"/>
          <w:sz w:val="28"/>
          <w:szCs w:val="18"/>
          <w:lang w:val="ro-RO"/>
        </w:rPr>
        <w:t>b</w:t>
      </w:r>
      <w:r w:rsidR="004A2B80" w:rsidRPr="004A2B80">
        <w:rPr>
          <w:color w:val="000000" w:themeColor="text1"/>
          <w:sz w:val="28"/>
          <w:szCs w:val="18"/>
          <w:lang w:val="ro-RO"/>
        </w:rPr>
        <w:t>azin</w:t>
      </w:r>
      <w:r w:rsidR="004A2B80" w:rsidRPr="004A2B80">
        <w:rPr>
          <w:color w:val="000000" w:themeColor="text1"/>
          <w:sz w:val="28"/>
          <w:szCs w:val="18"/>
        </w:rPr>
        <w:t>ul</w:t>
      </w:r>
      <w:r w:rsidR="004A2B80" w:rsidRPr="004A2B80">
        <w:rPr>
          <w:color w:val="000000" w:themeColor="text1"/>
          <w:sz w:val="28"/>
          <w:szCs w:val="18"/>
          <w:lang w:val="ro-RO"/>
        </w:rPr>
        <w:t xml:space="preserve"> districtului hidrografic Dunărea-Prut şi Marea Neagră</w:t>
      </w:r>
      <w:r w:rsidR="004A2B80" w:rsidRPr="00E03872">
        <w:rPr>
          <w:rFonts w:eastAsia="Calibri"/>
          <w:color w:val="000000" w:themeColor="text1"/>
          <w:sz w:val="28"/>
          <w:szCs w:val="26"/>
          <w:lang w:val="ro-RO"/>
        </w:rPr>
        <w:t xml:space="preserve"> </w:t>
      </w:r>
      <w:r w:rsidR="004A2B80">
        <w:rPr>
          <w:rFonts w:eastAsia="Calibri"/>
          <w:color w:val="000000" w:themeColor="text1"/>
          <w:sz w:val="28"/>
          <w:szCs w:val="26"/>
          <w:lang w:val="ro-RO"/>
        </w:rPr>
        <w:t xml:space="preserve">– </w:t>
      </w:r>
      <w:r w:rsidRPr="00E03872">
        <w:rPr>
          <w:color w:val="000000" w:themeColor="text1"/>
          <w:sz w:val="28"/>
          <w:szCs w:val="26"/>
          <w:lang w:val="ro-RO"/>
        </w:rPr>
        <w:t>de aproximativ 4 ori (de la 4,46 mil. m</w:t>
      </w:r>
      <w:r w:rsidRPr="00E03872">
        <w:rPr>
          <w:color w:val="000000" w:themeColor="text1"/>
          <w:sz w:val="28"/>
          <w:szCs w:val="26"/>
          <w:vertAlign w:val="superscript"/>
          <w:lang w:val="ro-RO"/>
        </w:rPr>
        <w:t xml:space="preserve">3 </w:t>
      </w:r>
      <w:r w:rsidRPr="00E03872">
        <w:rPr>
          <w:color w:val="000000" w:themeColor="text1"/>
          <w:sz w:val="28"/>
          <w:szCs w:val="26"/>
          <w:lang w:val="ro-RO"/>
        </w:rPr>
        <w:t>la doar 1,16 mil. m</w:t>
      </w:r>
      <w:r w:rsidRPr="00E03872">
        <w:rPr>
          <w:color w:val="000000" w:themeColor="text1"/>
          <w:sz w:val="28"/>
          <w:szCs w:val="26"/>
          <w:vertAlign w:val="superscript"/>
          <w:lang w:val="ro-RO"/>
        </w:rPr>
        <w:t>3</w:t>
      </w:r>
      <w:r w:rsidRPr="00E03872">
        <w:rPr>
          <w:color w:val="000000" w:themeColor="text1"/>
          <w:sz w:val="28"/>
          <w:szCs w:val="26"/>
          <w:lang w:val="ro-RO"/>
        </w:rPr>
        <w:t xml:space="preserve">). </w:t>
      </w:r>
    </w:p>
    <w:p w:rsidR="00DD0935" w:rsidRPr="00E03872" w:rsidRDefault="00DD0935" w:rsidP="00B8308C">
      <w:pPr>
        <w:rPr>
          <w:color w:val="000000" w:themeColor="text1"/>
          <w:sz w:val="28"/>
          <w:szCs w:val="26"/>
          <w:lang w:val="ro-RO"/>
        </w:rPr>
      </w:pPr>
      <w:r w:rsidRPr="00E03872">
        <w:rPr>
          <w:rFonts w:eastAsia="Calibri"/>
          <w:color w:val="000000" w:themeColor="text1"/>
          <w:sz w:val="28"/>
          <w:szCs w:val="26"/>
          <w:lang w:val="ro-RO"/>
        </w:rPr>
        <w:t>Per ansamblu, volumul apelor captate din surse</w:t>
      </w:r>
      <w:r w:rsidRPr="00E03872">
        <w:rPr>
          <w:color w:val="000000" w:themeColor="text1"/>
          <w:sz w:val="28"/>
          <w:szCs w:val="26"/>
          <w:lang w:val="ro-RO"/>
        </w:rPr>
        <w:t xml:space="preserve"> subterane a scăzut doar cu 5% (1,1 </w:t>
      </w:r>
      <w:r w:rsidRPr="00E03872">
        <w:rPr>
          <w:rFonts w:eastAsia="Calibri"/>
          <w:color w:val="000000" w:themeColor="text1"/>
          <w:sz w:val="28"/>
          <w:szCs w:val="26"/>
          <w:lang w:val="ro-RO"/>
        </w:rPr>
        <w:t>mil.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 iar în </w:t>
      </w:r>
      <w:r w:rsidR="004A2B80">
        <w:rPr>
          <w:color w:val="000000" w:themeColor="text1"/>
          <w:sz w:val="28"/>
          <w:szCs w:val="18"/>
          <w:lang w:val="ro-RO"/>
        </w:rPr>
        <w:t>b</w:t>
      </w:r>
      <w:r w:rsidR="004A2B80" w:rsidRPr="004A2B80">
        <w:rPr>
          <w:color w:val="000000" w:themeColor="text1"/>
          <w:sz w:val="28"/>
          <w:szCs w:val="18"/>
          <w:lang w:val="ro-RO"/>
        </w:rPr>
        <w:t>azin</w:t>
      </w:r>
      <w:r w:rsidR="004A2B80" w:rsidRPr="004A2B80">
        <w:rPr>
          <w:color w:val="000000" w:themeColor="text1"/>
          <w:sz w:val="28"/>
          <w:szCs w:val="18"/>
        </w:rPr>
        <w:t>ul</w:t>
      </w:r>
      <w:r w:rsidR="004A2B80" w:rsidRPr="004A2B80">
        <w:rPr>
          <w:color w:val="000000" w:themeColor="text1"/>
          <w:sz w:val="28"/>
          <w:szCs w:val="18"/>
          <w:lang w:val="ro-RO"/>
        </w:rPr>
        <w:t xml:space="preserve"> districtului hidrografic Dunărea-Prut şi Marea Neagră</w:t>
      </w:r>
      <w:r w:rsidR="004A2B80" w:rsidRPr="00E03872">
        <w:rPr>
          <w:rFonts w:eastAsia="Calibri"/>
          <w:color w:val="000000" w:themeColor="text1"/>
          <w:sz w:val="28"/>
          <w:szCs w:val="26"/>
          <w:lang w:val="ro-RO"/>
        </w:rPr>
        <w:t xml:space="preserve"> </w:t>
      </w:r>
      <w:r w:rsidRPr="00E03872">
        <w:rPr>
          <w:color w:val="000000" w:themeColor="text1"/>
          <w:sz w:val="28"/>
          <w:szCs w:val="26"/>
          <w:lang w:val="ro-RO"/>
        </w:rPr>
        <w:t xml:space="preserve">se înregistrează o creștere lentă, de cca 6%. </w:t>
      </w:r>
    </w:p>
    <w:p w:rsidR="00DD0935" w:rsidRPr="00E03872" w:rsidRDefault="00DD0935" w:rsidP="00B8308C">
      <w:pPr>
        <w:rPr>
          <w:rFonts w:eastAsia="Calibri"/>
          <w:color w:val="000000" w:themeColor="text1"/>
          <w:sz w:val="28"/>
          <w:szCs w:val="26"/>
          <w:lang w:val="ro-RO"/>
        </w:rPr>
      </w:pPr>
      <w:r w:rsidRPr="00E03872">
        <w:rPr>
          <w:rFonts w:eastAsia="Calibri"/>
          <w:color w:val="000000" w:themeColor="text1"/>
          <w:sz w:val="28"/>
          <w:szCs w:val="26"/>
          <w:lang w:val="ro-RO"/>
        </w:rPr>
        <w:t>Ca urmare a utilizării predominante în scopuri agricole și folosirii masive a tehnologiilor și apeductelor uzate, volumul pierderilor de apă este, în medie, de 25,4 mil. m</w:t>
      </w:r>
      <w:r w:rsidRPr="00E03872">
        <w:rPr>
          <w:rFonts w:eastAsia="Calibri"/>
          <w:color w:val="000000" w:themeColor="text1"/>
          <w:sz w:val="28"/>
          <w:szCs w:val="26"/>
          <w:vertAlign w:val="superscript"/>
          <w:lang w:val="ro-RO"/>
        </w:rPr>
        <w:t>3</w:t>
      </w:r>
      <w:r w:rsidR="004A2B80">
        <w:rPr>
          <w:rFonts w:eastAsia="Calibri"/>
          <w:color w:val="000000" w:themeColor="text1"/>
          <w:sz w:val="28"/>
          <w:szCs w:val="26"/>
          <w:vertAlign w:val="superscript"/>
          <w:lang w:val="ro-RO"/>
        </w:rPr>
        <w:t xml:space="preserve"> </w:t>
      </w:r>
      <w:r w:rsidRPr="00E03872">
        <w:rPr>
          <w:color w:val="000000" w:themeColor="text1"/>
          <w:sz w:val="28"/>
          <w:szCs w:val="26"/>
          <w:lang w:val="ro-RO" w:eastAsia="ru-RU"/>
        </w:rPr>
        <w:t>sau 73% din volumul total al apelor captate</w:t>
      </w:r>
      <w:r w:rsidRPr="00E03872">
        <w:rPr>
          <w:rFonts w:eastAsia="Calibri"/>
          <w:color w:val="000000" w:themeColor="text1"/>
          <w:sz w:val="28"/>
          <w:szCs w:val="26"/>
          <w:lang w:val="ro-RO"/>
        </w:rPr>
        <w:t>. În același timp, reducerea semnificativă a apelor de suprafață utilizate în agricultură a condiționat reducerea similară a pierderilor de apă.</w:t>
      </w:r>
    </w:p>
    <w:p w:rsidR="00DD0935" w:rsidRPr="00E03872" w:rsidRDefault="00DD0935" w:rsidP="00B8308C">
      <w:pPr>
        <w:rPr>
          <w:rFonts w:eastAsia="Calibri"/>
          <w:color w:val="000000" w:themeColor="text1"/>
          <w:sz w:val="28"/>
          <w:szCs w:val="26"/>
          <w:lang w:val="ro-RO"/>
        </w:rPr>
      </w:pPr>
      <w:r w:rsidRPr="00E03872">
        <w:rPr>
          <w:rFonts w:eastAsia="Calibri"/>
          <w:color w:val="000000" w:themeColor="text1"/>
          <w:sz w:val="28"/>
          <w:szCs w:val="26"/>
          <w:lang w:val="ro-RO"/>
        </w:rPr>
        <w:t xml:space="preserve">Pentru necesități agricole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folosite cca 18,7 mil.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 sau aprox</w:t>
      </w:r>
      <w:r w:rsidR="004A2B80">
        <w:rPr>
          <w:rFonts w:eastAsia="Calibri"/>
          <w:color w:val="000000" w:themeColor="text1"/>
          <w:sz w:val="28"/>
          <w:szCs w:val="26"/>
          <w:lang w:val="ro-RO"/>
        </w:rPr>
        <w:t>imativ</w:t>
      </w:r>
      <w:r w:rsidRPr="00E03872">
        <w:rPr>
          <w:rFonts w:eastAsia="Calibri"/>
          <w:color w:val="000000" w:themeColor="text1"/>
          <w:sz w:val="28"/>
          <w:szCs w:val="26"/>
          <w:lang w:val="ro-RO"/>
        </w:rPr>
        <w:t xml:space="preserve"> 70% din volumul total al apelor utilizate atît în bazinul Prutului, c</w:t>
      </w:r>
      <w:r w:rsidR="004A2B80">
        <w:rPr>
          <w:rFonts w:eastAsia="Calibri"/>
          <w:color w:val="000000" w:themeColor="text1"/>
          <w:sz w:val="28"/>
          <w:szCs w:val="26"/>
          <w:lang w:val="ro-RO"/>
        </w:rPr>
        <w:t>î</w:t>
      </w:r>
      <w:r w:rsidRPr="00E03872">
        <w:rPr>
          <w:rFonts w:eastAsia="Calibri"/>
          <w:color w:val="000000" w:themeColor="text1"/>
          <w:sz w:val="28"/>
          <w:szCs w:val="26"/>
          <w:lang w:val="ro-RO"/>
        </w:rPr>
        <w:t xml:space="preserve">t și în </w:t>
      </w:r>
      <w:r w:rsidR="004A2B80">
        <w:rPr>
          <w:color w:val="000000" w:themeColor="text1"/>
          <w:sz w:val="28"/>
          <w:szCs w:val="18"/>
          <w:lang w:val="ro-RO"/>
        </w:rPr>
        <w:t>b</w:t>
      </w:r>
      <w:r w:rsidR="004A2B80" w:rsidRPr="004A2B80">
        <w:rPr>
          <w:color w:val="000000" w:themeColor="text1"/>
          <w:sz w:val="28"/>
          <w:szCs w:val="18"/>
          <w:lang w:val="ro-RO"/>
        </w:rPr>
        <w:t>azin</w:t>
      </w:r>
      <w:r w:rsidR="004A2B80" w:rsidRPr="001C39D7">
        <w:rPr>
          <w:color w:val="000000" w:themeColor="text1"/>
          <w:sz w:val="28"/>
          <w:szCs w:val="18"/>
          <w:lang w:val="ro-RO"/>
        </w:rPr>
        <w:t>ul</w:t>
      </w:r>
      <w:r w:rsidR="004A2B80" w:rsidRPr="004A2B80">
        <w:rPr>
          <w:color w:val="000000" w:themeColor="text1"/>
          <w:sz w:val="28"/>
          <w:szCs w:val="18"/>
          <w:lang w:val="ro-RO"/>
        </w:rPr>
        <w:t xml:space="preserve"> hidrografic Dunărea şi Marea Neagră</w:t>
      </w:r>
      <w:r w:rsidR="004A2B80">
        <w:rPr>
          <w:color w:val="000000" w:themeColor="text1"/>
          <w:sz w:val="28"/>
          <w:szCs w:val="18"/>
          <w:lang w:val="ro-RO"/>
        </w:rPr>
        <w:t>.</w:t>
      </w:r>
      <w:r w:rsidRPr="00E03872">
        <w:rPr>
          <w:rFonts w:eastAsia="Calibri"/>
          <w:color w:val="000000" w:themeColor="text1"/>
          <w:sz w:val="28"/>
          <w:szCs w:val="26"/>
          <w:lang w:val="ro-RO"/>
        </w:rPr>
        <w:t xml:space="preserve"> Pentru irigare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utilizate, în medie, 5,7 mil.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 (21%), inclusiv în bazinul Prutului ‒ 4,2 mil.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 (23%) și în </w:t>
      </w:r>
      <w:r w:rsidR="004A2B80">
        <w:rPr>
          <w:color w:val="000000" w:themeColor="text1"/>
          <w:sz w:val="28"/>
          <w:szCs w:val="18"/>
          <w:lang w:val="ro-RO"/>
        </w:rPr>
        <w:t>b</w:t>
      </w:r>
      <w:r w:rsidR="004A2B80" w:rsidRPr="004A2B80">
        <w:rPr>
          <w:color w:val="000000" w:themeColor="text1"/>
          <w:sz w:val="28"/>
          <w:szCs w:val="18"/>
          <w:lang w:val="ro-RO"/>
        </w:rPr>
        <w:t>azin</w:t>
      </w:r>
      <w:r w:rsidR="004A2B80" w:rsidRPr="001C39D7">
        <w:rPr>
          <w:color w:val="000000" w:themeColor="text1"/>
          <w:sz w:val="28"/>
          <w:szCs w:val="18"/>
          <w:lang w:val="ro-RO"/>
        </w:rPr>
        <w:t>ul</w:t>
      </w:r>
      <w:r w:rsidR="004A2B80" w:rsidRPr="004A2B80">
        <w:rPr>
          <w:color w:val="000000" w:themeColor="text1"/>
          <w:sz w:val="28"/>
          <w:szCs w:val="18"/>
          <w:lang w:val="ro-RO"/>
        </w:rPr>
        <w:t xml:space="preserve"> districtului hidrografic Dunărea-Prut şi Marea Neagră</w:t>
      </w:r>
      <w:r w:rsidR="004A2B80" w:rsidRPr="00E03872">
        <w:rPr>
          <w:rFonts w:eastAsia="Calibri"/>
          <w:color w:val="000000" w:themeColor="text1"/>
          <w:sz w:val="28"/>
          <w:szCs w:val="26"/>
          <w:lang w:val="ro-RO"/>
        </w:rPr>
        <w:t xml:space="preserve"> </w:t>
      </w:r>
      <w:r w:rsidRPr="00E03872">
        <w:rPr>
          <w:rFonts w:eastAsia="Calibri"/>
          <w:color w:val="000000" w:themeColor="text1"/>
          <w:sz w:val="28"/>
          <w:szCs w:val="26"/>
          <w:lang w:val="ro-RO"/>
        </w:rPr>
        <w:t xml:space="preserve">‒ 17%. În bazinul </w:t>
      </w:r>
      <w:r w:rsidR="004A2B80">
        <w:rPr>
          <w:rFonts w:eastAsia="Calibri"/>
          <w:color w:val="000000" w:themeColor="text1"/>
          <w:sz w:val="28"/>
          <w:szCs w:val="26"/>
          <w:lang w:val="ro-RO"/>
        </w:rPr>
        <w:br/>
      </w:r>
      <w:r w:rsidRPr="00E03872">
        <w:rPr>
          <w:rFonts w:eastAsia="Calibri"/>
          <w:color w:val="000000" w:themeColor="text1"/>
          <w:sz w:val="28"/>
          <w:szCs w:val="26"/>
          <w:lang w:val="ro-RO"/>
        </w:rPr>
        <w:t>r. Cog</w:t>
      </w:r>
      <w:r w:rsidR="004A2B80">
        <w:rPr>
          <w:rFonts w:eastAsia="Calibri"/>
          <w:color w:val="000000" w:themeColor="text1"/>
          <w:sz w:val="28"/>
          <w:szCs w:val="26"/>
          <w:lang w:val="ro-RO"/>
        </w:rPr>
        <w:t>î</w:t>
      </w:r>
      <w:r w:rsidRPr="00E03872">
        <w:rPr>
          <w:rFonts w:eastAsia="Calibri"/>
          <w:color w:val="000000" w:themeColor="text1"/>
          <w:sz w:val="28"/>
          <w:szCs w:val="26"/>
          <w:lang w:val="ro-RO"/>
        </w:rPr>
        <w:t>lnic pentru irigare au fost utilizate, în medie, 472 mii m</w:t>
      </w:r>
      <w:r w:rsidRPr="00E03872">
        <w:rPr>
          <w:rFonts w:eastAsia="Calibri"/>
          <w:color w:val="000000" w:themeColor="text1"/>
          <w:sz w:val="28"/>
          <w:szCs w:val="26"/>
          <w:vertAlign w:val="superscript"/>
          <w:lang w:val="ro-RO"/>
        </w:rPr>
        <w:t xml:space="preserve">3 </w:t>
      </w:r>
      <w:r w:rsidRPr="00E03872">
        <w:rPr>
          <w:rFonts w:eastAsia="Calibri"/>
          <w:color w:val="000000" w:themeColor="text1"/>
          <w:sz w:val="28"/>
          <w:szCs w:val="26"/>
          <w:lang w:val="ro-RO"/>
        </w:rPr>
        <w:t>de ap</w:t>
      </w:r>
      <w:r w:rsidR="004A2B80">
        <w:rPr>
          <w:rFonts w:eastAsia="Calibri"/>
          <w:color w:val="000000" w:themeColor="text1"/>
          <w:sz w:val="28"/>
          <w:szCs w:val="26"/>
          <w:lang w:val="ro-RO"/>
        </w:rPr>
        <w:t>ă</w:t>
      </w:r>
      <w:r w:rsidRPr="00E03872">
        <w:rPr>
          <w:rFonts w:eastAsia="Calibri"/>
          <w:color w:val="000000" w:themeColor="text1"/>
          <w:sz w:val="28"/>
          <w:szCs w:val="26"/>
          <w:lang w:val="ro-RO"/>
        </w:rPr>
        <w:t>, iar în bazinul r. Hadjider – 407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Ponderea maximă a apelor utilizate pentru irigare se constată în bazinele r.Hadjider (66%) și Cahul (27%), iar la nivel de raioane administrative – în Briceni (54%</w:t>
      </w:r>
      <w:r w:rsidR="004A2B80">
        <w:rPr>
          <w:rFonts w:eastAsia="Calibri"/>
          <w:color w:val="000000" w:themeColor="text1"/>
          <w:sz w:val="28"/>
          <w:szCs w:val="26"/>
          <w:lang w:val="ro-RO"/>
        </w:rPr>
        <w:t xml:space="preserve">), Basarabeasca (36%) și Ștefan </w:t>
      </w:r>
      <w:r w:rsidRPr="00E03872">
        <w:rPr>
          <w:rFonts w:eastAsia="Calibri"/>
          <w:color w:val="000000" w:themeColor="text1"/>
          <w:sz w:val="28"/>
          <w:szCs w:val="26"/>
          <w:lang w:val="ro-RO"/>
        </w:rPr>
        <w:t>Vodă (30%). Volumul relativ redus de ape folosite în irigație este condiționat atît de condițiile naturale (debitul redus și insuficiența de precipitații, riscul spori</w:t>
      </w:r>
      <w:r w:rsidR="004A2B80">
        <w:rPr>
          <w:rFonts w:eastAsia="Calibri"/>
          <w:color w:val="000000" w:themeColor="text1"/>
          <w:sz w:val="28"/>
          <w:szCs w:val="26"/>
          <w:lang w:val="ro-RO"/>
        </w:rPr>
        <w:t>t de salinizare a solurilor), cî</w:t>
      </w:r>
      <w:r w:rsidRPr="00E03872">
        <w:rPr>
          <w:rFonts w:eastAsia="Calibri"/>
          <w:color w:val="000000" w:themeColor="text1"/>
          <w:sz w:val="28"/>
          <w:szCs w:val="26"/>
          <w:lang w:val="ro-RO"/>
        </w:rPr>
        <w:t xml:space="preserve">t și de posibilitățile tehnico-economice de utilizare a apei pentru irigare în regiunea respectivă.  </w:t>
      </w:r>
    </w:p>
    <w:p w:rsidR="00DD0935" w:rsidRPr="00E03872" w:rsidRDefault="00DD0935" w:rsidP="00D24F0B">
      <w:pPr>
        <w:ind w:firstLine="709"/>
        <w:rPr>
          <w:rFonts w:eastAsia="Calibri"/>
          <w:color w:val="000000" w:themeColor="text1"/>
          <w:sz w:val="28"/>
          <w:szCs w:val="26"/>
          <w:lang w:val="ro-RO"/>
        </w:rPr>
      </w:pPr>
      <w:r w:rsidRPr="00E03872">
        <w:rPr>
          <w:rFonts w:eastAsia="Calibri"/>
          <w:color w:val="000000" w:themeColor="text1"/>
          <w:sz w:val="28"/>
          <w:szCs w:val="26"/>
          <w:lang w:val="ro-RO"/>
        </w:rPr>
        <w:t xml:space="preserve">Pentru necesități menajere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folosite, în medie, 22% din apele captate sau 5,9 mil. </w:t>
      </w:r>
      <w:r w:rsidRPr="00E03872">
        <w:rPr>
          <w:rFonts w:eastAsia="Calibri"/>
          <w:color w:val="000000" w:themeColor="text1"/>
          <w:sz w:val="28"/>
          <w:szCs w:val="26"/>
          <w:lang w:val="ro-RO" w:eastAsia="ru-RU"/>
        </w:rPr>
        <w:t>m</w:t>
      </w:r>
      <w:r w:rsidRPr="00E03872">
        <w:rPr>
          <w:rFonts w:eastAsia="Calibri"/>
          <w:color w:val="000000" w:themeColor="text1"/>
          <w:sz w:val="28"/>
          <w:szCs w:val="26"/>
          <w:vertAlign w:val="superscript"/>
          <w:lang w:val="ro-RO" w:eastAsia="ru-RU"/>
        </w:rPr>
        <w:t>3</w:t>
      </w:r>
      <w:r w:rsidRPr="00E03872">
        <w:rPr>
          <w:rFonts w:eastAsia="Calibri"/>
          <w:color w:val="000000" w:themeColor="text1"/>
          <w:sz w:val="28"/>
          <w:szCs w:val="26"/>
          <w:lang w:val="ro-RO" w:eastAsia="ru-RU"/>
        </w:rPr>
        <w:t xml:space="preserve">, inclusiv 3,8 </w:t>
      </w:r>
      <w:r w:rsidRPr="00E03872">
        <w:rPr>
          <w:rFonts w:eastAsia="Calibri"/>
          <w:color w:val="000000" w:themeColor="text1"/>
          <w:sz w:val="28"/>
          <w:szCs w:val="26"/>
          <w:lang w:val="ro-RO"/>
        </w:rPr>
        <w:t xml:space="preserve">mil. </w:t>
      </w:r>
      <w:r w:rsidRPr="00E03872">
        <w:rPr>
          <w:rFonts w:eastAsia="Calibri"/>
          <w:color w:val="000000" w:themeColor="text1"/>
          <w:sz w:val="28"/>
          <w:szCs w:val="26"/>
          <w:lang w:val="ro-RO" w:eastAsia="ru-RU"/>
        </w:rPr>
        <w:t>m</w:t>
      </w:r>
      <w:r w:rsidRPr="00E03872">
        <w:rPr>
          <w:rFonts w:eastAsia="Calibri"/>
          <w:color w:val="000000" w:themeColor="text1"/>
          <w:sz w:val="28"/>
          <w:szCs w:val="26"/>
          <w:vertAlign w:val="superscript"/>
          <w:lang w:val="ro-RO" w:eastAsia="ru-RU"/>
        </w:rPr>
        <w:t xml:space="preserve">3 </w:t>
      </w:r>
      <w:r w:rsidRPr="00E03872">
        <w:rPr>
          <w:rFonts w:eastAsia="Calibri"/>
          <w:color w:val="000000" w:themeColor="text1"/>
          <w:sz w:val="28"/>
          <w:szCs w:val="26"/>
          <w:lang w:val="ro-RO" w:eastAsia="ru-RU"/>
        </w:rPr>
        <w:t xml:space="preserve">(21%) în bazinul Prutului și 2,1 </w:t>
      </w:r>
      <w:r w:rsidRPr="00E03872">
        <w:rPr>
          <w:rFonts w:eastAsia="Calibri"/>
          <w:color w:val="000000" w:themeColor="text1"/>
          <w:sz w:val="28"/>
          <w:szCs w:val="26"/>
          <w:lang w:val="ro-RO"/>
        </w:rPr>
        <w:t xml:space="preserve">mil. </w:t>
      </w:r>
      <w:r w:rsidRPr="00E03872">
        <w:rPr>
          <w:rFonts w:eastAsia="Calibri"/>
          <w:color w:val="000000" w:themeColor="text1"/>
          <w:sz w:val="28"/>
          <w:szCs w:val="26"/>
          <w:lang w:val="ro-RO" w:eastAsia="ru-RU"/>
        </w:rPr>
        <w:t>m</w:t>
      </w:r>
      <w:r w:rsidRPr="00E03872">
        <w:rPr>
          <w:rFonts w:eastAsia="Calibri"/>
          <w:color w:val="000000" w:themeColor="text1"/>
          <w:sz w:val="28"/>
          <w:szCs w:val="26"/>
          <w:vertAlign w:val="superscript"/>
          <w:lang w:val="ro-RO" w:eastAsia="ru-RU"/>
        </w:rPr>
        <w:t xml:space="preserve">3 </w:t>
      </w:r>
      <w:r w:rsidRPr="00E03872">
        <w:rPr>
          <w:rFonts w:eastAsia="Calibri"/>
          <w:color w:val="000000" w:themeColor="text1"/>
          <w:sz w:val="28"/>
          <w:szCs w:val="26"/>
          <w:lang w:val="ro-RO" w:eastAsia="ru-RU"/>
        </w:rPr>
        <w:lastRenderedPageBreak/>
        <w:t>(24%)</w:t>
      </w:r>
      <w:r w:rsidR="004A2B80">
        <w:rPr>
          <w:rFonts w:eastAsia="Calibri"/>
          <w:color w:val="000000" w:themeColor="text1"/>
          <w:sz w:val="28"/>
          <w:szCs w:val="26"/>
          <w:lang w:val="ro-RO" w:eastAsia="ru-RU"/>
        </w:rPr>
        <w:t xml:space="preserve"> </w:t>
      </w:r>
      <w:r w:rsidRPr="00E03872">
        <w:rPr>
          <w:rFonts w:eastAsia="Calibri"/>
          <w:color w:val="000000" w:themeColor="text1"/>
          <w:sz w:val="28"/>
          <w:szCs w:val="26"/>
          <w:lang w:val="ro-RO" w:eastAsia="ru-RU"/>
        </w:rPr>
        <w:t>‒</w:t>
      </w:r>
      <w:r w:rsidR="00D24F0B">
        <w:rPr>
          <w:rFonts w:eastAsia="Calibri"/>
          <w:color w:val="000000" w:themeColor="text1"/>
          <w:sz w:val="28"/>
          <w:szCs w:val="26"/>
          <w:lang w:val="ro-RO" w:eastAsia="ru-RU"/>
        </w:rPr>
        <w:t xml:space="preserve"> </w:t>
      </w:r>
      <w:r w:rsidRPr="00E03872">
        <w:rPr>
          <w:rFonts w:eastAsia="Calibri"/>
          <w:color w:val="000000" w:themeColor="text1"/>
          <w:sz w:val="28"/>
          <w:szCs w:val="26"/>
          <w:lang w:val="ro-RO" w:eastAsia="ru-RU"/>
        </w:rPr>
        <w:t xml:space="preserve">în </w:t>
      </w:r>
      <w:r w:rsidR="004A2B80">
        <w:rPr>
          <w:color w:val="000000" w:themeColor="text1"/>
          <w:sz w:val="28"/>
          <w:szCs w:val="18"/>
          <w:lang w:val="ro-RO"/>
        </w:rPr>
        <w:t>b</w:t>
      </w:r>
      <w:r w:rsidR="004A2B80" w:rsidRPr="004A2B80">
        <w:rPr>
          <w:color w:val="000000" w:themeColor="text1"/>
          <w:sz w:val="28"/>
          <w:szCs w:val="18"/>
          <w:lang w:val="ro-RO"/>
        </w:rPr>
        <w:t>azin</w:t>
      </w:r>
      <w:r w:rsidR="004A2B80" w:rsidRPr="001C39D7">
        <w:rPr>
          <w:color w:val="000000" w:themeColor="text1"/>
          <w:sz w:val="28"/>
          <w:szCs w:val="18"/>
          <w:lang w:val="ro-RO"/>
        </w:rPr>
        <w:t>ul</w:t>
      </w:r>
      <w:r w:rsidR="004A2B80" w:rsidRPr="004A2B80">
        <w:rPr>
          <w:color w:val="000000" w:themeColor="text1"/>
          <w:sz w:val="28"/>
          <w:szCs w:val="18"/>
          <w:lang w:val="ro-RO"/>
        </w:rPr>
        <w:t xml:space="preserve"> districtului hidrografic Dunărea-Prut şi Marea Neagră</w:t>
      </w:r>
      <w:r w:rsidRPr="00E03872">
        <w:rPr>
          <w:rFonts w:eastAsia="Calibri"/>
          <w:color w:val="000000" w:themeColor="text1"/>
          <w:sz w:val="28"/>
          <w:szCs w:val="26"/>
          <w:lang w:val="ro-RO"/>
        </w:rPr>
        <w:t xml:space="preserve">. Totodată, o bună parte din apele menajere livrate populației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folosite pe larg în gospodăria casnică pentru irigarea plantelor agricole și creșterea animalelor domestice. În ultimii 5 ani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atrase investiţii financiare considerabile de asistenţă externă pentru construcţia şi extinderea rețelelor de alimentare cu apă, în special în mediul rural, care a condiționat creșterea volumului de ape uzate menajere. </w:t>
      </w:r>
    </w:p>
    <w:p w:rsidR="00DD0935" w:rsidRPr="00E03872" w:rsidRDefault="00DD0935" w:rsidP="00D24F0B">
      <w:pPr>
        <w:ind w:firstLine="709"/>
        <w:rPr>
          <w:rFonts w:eastAsia="Calibri"/>
          <w:color w:val="000000" w:themeColor="text1"/>
          <w:sz w:val="28"/>
          <w:szCs w:val="26"/>
          <w:lang w:val="ro-RO"/>
        </w:rPr>
      </w:pPr>
      <w:r w:rsidRPr="00E03872">
        <w:rPr>
          <w:rFonts w:eastAsia="Calibri"/>
          <w:color w:val="000000" w:themeColor="text1"/>
          <w:sz w:val="28"/>
          <w:szCs w:val="26"/>
          <w:lang w:val="ro-RO"/>
        </w:rPr>
        <w:t xml:space="preserve">În scopuri tehnologice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utilizate, în medie, 2,0</w:t>
      </w:r>
      <w:r w:rsidR="00D24F0B">
        <w:rPr>
          <w:rFonts w:eastAsia="Calibri"/>
          <w:color w:val="000000" w:themeColor="text1"/>
          <w:sz w:val="28"/>
          <w:szCs w:val="26"/>
          <w:lang w:val="ro-RO"/>
        </w:rPr>
        <w:t xml:space="preserve"> </w:t>
      </w:r>
      <w:r w:rsidRPr="00E03872">
        <w:rPr>
          <w:rFonts w:eastAsia="Calibri"/>
          <w:color w:val="000000" w:themeColor="text1"/>
          <w:sz w:val="28"/>
          <w:szCs w:val="26"/>
          <w:lang w:val="ro-RO"/>
        </w:rPr>
        <w:t>mil.</w:t>
      </w:r>
      <w:r w:rsidRPr="00E03872">
        <w:rPr>
          <w:rFonts w:eastAsia="Calibri"/>
          <w:color w:val="000000" w:themeColor="text1"/>
          <w:sz w:val="28"/>
          <w:szCs w:val="26"/>
          <w:lang w:val="ro-RO" w:eastAsia="ru-RU"/>
        </w:rPr>
        <w:t xml:space="preserve"> m</w:t>
      </w:r>
      <w:r w:rsidRPr="00E03872">
        <w:rPr>
          <w:rFonts w:eastAsia="Calibri"/>
          <w:color w:val="000000" w:themeColor="text1"/>
          <w:sz w:val="28"/>
          <w:szCs w:val="26"/>
          <w:vertAlign w:val="superscript"/>
          <w:lang w:val="ro-RO" w:eastAsia="ru-RU"/>
        </w:rPr>
        <w:t>3</w:t>
      </w:r>
      <w:r w:rsidRPr="00E03872">
        <w:rPr>
          <w:rFonts w:eastAsia="Calibri"/>
          <w:color w:val="000000" w:themeColor="text1"/>
          <w:sz w:val="28"/>
          <w:szCs w:val="26"/>
          <w:lang w:val="ro-RO"/>
        </w:rPr>
        <w:t xml:space="preserve"> sau 7,4% din volumul total al apelor utilizate în </w:t>
      </w:r>
      <w:r w:rsidR="00D24F0B" w:rsidRPr="004C7CC5">
        <w:rPr>
          <w:color w:val="000000" w:themeColor="text1"/>
          <w:sz w:val="28"/>
          <w:szCs w:val="18"/>
          <w:lang w:val="ro-RO"/>
        </w:rPr>
        <w:t xml:space="preserve">districtul </w:t>
      </w:r>
      <w:r w:rsidR="004C7CC5" w:rsidRPr="004C7CC5">
        <w:rPr>
          <w:color w:val="000000" w:themeColor="text1"/>
          <w:sz w:val="28"/>
          <w:szCs w:val="18"/>
          <w:lang w:val="ro-RO"/>
        </w:rPr>
        <w:t>bazin</w:t>
      </w:r>
      <w:r w:rsidR="004C7CC5" w:rsidRPr="004C7CC5">
        <w:rPr>
          <w:color w:val="000000" w:themeColor="text1"/>
          <w:sz w:val="28"/>
          <w:szCs w:val="18"/>
        </w:rPr>
        <w:t>ului</w:t>
      </w:r>
      <w:r w:rsidR="004C7CC5" w:rsidRPr="004C7CC5">
        <w:rPr>
          <w:color w:val="000000" w:themeColor="text1"/>
          <w:sz w:val="28"/>
          <w:szCs w:val="18"/>
          <w:lang w:val="ro-RO"/>
        </w:rPr>
        <w:t xml:space="preserve"> </w:t>
      </w:r>
      <w:r w:rsidR="00D24F0B" w:rsidRPr="004C7CC5">
        <w:rPr>
          <w:color w:val="000000" w:themeColor="text1"/>
          <w:sz w:val="28"/>
          <w:szCs w:val="18"/>
          <w:lang w:val="ro-RO"/>
        </w:rPr>
        <w:t>hidrografic Dunărea-Prut şi Marea Neagră</w:t>
      </w:r>
      <w:r w:rsidRPr="004C7CC5">
        <w:rPr>
          <w:rFonts w:eastAsia="Calibri"/>
          <w:color w:val="000000" w:themeColor="text1"/>
          <w:sz w:val="28"/>
          <w:szCs w:val="26"/>
          <w:lang w:val="ro-RO"/>
        </w:rPr>
        <w:t>. Ponderea apelor</w:t>
      </w:r>
      <w:r w:rsidRPr="00E03872">
        <w:rPr>
          <w:rFonts w:eastAsia="Calibri"/>
          <w:color w:val="000000" w:themeColor="text1"/>
          <w:sz w:val="28"/>
          <w:szCs w:val="26"/>
          <w:lang w:val="ro-RO"/>
        </w:rPr>
        <w:t xml:space="preserve"> folosite în scopuri tehnologice în bazinul Prutului este mai mare (9,3%) și se datorează prezenței centrelor industriale, precum Ungheni și Cahul. De asemenea, un volum maxim de ape în aceste scopuri se utilizează în orașele Edineț, Fălești și Glodeni. În structura ramurală predomină absolut întreprinderile industriei alimentare, industriei miniere și a materialelor de construcții, centrele de deservire și comerciale, în special instituțiile medicale și de instruire, piețele și spălătoriile auto. </w:t>
      </w:r>
    </w:p>
    <w:p w:rsidR="00DD0935" w:rsidRPr="00E03872" w:rsidRDefault="00DD0935" w:rsidP="00B8308C">
      <w:pPr>
        <w:ind w:firstLine="709"/>
        <w:rPr>
          <w:color w:val="000000" w:themeColor="text1"/>
          <w:sz w:val="28"/>
          <w:szCs w:val="26"/>
          <w:lang w:val="ro-RO"/>
        </w:rPr>
      </w:pPr>
      <w:r w:rsidRPr="00E03872">
        <w:rPr>
          <w:i/>
          <w:color w:val="000000" w:themeColor="text1"/>
          <w:sz w:val="28"/>
          <w:szCs w:val="26"/>
          <w:lang w:val="ro-RO"/>
        </w:rPr>
        <w:t>Analiza economică a serviciilor de alimentară cu apă și de canalizare</w:t>
      </w:r>
      <w:r w:rsidRPr="00E03872">
        <w:rPr>
          <w:color w:val="000000" w:themeColor="text1"/>
          <w:sz w:val="28"/>
          <w:szCs w:val="26"/>
          <w:lang w:val="ro-RO"/>
        </w:rPr>
        <w:t xml:space="preserve"> s-a efectuat în baza informației de la întreprinderile membre ale Asociaţi</w:t>
      </w:r>
      <w:r w:rsidR="00D24F0B">
        <w:rPr>
          <w:color w:val="000000" w:themeColor="text1"/>
          <w:sz w:val="28"/>
          <w:szCs w:val="26"/>
          <w:lang w:val="ro-RO"/>
        </w:rPr>
        <w:t>ei „Moldova Apă-Canal”</w:t>
      </w:r>
      <w:r w:rsidRPr="00E03872">
        <w:rPr>
          <w:color w:val="000000" w:themeColor="text1"/>
          <w:sz w:val="28"/>
          <w:szCs w:val="26"/>
          <w:lang w:val="ro-RO"/>
        </w:rPr>
        <w:t xml:space="preserve">. Acestea contribuie cu peste 2/3 din volumul de apă potabilă furnizată și peste 80% din volumul de ape uzate epurate şi evacuate. Numărul sistemelor comunale de alimentare cu apă în cadrul </w:t>
      </w:r>
      <w:r w:rsidR="004C7CC5" w:rsidRPr="004C7CC5">
        <w:rPr>
          <w:color w:val="000000" w:themeColor="text1"/>
          <w:sz w:val="28"/>
          <w:szCs w:val="18"/>
          <w:lang w:val="ro-RO"/>
        </w:rPr>
        <w:t xml:space="preserve">districtului </w:t>
      </w:r>
      <w:r w:rsidR="00D24F0B" w:rsidRPr="004C7CC5">
        <w:rPr>
          <w:color w:val="000000" w:themeColor="text1"/>
          <w:sz w:val="28"/>
          <w:szCs w:val="18"/>
          <w:lang w:val="ro-RO"/>
        </w:rPr>
        <w:t>bazin</w:t>
      </w:r>
      <w:r w:rsidR="00D24F0B" w:rsidRPr="001C39D7">
        <w:rPr>
          <w:color w:val="000000" w:themeColor="text1"/>
          <w:sz w:val="28"/>
          <w:szCs w:val="18"/>
          <w:lang w:val="ro-RO"/>
        </w:rPr>
        <w:t>ului</w:t>
      </w:r>
      <w:r w:rsidR="00D24F0B" w:rsidRPr="004C7CC5">
        <w:rPr>
          <w:color w:val="000000" w:themeColor="text1"/>
          <w:sz w:val="28"/>
          <w:szCs w:val="18"/>
          <w:lang w:val="ro-RO"/>
        </w:rPr>
        <w:t xml:space="preserve"> hidrografic Dunărea-Prut şi Marea Neagră</w:t>
      </w:r>
      <w:r w:rsidR="00D24F0B" w:rsidRPr="00E03872">
        <w:rPr>
          <w:color w:val="000000" w:themeColor="text1"/>
          <w:sz w:val="28"/>
          <w:szCs w:val="26"/>
          <w:lang w:val="ro-RO"/>
        </w:rPr>
        <w:t xml:space="preserve"> </w:t>
      </w:r>
      <w:r w:rsidRPr="00E03872">
        <w:rPr>
          <w:color w:val="000000" w:themeColor="text1"/>
          <w:sz w:val="28"/>
          <w:szCs w:val="26"/>
          <w:lang w:val="ro-RO"/>
        </w:rPr>
        <w:t xml:space="preserve">constituie 440 </w:t>
      </w:r>
      <w:r w:rsidR="00D24F0B">
        <w:rPr>
          <w:color w:val="000000" w:themeColor="text1"/>
          <w:sz w:val="28"/>
          <w:szCs w:val="26"/>
          <w:lang w:val="ro-RO"/>
        </w:rPr>
        <w:t xml:space="preserve">de </w:t>
      </w:r>
      <w:r w:rsidRPr="00E03872">
        <w:rPr>
          <w:color w:val="000000" w:themeColor="text1"/>
          <w:sz w:val="28"/>
          <w:szCs w:val="26"/>
          <w:lang w:val="ro-RO"/>
        </w:rPr>
        <w:t>unități, din</w:t>
      </w:r>
      <w:r w:rsidR="00D24F0B">
        <w:rPr>
          <w:color w:val="000000" w:themeColor="text1"/>
          <w:sz w:val="28"/>
          <w:szCs w:val="26"/>
          <w:lang w:val="ro-RO"/>
        </w:rPr>
        <w:t>tre</w:t>
      </w:r>
      <w:r w:rsidRPr="00E03872">
        <w:rPr>
          <w:color w:val="000000" w:themeColor="text1"/>
          <w:sz w:val="28"/>
          <w:szCs w:val="26"/>
          <w:lang w:val="ro-RO"/>
        </w:rPr>
        <w:t xml:space="preserve"> ele 236 </w:t>
      </w:r>
      <w:r w:rsidR="00D24F0B">
        <w:rPr>
          <w:color w:val="000000" w:themeColor="text1"/>
          <w:sz w:val="28"/>
          <w:szCs w:val="26"/>
          <w:lang w:val="ro-RO"/>
        </w:rPr>
        <w:t xml:space="preserve">de </w:t>
      </w:r>
      <w:r w:rsidRPr="00E03872">
        <w:rPr>
          <w:color w:val="000000" w:themeColor="text1"/>
          <w:sz w:val="28"/>
          <w:szCs w:val="26"/>
          <w:lang w:val="ro-RO"/>
        </w:rPr>
        <w:t xml:space="preserve">unități în bazinul Prutului și 204 unități în </w:t>
      </w:r>
      <w:r w:rsidR="00D24F0B">
        <w:rPr>
          <w:color w:val="000000" w:themeColor="text1"/>
          <w:sz w:val="28"/>
          <w:szCs w:val="18"/>
          <w:lang w:val="ro-RO"/>
        </w:rPr>
        <w:t>b</w:t>
      </w:r>
      <w:r w:rsidR="00D24F0B" w:rsidRPr="004A2B80">
        <w:rPr>
          <w:color w:val="000000" w:themeColor="text1"/>
          <w:sz w:val="28"/>
          <w:szCs w:val="18"/>
          <w:lang w:val="ro-RO"/>
        </w:rPr>
        <w:t>azin</w:t>
      </w:r>
      <w:r w:rsidR="00D24F0B" w:rsidRPr="001C39D7">
        <w:rPr>
          <w:color w:val="000000" w:themeColor="text1"/>
          <w:sz w:val="28"/>
          <w:szCs w:val="18"/>
          <w:lang w:val="ro-RO"/>
        </w:rPr>
        <w:t>ul</w:t>
      </w:r>
      <w:r w:rsidR="00D24F0B" w:rsidRPr="004A2B80">
        <w:rPr>
          <w:color w:val="000000" w:themeColor="text1"/>
          <w:sz w:val="28"/>
          <w:szCs w:val="18"/>
          <w:lang w:val="ro-RO"/>
        </w:rPr>
        <w:t xml:space="preserve"> districtului hidrografic Dunărea-Prut şi Marea Neagră</w:t>
      </w:r>
      <w:r w:rsidRPr="00E03872">
        <w:rPr>
          <w:color w:val="000000" w:themeColor="text1"/>
          <w:sz w:val="28"/>
          <w:szCs w:val="26"/>
          <w:lang w:val="ro-RO"/>
        </w:rPr>
        <w:t>, din</w:t>
      </w:r>
      <w:r w:rsidR="00D24F0B">
        <w:rPr>
          <w:color w:val="000000" w:themeColor="text1"/>
          <w:sz w:val="28"/>
          <w:szCs w:val="26"/>
          <w:lang w:val="ro-RO"/>
        </w:rPr>
        <w:t>tre</w:t>
      </w:r>
      <w:r w:rsidRPr="00E03872">
        <w:rPr>
          <w:color w:val="000000" w:themeColor="text1"/>
          <w:sz w:val="28"/>
          <w:szCs w:val="26"/>
          <w:lang w:val="ro-RO"/>
        </w:rPr>
        <w:t xml:space="preserve"> care peste 90% </w:t>
      </w:r>
      <w:r w:rsidR="00115681" w:rsidRPr="00E03872">
        <w:rPr>
          <w:color w:val="000000" w:themeColor="text1"/>
          <w:sz w:val="28"/>
          <w:szCs w:val="26"/>
          <w:lang w:val="ro-RO"/>
        </w:rPr>
        <w:t>sînt</w:t>
      </w:r>
      <w:r w:rsidRPr="00E03872">
        <w:rPr>
          <w:color w:val="000000" w:themeColor="text1"/>
          <w:sz w:val="28"/>
          <w:szCs w:val="26"/>
          <w:lang w:val="ro-RO"/>
        </w:rPr>
        <w:t xml:space="preserve"> în funcțiune. Lungimea totală a rețelelor de alimentare cu apă este de 5028 km, inclusiv 2618 km în bazinul Prutului și 2410 km</w:t>
      </w:r>
      <w:r w:rsidR="00D24F0B">
        <w:rPr>
          <w:color w:val="000000" w:themeColor="text1"/>
          <w:sz w:val="28"/>
          <w:szCs w:val="26"/>
          <w:lang w:val="ro-RO"/>
        </w:rPr>
        <w:t xml:space="preserve"> </w:t>
      </w:r>
      <w:r w:rsidRPr="0044109D">
        <w:rPr>
          <w:color w:val="000000" w:themeColor="text1"/>
          <w:sz w:val="28"/>
          <w:szCs w:val="26"/>
          <w:lang w:val="ro-RO"/>
        </w:rPr>
        <w:t xml:space="preserve">în </w:t>
      </w:r>
      <w:r w:rsidR="00D24F0B" w:rsidRPr="0044109D">
        <w:rPr>
          <w:color w:val="000000" w:themeColor="text1"/>
          <w:sz w:val="28"/>
          <w:szCs w:val="18"/>
          <w:lang w:val="ro-RO"/>
        </w:rPr>
        <w:t>bazin</w:t>
      </w:r>
      <w:r w:rsidR="00D24F0B" w:rsidRPr="0044109D">
        <w:rPr>
          <w:color w:val="000000" w:themeColor="text1"/>
          <w:sz w:val="28"/>
          <w:szCs w:val="18"/>
        </w:rPr>
        <w:t>ul</w:t>
      </w:r>
      <w:r w:rsidR="00D24F0B" w:rsidRPr="0044109D">
        <w:rPr>
          <w:color w:val="000000" w:themeColor="text1"/>
          <w:sz w:val="28"/>
          <w:szCs w:val="18"/>
          <w:lang w:val="ro-RO"/>
        </w:rPr>
        <w:t xml:space="preserve"> hidrografic Dunărea şi Marea Neagră</w:t>
      </w:r>
      <w:r w:rsidRPr="0044109D">
        <w:rPr>
          <w:color w:val="000000" w:themeColor="text1"/>
          <w:sz w:val="28"/>
          <w:szCs w:val="26"/>
          <w:lang w:val="ro-RO"/>
        </w:rPr>
        <w:t>, din care 25% (1236 km) aparțin întreprinderilor municipale apă-canal din centrele urbane. Cele mai extinse apeducte</w:t>
      </w:r>
      <w:r w:rsidRPr="00E03872">
        <w:rPr>
          <w:color w:val="000000" w:themeColor="text1"/>
          <w:sz w:val="28"/>
          <w:szCs w:val="26"/>
          <w:lang w:val="ro-RO"/>
        </w:rPr>
        <w:t xml:space="preserve"> se atestă în UTA Găgăuzia (863 km), în raioanele Hîncești (549 km), Cahul (527 km), Cimișlia (385 km) și Ungheni (343 km), ceea ce este condiționat</w:t>
      </w:r>
      <w:r w:rsidR="00D24F0B">
        <w:rPr>
          <w:color w:val="000000" w:themeColor="text1"/>
          <w:sz w:val="28"/>
          <w:szCs w:val="26"/>
          <w:lang w:val="ro-RO"/>
        </w:rPr>
        <w:t xml:space="preserve"> </w:t>
      </w:r>
      <w:r w:rsidRPr="00E03872">
        <w:rPr>
          <w:color w:val="000000" w:themeColor="text1"/>
          <w:sz w:val="28"/>
          <w:szCs w:val="26"/>
          <w:lang w:val="ro-RO"/>
        </w:rPr>
        <w:t>de numărul și dimensiunea centrelor urbane și a localităților rurale care dispun de sisteme centralizate de alimentare cu apă.</w:t>
      </w:r>
    </w:p>
    <w:p w:rsidR="00DD0935" w:rsidRPr="00E03872" w:rsidRDefault="00DD0935" w:rsidP="00B8308C">
      <w:pPr>
        <w:rPr>
          <w:color w:val="000000" w:themeColor="text1"/>
          <w:sz w:val="28"/>
          <w:szCs w:val="26"/>
          <w:lang w:val="ro-RO"/>
        </w:rPr>
      </w:pPr>
      <w:r w:rsidRPr="00E03872">
        <w:rPr>
          <w:color w:val="000000" w:themeColor="text1"/>
          <w:sz w:val="28"/>
          <w:szCs w:val="26"/>
          <w:lang w:val="ro-RO"/>
        </w:rPr>
        <w:t xml:space="preserve">În anii 2007-2015, numărul sistemelor centralizate de alimentare cu apă în </w:t>
      </w:r>
      <w:r w:rsidR="00D24F0B">
        <w:rPr>
          <w:color w:val="000000" w:themeColor="text1"/>
          <w:sz w:val="28"/>
          <w:szCs w:val="18"/>
          <w:lang w:val="ro-RO"/>
        </w:rPr>
        <w:t>b</w:t>
      </w:r>
      <w:r w:rsidR="00D24F0B" w:rsidRPr="004A2B80">
        <w:rPr>
          <w:color w:val="000000" w:themeColor="text1"/>
          <w:sz w:val="28"/>
          <w:szCs w:val="18"/>
          <w:lang w:val="ro-RO"/>
        </w:rPr>
        <w:t>azin</w:t>
      </w:r>
      <w:r w:rsidR="00D24F0B" w:rsidRPr="004A2B80">
        <w:rPr>
          <w:color w:val="000000" w:themeColor="text1"/>
          <w:sz w:val="28"/>
          <w:szCs w:val="18"/>
        </w:rPr>
        <w:t>ul</w:t>
      </w:r>
      <w:r w:rsidR="00D24F0B" w:rsidRPr="004A2B80">
        <w:rPr>
          <w:color w:val="000000" w:themeColor="text1"/>
          <w:sz w:val="28"/>
          <w:szCs w:val="18"/>
          <w:lang w:val="ro-RO"/>
        </w:rPr>
        <w:t xml:space="preserve"> districtului hidrografic Dunărea-Prut şi Marea Neagră</w:t>
      </w:r>
      <w:r w:rsidR="00D24F0B" w:rsidRPr="00E03872">
        <w:rPr>
          <w:color w:val="000000" w:themeColor="text1"/>
          <w:sz w:val="28"/>
          <w:szCs w:val="26"/>
          <w:lang w:val="ro-RO"/>
        </w:rPr>
        <w:t xml:space="preserve"> </w:t>
      </w:r>
      <w:r w:rsidRPr="00E03872">
        <w:rPr>
          <w:color w:val="000000" w:themeColor="text1"/>
          <w:sz w:val="28"/>
          <w:szCs w:val="26"/>
          <w:lang w:val="ro-RO"/>
        </w:rPr>
        <w:t xml:space="preserve">a crescut de aproximativ 2 ori, de la 229 la 440 </w:t>
      </w:r>
      <w:r w:rsidR="00D24F0B">
        <w:rPr>
          <w:color w:val="000000" w:themeColor="text1"/>
          <w:sz w:val="28"/>
          <w:szCs w:val="26"/>
          <w:lang w:val="ro-RO"/>
        </w:rPr>
        <w:t xml:space="preserve">de </w:t>
      </w:r>
      <w:r w:rsidRPr="00E03872">
        <w:rPr>
          <w:color w:val="000000" w:themeColor="text1"/>
          <w:sz w:val="28"/>
          <w:szCs w:val="26"/>
          <w:lang w:val="ro-RO"/>
        </w:rPr>
        <w:t>unități. De asemenea, s-a dublat și lungimea sistemelor respective, care a crescut de la 2570 km pînă la 5028 km în raioanele Rîșcani (6,8 ori), H</w:t>
      </w:r>
      <w:r w:rsidR="00D24F0B">
        <w:rPr>
          <w:color w:val="000000" w:themeColor="text1"/>
          <w:sz w:val="28"/>
          <w:szCs w:val="26"/>
          <w:lang w:val="ro-RO"/>
        </w:rPr>
        <w:t>î</w:t>
      </w:r>
      <w:r w:rsidRPr="00E03872">
        <w:rPr>
          <w:color w:val="000000" w:themeColor="text1"/>
          <w:sz w:val="28"/>
          <w:szCs w:val="26"/>
          <w:lang w:val="ro-RO"/>
        </w:rPr>
        <w:t xml:space="preserve">ncești (6,3 ori), Cantemir (6 ori), Fălești (5 ori) și Leova (4 ori), în care, în ultimii ani, se implementează proiecte majore de extindere a rețelelor de alimentare cu apă și canalizare. </w:t>
      </w:r>
    </w:p>
    <w:p w:rsidR="00DD0935" w:rsidRPr="00E03872" w:rsidRDefault="00DD0935" w:rsidP="00B8308C">
      <w:pPr>
        <w:pStyle w:val="CommentText"/>
        <w:ind w:firstLine="720"/>
        <w:jc w:val="both"/>
        <w:rPr>
          <w:rFonts w:eastAsia="Calibri"/>
          <w:color w:val="000000" w:themeColor="text1"/>
          <w:sz w:val="28"/>
          <w:szCs w:val="26"/>
        </w:rPr>
      </w:pPr>
      <w:r w:rsidRPr="00E03872">
        <w:rPr>
          <w:rFonts w:eastAsia="Calibri"/>
          <w:color w:val="000000" w:themeColor="text1"/>
          <w:sz w:val="28"/>
          <w:szCs w:val="26"/>
        </w:rPr>
        <w:t xml:space="preserve">În pofida extinderii rapide a rețelelor de alimentare cu apă, consumul de apă </w:t>
      </w:r>
      <w:r w:rsidRPr="00AC1E12">
        <w:rPr>
          <w:rFonts w:eastAsia="Calibri"/>
          <w:i/>
          <w:color w:val="000000" w:themeColor="text1"/>
          <w:sz w:val="28"/>
          <w:szCs w:val="26"/>
        </w:rPr>
        <w:t>per capita</w:t>
      </w:r>
      <w:r w:rsidRPr="00E03872">
        <w:rPr>
          <w:rFonts w:eastAsia="Calibri"/>
          <w:color w:val="000000" w:themeColor="text1"/>
          <w:sz w:val="28"/>
          <w:szCs w:val="26"/>
        </w:rPr>
        <w:t xml:space="preserve"> este foarte redus – doar 5,8 litri sau de circa 3 or</w:t>
      </w:r>
      <w:r w:rsidR="00AC1E12">
        <w:rPr>
          <w:rFonts w:eastAsia="Calibri"/>
          <w:color w:val="000000" w:themeColor="text1"/>
          <w:sz w:val="28"/>
          <w:szCs w:val="26"/>
        </w:rPr>
        <w:t>i mai puțin decît media pe ţară</w:t>
      </w:r>
      <w:r w:rsidRPr="00E03872">
        <w:rPr>
          <w:rFonts w:eastAsia="Calibri"/>
          <w:color w:val="000000" w:themeColor="text1"/>
          <w:sz w:val="28"/>
          <w:szCs w:val="26"/>
        </w:rPr>
        <w:t xml:space="preserve"> (sursa: </w:t>
      </w:r>
      <w:r w:rsidRPr="00E03872">
        <w:rPr>
          <w:color w:val="000000" w:themeColor="text1"/>
          <w:sz w:val="28"/>
          <w:szCs w:val="26"/>
        </w:rPr>
        <w:t xml:space="preserve">anuarele </w:t>
      </w:r>
      <w:r w:rsidR="00CD3269" w:rsidRPr="0044109D">
        <w:rPr>
          <w:sz w:val="28"/>
          <w:szCs w:val="26"/>
        </w:rPr>
        <w:t>Inspectoratului Ecologic de Stat și Biroului Naţional de Statistică</w:t>
      </w:r>
      <w:r w:rsidRPr="0044109D">
        <w:rPr>
          <w:color w:val="000000" w:themeColor="text1"/>
          <w:sz w:val="28"/>
          <w:szCs w:val="26"/>
        </w:rPr>
        <w:t>)</w:t>
      </w:r>
      <w:r w:rsidR="00AC1E12" w:rsidRPr="0044109D">
        <w:rPr>
          <w:color w:val="000000" w:themeColor="text1"/>
          <w:sz w:val="28"/>
          <w:szCs w:val="26"/>
        </w:rPr>
        <w:t>,</w:t>
      </w:r>
      <w:r w:rsidRPr="0044109D">
        <w:rPr>
          <w:color w:val="000000" w:themeColor="text1"/>
          <w:sz w:val="28"/>
          <w:szCs w:val="26"/>
        </w:rPr>
        <w:t xml:space="preserve"> </w:t>
      </w:r>
      <w:r w:rsidRPr="0044109D">
        <w:rPr>
          <w:rFonts w:eastAsia="Calibri"/>
          <w:color w:val="000000" w:themeColor="text1"/>
          <w:sz w:val="28"/>
          <w:szCs w:val="26"/>
        </w:rPr>
        <w:t>ceea ce se</w:t>
      </w:r>
      <w:r w:rsidRPr="00E03872">
        <w:rPr>
          <w:rFonts w:eastAsia="Calibri"/>
          <w:color w:val="000000" w:themeColor="text1"/>
          <w:sz w:val="28"/>
          <w:szCs w:val="26"/>
        </w:rPr>
        <w:t xml:space="preserve"> explică prin gradul mai redus de urbanizare și </w:t>
      </w:r>
      <w:r w:rsidR="00AC1E12">
        <w:rPr>
          <w:rFonts w:eastAsia="Calibri"/>
          <w:color w:val="000000" w:themeColor="text1"/>
          <w:sz w:val="28"/>
          <w:szCs w:val="26"/>
        </w:rPr>
        <w:lastRenderedPageBreak/>
        <w:t xml:space="preserve">prin </w:t>
      </w:r>
      <w:r w:rsidRPr="00E03872">
        <w:rPr>
          <w:rFonts w:eastAsia="Calibri"/>
          <w:color w:val="000000" w:themeColor="text1"/>
          <w:sz w:val="28"/>
          <w:szCs w:val="26"/>
        </w:rPr>
        <w:t>ponderea înaltă a populației rurale, care are un acces redus la sistemele centralizate de alimentare cu apă.</w:t>
      </w:r>
    </w:p>
    <w:p w:rsidR="00DD0935" w:rsidRPr="00E03872" w:rsidRDefault="00DD0935" w:rsidP="00B8308C">
      <w:pPr>
        <w:rPr>
          <w:rFonts w:eastAsia="Calibri"/>
          <w:color w:val="000000" w:themeColor="text1"/>
          <w:sz w:val="28"/>
          <w:szCs w:val="26"/>
          <w:lang w:val="ro-RO"/>
        </w:rPr>
      </w:pPr>
      <w:r w:rsidRPr="00E03872">
        <w:rPr>
          <w:rFonts w:eastAsia="Calibri"/>
          <w:color w:val="000000" w:themeColor="text1"/>
          <w:sz w:val="28"/>
          <w:szCs w:val="26"/>
          <w:lang w:val="ro-RO"/>
        </w:rPr>
        <w:t xml:space="preserve">În </w:t>
      </w:r>
      <w:r w:rsidR="004C7CC5" w:rsidRPr="004C7CC5">
        <w:rPr>
          <w:color w:val="000000" w:themeColor="text1"/>
          <w:sz w:val="28"/>
          <w:szCs w:val="18"/>
          <w:lang w:val="ro-RO"/>
        </w:rPr>
        <w:t xml:space="preserve">districtul </w:t>
      </w:r>
      <w:r w:rsidR="00AC1E12" w:rsidRPr="004C7CC5">
        <w:rPr>
          <w:color w:val="000000" w:themeColor="text1"/>
          <w:sz w:val="28"/>
          <w:szCs w:val="18"/>
          <w:lang w:val="ro-RO"/>
        </w:rPr>
        <w:t>bazin</w:t>
      </w:r>
      <w:r w:rsidR="00AC1E12" w:rsidRPr="001C39D7">
        <w:rPr>
          <w:color w:val="000000" w:themeColor="text1"/>
          <w:sz w:val="28"/>
          <w:szCs w:val="18"/>
          <w:lang w:val="ro-RO"/>
        </w:rPr>
        <w:t>ul</w:t>
      </w:r>
      <w:r w:rsidR="004C7CC5" w:rsidRPr="001C39D7">
        <w:rPr>
          <w:color w:val="000000" w:themeColor="text1"/>
          <w:sz w:val="28"/>
          <w:szCs w:val="18"/>
          <w:lang w:val="ro-RO"/>
        </w:rPr>
        <w:t>ui</w:t>
      </w:r>
      <w:r w:rsidR="00AC1E12" w:rsidRPr="004C7CC5">
        <w:rPr>
          <w:color w:val="000000" w:themeColor="text1"/>
          <w:sz w:val="28"/>
          <w:szCs w:val="18"/>
          <w:lang w:val="ro-RO"/>
        </w:rPr>
        <w:t xml:space="preserve"> hidrografic Dunărea-Prut şi Marea Neagră</w:t>
      </w:r>
      <w:r w:rsidR="00AC1E12">
        <w:rPr>
          <w:rFonts w:eastAsia="Calibri"/>
          <w:color w:val="000000" w:themeColor="text1"/>
          <w:sz w:val="28"/>
          <w:szCs w:val="26"/>
          <w:lang w:val="ro-RO"/>
        </w:rPr>
        <w:t>,</w:t>
      </w:r>
      <w:r w:rsidRPr="00E03872">
        <w:rPr>
          <w:rFonts w:eastAsia="Calibri"/>
          <w:color w:val="000000" w:themeColor="text1"/>
          <w:sz w:val="28"/>
          <w:szCs w:val="26"/>
          <w:lang w:val="ro-RO"/>
        </w:rPr>
        <w:t xml:space="preserve"> apa este furnizată de 617 </w:t>
      </w:r>
      <w:r w:rsidR="00AC1E12">
        <w:rPr>
          <w:rFonts w:eastAsia="Calibri"/>
          <w:color w:val="000000" w:themeColor="text1"/>
          <w:sz w:val="28"/>
          <w:szCs w:val="26"/>
          <w:lang w:val="ro-RO"/>
        </w:rPr>
        <w:t xml:space="preserve">de </w:t>
      </w:r>
      <w:r w:rsidRPr="00E03872">
        <w:rPr>
          <w:rFonts w:eastAsia="Calibri"/>
          <w:color w:val="000000" w:themeColor="text1"/>
          <w:sz w:val="28"/>
          <w:szCs w:val="26"/>
          <w:lang w:val="ro-RO"/>
        </w:rPr>
        <w:t>stații de pompare și de 591</w:t>
      </w:r>
      <w:r w:rsidR="00AC1E12">
        <w:rPr>
          <w:rFonts w:eastAsia="Calibri"/>
          <w:color w:val="000000" w:themeColor="text1"/>
          <w:sz w:val="28"/>
          <w:szCs w:val="26"/>
          <w:lang w:val="ro-RO"/>
        </w:rPr>
        <w:t xml:space="preserve"> de</w:t>
      </w:r>
      <w:r w:rsidRPr="00E03872">
        <w:rPr>
          <w:rFonts w:eastAsia="Calibri"/>
          <w:color w:val="000000" w:themeColor="text1"/>
          <w:sz w:val="28"/>
          <w:szCs w:val="26"/>
          <w:lang w:val="ro-RO"/>
        </w:rPr>
        <w:t xml:space="preserve"> f</w:t>
      </w:r>
      <w:r w:rsidR="00AC1E12">
        <w:rPr>
          <w:rFonts w:eastAsia="Calibri"/>
          <w:color w:val="000000" w:themeColor="text1"/>
          <w:sz w:val="28"/>
          <w:szCs w:val="26"/>
          <w:lang w:val="ro-RO"/>
        </w:rPr>
        <w:t>î</w:t>
      </w:r>
      <w:r w:rsidRPr="00E03872">
        <w:rPr>
          <w:rFonts w:eastAsia="Calibri"/>
          <w:color w:val="000000" w:themeColor="text1"/>
          <w:sz w:val="28"/>
          <w:szCs w:val="26"/>
          <w:lang w:val="ro-RO"/>
        </w:rPr>
        <w:t>nt</w:t>
      </w:r>
      <w:r w:rsidR="00AC1E12">
        <w:rPr>
          <w:rFonts w:eastAsia="Calibri"/>
          <w:color w:val="000000" w:themeColor="text1"/>
          <w:sz w:val="28"/>
          <w:szCs w:val="26"/>
          <w:lang w:val="ro-RO"/>
        </w:rPr>
        <w:t>î</w:t>
      </w:r>
      <w:r w:rsidRPr="00E03872">
        <w:rPr>
          <w:rFonts w:eastAsia="Calibri"/>
          <w:color w:val="000000" w:themeColor="text1"/>
          <w:sz w:val="28"/>
          <w:szCs w:val="26"/>
          <w:lang w:val="ro-RO"/>
        </w:rPr>
        <w:t>ni arteziene, cu o capacitate sumară de 240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/zi, inclusiv cîte 120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/zi în bazinul Prutului și în </w:t>
      </w:r>
      <w:r w:rsidR="00AC1E12">
        <w:rPr>
          <w:color w:val="000000" w:themeColor="text1"/>
          <w:sz w:val="28"/>
          <w:szCs w:val="18"/>
          <w:lang w:val="ro-RO"/>
        </w:rPr>
        <w:t>b</w:t>
      </w:r>
      <w:r w:rsidR="00AC1E12" w:rsidRPr="004A2B80">
        <w:rPr>
          <w:color w:val="000000" w:themeColor="text1"/>
          <w:sz w:val="28"/>
          <w:szCs w:val="18"/>
          <w:lang w:val="ro-RO"/>
        </w:rPr>
        <w:t>azin</w:t>
      </w:r>
      <w:r w:rsidR="00AC1E12" w:rsidRPr="001C39D7">
        <w:rPr>
          <w:color w:val="000000" w:themeColor="text1"/>
          <w:sz w:val="28"/>
          <w:szCs w:val="18"/>
          <w:lang w:val="ro-RO"/>
        </w:rPr>
        <w:t>ul</w:t>
      </w:r>
      <w:r w:rsidR="00AC1E12" w:rsidRPr="004A2B80">
        <w:rPr>
          <w:color w:val="000000" w:themeColor="text1"/>
          <w:sz w:val="28"/>
          <w:szCs w:val="18"/>
          <w:lang w:val="ro-RO"/>
        </w:rPr>
        <w:t xml:space="preserve"> hidrografic Dunărea şi Marea Neagră</w:t>
      </w:r>
      <w:r w:rsidRPr="00E03872">
        <w:rPr>
          <w:rFonts w:eastAsia="Calibri"/>
          <w:color w:val="000000" w:themeColor="text1"/>
          <w:sz w:val="28"/>
          <w:szCs w:val="26"/>
          <w:lang w:val="ro-RO"/>
        </w:rPr>
        <w:t xml:space="preserve">. În același timp, se utilizează doar cca 25% din capacitățile de proiect a stațiilor existente, fapt ce se explică atît prin gradul avansat de uzură și deteriorare, cît și prin reducerea multiplă a consumului de apă în agricultură și industrie în ultimele 2 decenii. Întreprinderile membre ale </w:t>
      </w:r>
      <w:r w:rsidR="00AC1E12">
        <w:rPr>
          <w:rFonts w:eastAsia="Calibri"/>
          <w:color w:val="000000" w:themeColor="text1"/>
          <w:sz w:val="28"/>
          <w:szCs w:val="26"/>
          <w:lang w:val="ro-RO"/>
        </w:rPr>
        <w:t>Asociaţiei „Moldova Apă-Canal”</w:t>
      </w:r>
      <w:r w:rsidRPr="00E03872">
        <w:rPr>
          <w:rFonts w:eastAsia="Calibri"/>
          <w:color w:val="000000" w:themeColor="text1"/>
          <w:sz w:val="28"/>
          <w:szCs w:val="26"/>
          <w:lang w:val="ro-RO"/>
        </w:rPr>
        <w:t xml:space="preserve"> livrează 5,5 mil. m</w:t>
      </w:r>
      <w:r w:rsidRPr="00E03872">
        <w:rPr>
          <w:rFonts w:eastAsia="Calibri"/>
          <w:color w:val="000000" w:themeColor="text1"/>
          <w:sz w:val="28"/>
          <w:szCs w:val="26"/>
          <w:vertAlign w:val="superscript"/>
          <w:lang w:val="ro-RO"/>
        </w:rPr>
        <w:t xml:space="preserve">3 </w:t>
      </w:r>
      <w:r w:rsidRPr="00E03872">
        <w:rPr>
          <w:rFonts w:eastAsia="Calibri"/>
          <w:color w:val="000000" w:themeColor="text1"/>
          <w:sz w:val="28"/>
          <w:szCs w:val="26"/>
          <w:lang w:val="ro-RO"/>
        </w:rPr>
        <w:t>sau apro</w:t>
      </w:r>
      <w:r w:rsidR="00AC1E12">
        <w:rPr>
          <w:rFonts w:eastAsia="Calibri"/>
          <w:color w:val="000000" w:themeColor="text1"/>
          <w:sz w:val="28"/>
          <w:szCs w:val="26"/>
          <w:lang w:val="ro-RO"/>
        </w:rPr>
        <w:t>a</w:t>
      </w:r>
      <w:r w:rsidRPr="00E03872">
        <w:rPr>
          <w:rFonts w:eastAsia="Calibri"/>
          <w:color w:val="000000" w:themeColor="text1"/>
          <w:sz w:val="28"/>
          <w:szCs w:val="26"/>
          <w:lang w:val="ro-RO"/>
        </w:rPr>
        <w:t>pe jumătate din volumul total al apei furnizate.</w:t>
      </w:r>
      <w:r w:rsidR="00AC1E12">
        <w:rPr>
          <w:rFonts w:eastAsia="Calibri"/>
          <w:color w:val="000000" w:themeColor="text1"/>
          <w:sz w:val="28"/>
          <w:szCs w:val="26"/>
          <w:lang w:val="ro-RO"/>
        </w:rPr>
        <w:t xml:space="preserve"> </w:t>
      </w:r>
      <w:r w:rsidRPr="00E03872">
        <w:rPr>
          <w:rFonts w:eastAsia="Calibri"/>
          <w:color w:val="000000" w:themeColor="text1"/>
          <w:sz w:val="28"/>
          <w:szCs w:val="26"/>
          <w:lang w:val="ro-RO"/>
        </w:rPr>
        <w:t>Astfel, volumul maxim de ape este furnizat de întreprinderile municipale din orașele Ungheni (1,3 mil.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Cahul (1,1 mil.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Comrat (409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și Edineț (393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iar volumul minim – în orașele Ocnița (62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Nisporeni (78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Basarabeasca (114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Glodeni (124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și Vulcănești (124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  </w:t>
      </w:r>
    </w:p>
    <w:p w:rsidR="00DD0935" w:rsidRDefault="00DD0935" w:rsidP="00B8308C">
      <w:pPr>
        <w:rPr>
          <w:rFonts w:eastAsia="Calibri"/>
          <w:color w:val="000000" w:themeColor="text1"/>
          <w:sz w:val="28"/>
          <w:szCs w:val="26"/>
          <w:lang w:val="ro-RO"/>
        </w:rPr>
      </w:pPr>
      <w:r w:rsidRPr="00E03872">
        <w:rPr>
          <w:rFonts w:eastAsia="Calibri"/>
          <w:color w:val="000000" w:themeColor="text1"/>
          <w:sz w:val="28"/>
          <w:szCs w:val="26"/>
          <w:lang w:val="ro-RO"/>
        </w:rPr>
        <w:t xml:space="preserve">În </w:t>
      </w:r>
      <w:r w:rsidR="004C7CC5" w:rsidRPr="0008131B">
        <w:rPr>
          <w:color w:val="000000" w:themeColor="text1"/>
          <w:sz w:val="28"/>
          <w:szCs w:val="18"/>
          <w:lang w:val="ro-RO"/>
        </w:rPr>
        <w:t xml:space="preserve">districtul </w:t>
      </w:r>
      <w:r w:rsidR="00AC1E12" w:rsidRPr="0008131B">
        <w:rPr>
          <w:color w:val="000000" w:themeColor="text1"/>
          <w:sz w:val="28"/>
          <w:szCs w:val="18"/>
          <w:lang w:val="ro-RO"/>
        </w:rPr>
        <w:t>bazin</w:t>
      </w:r>
      <w:r w:rsidR="00AC1E12" w:rsidRPr="0008131B">
        <w:rPr>
          <w:color w:val="000000" w:themeColor="text1"/>
          <w:sz w:val="28"/>
          <w:szCs w:val="18"/>
        </w:rPr>
        <w:t>ul</w:t>
      </w:r>
      <w:r w:rsidR="004C7CC5" w:rsidRPr="0008131B">
        <w:rPr>
          <w:color w:val="000000" w:themeColor="text1"/>
          <w:sz w:val="28"/>
          <w:szCs w:val="18"/>
        </w:rPr>
        <w:t>ui</w:t>
      </w:r>
      <w:r w:rsidR="00AC1E12" w:rsidRPr="0008131B">
        <w:rPr>
          <w:color w:val="000000" w:themeColor="text1"/>
          <w:sz w:val="28"/>
          <w:szCs w:val="18"/>
          <w:lang w:val="ro-RO"/>
        </w:rPr>
        <w:t xml:space="preserve"> hidrografic Dunărea-Prut şi Marea Neagră</w:t>
      </w:r>
      <w:r w:rsidR="00AC1E12" w:rsidRPr="00E03872">
        <w:rPr>
          <w:rFonts w:eastAsia="Calibri"/>
          <w:color w:val="000000" w:themeColor="text1"/>
          <w:sz w:val="28"/>
          <w:szCs w:val="26"/>
          <w:lang w:val="ro-RO"/>
        </w:rPr>
        <w:t xml:space="preserve">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evacuate, în medie, 10,1 mil.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 de ape reziduale, ceea ce reprezintă doar 2,3% din totalul apei reziduale evacuate (</w:t>
      </w:r>
      <w:r w:rsidR="00AC1E12" w:rsidRPr="00E03872">
        <w:rPr>
          <w:rFonts w:eastAsia="Calibri"/>
          <w:color w:val="000000" w:themeColor="text1"/>
          <w:sz w:val="28"/>
          <w:szCs w:val="26"/>
          <w:lang w:val="ro-RO"/>
        </w:rPr>
        <w:t xml:space="preserve">Tabelul </w:t>
      </w:r>
      <w:r w:rsidRPr="00E03872">
        <w:rPr>
          <w:rFonts w:eastAsia="Calibri"/>
          <w:color w:val="000000" w:themeColor="text1"/>
          <w:sz w:val="28"/>
          <w:szCs w:val="26"/>
          <w:lang w:val="ro-RO"/>
        </w:rPr>
        <w:t xml:space="preserve">18). Ponderea mai redusă a volumului de ape reziduale evacuate în comparație cu volumul apelor captate și utilizate se explică prin caracterul predominant agrar al districtului hidrografic. O bună parte din gospodăriile agricole nu folosesc sisteme de evacuare a apelor reziduale. În plus, majoritatea gospodăriilor casnice din spațiul rural nu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conectate la rețeaua de canalizare, iar apele evacuate nu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evaluate. </w:t>
      </w: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Default="00321858" w:rsidP="00B8308C">
      <w:pPr>
        <w:rPr>
          <w:rFonts w:eastAsia="Calibri"/>
          <w:color w:val="000000" w:themeColor="text1"/>
          <w:sz w:val="28"/>
          <w:szCs w:val="26"/>
          <w:lang w:val="ro-RO"/>
        </w:rPr>
      </w:pPr>
    </w:p>
    <w:p w:rsidR="00321858" w:rsidRPr="00E03872" w:rsidRDefault="00321858" w:rsidP="00B8308C">
      <w:pPr>
        <w:rPr>
          <w:rFonts w:eastAsia="Calibri"/>
          <w:color w:val="000000" w:themeColor="text1"/>
          <w:sz w:val="28"/>
          <w:szCs w:val="26"/>
          <w:lang w:val="ro-RO"/>
        </w:rPr>
      </w:pPr>
    </w:p>
    <w:p w:rsidR="00AC1E12" w:rsidRDefault="00AC1E12" w:rsidP="00AC1E12">
      <w:pPr>
        <w:pStyle w:val="Caption"/>
        <w:keepNext/>
        <w:spacing w:after="0"/>
        <w:jc w:val="right"/>
        <w:rPr>
          <w:rFonts w:ascii="Times New Roman" w:hAnsi="Times New Roman"/>
          <w:i w:val="0"/>
          <w:color w:val="000000" w:themeColor="text1"/>
          <w:sz w:val="24"/>
          <w:szCs w:val="24"/>
          <w:lang w:val="ro-RO"/>
        </w:rPr>
      </w:pPr>
      <w:bookmarkStart w:id="86" w:name="_Toc518996777"/>
    </w:p>
    <w:p w:rsidR="00AC1E12" w:rsidRPr="00AC1E12" w:rsidRDefault="00DD0935" w:rsidP="00AC1E12">
      <w:pPr>
        <w:pStyle w:val="Caption"/>
        <w:keepNext/>
        <w:spacing w:after="0"/>
        <w:jc w:val="right"/>
        <w:rPr>
          <w:rFonts w:ascii="Times New Roman" w:eastAsia="Calibri" w:hAnsi="Times New Roman"/>
          <w:b/>
          <w:i w:val="0"/>
          <w:iCs w:val="0"/>
          <w:color w:val="000000" w:themeColor="text1"/>
          <w:sz w:val="24"/>
          <w:szCs w:val="24"/>
          <w:lang w:val="ro-RO"/>
        </w:rPr>
      </w:pPr>
      <w:r w:rsidRPr="00AC1E12">
        <w:rPr>
          <w:rFonts w:ascii="Times New Roman" w:hAnsi="Times New Roman"/>
          <w:i w:val="0"/>
          <w:color w:val="000000" w:themeColor="text1"/>
          <w:sz w:val="24"/>
          <w:szCs w:val="24"/>
          <w:lang w:val="ro-RO"/>
        </w:rPr>
        <w:t xml:space="preserve">Tabelul </w:t>
      </w:r>
      <w:r w:rsidR="00F42B05" w:rsidRPr="00AC1E12">
        <w:rPr>
          <w:rFonts w:ascii="Times New Roman" w:hAnsi="Times New Roman"/>
          <w:i w:val="0"/>
          <w:color w:val="000000" w:themeColor="text1"/>
          <w:sz w:val="24"/>
          <w:szCs w:val="24"/>
          <w:lang w:val="ro-RO"/>
        </w:rPr>
        <w:fldChar w:fldCharType="begin"/>
      </w:r>
      <w:r w:rsidRPr="00AC1E12">
        <w:rPr>
          <w:rFonts w:ascii="Times New Roman" w:hAnsi="Times New Roman"/>
          <w:i w:val="0"/>
          <w:color w:val="000000" w:themeColor="text1"/>
          <w:sz w:val="24"/>
          <w:szCs w:val="24"/>
          <w:lang w:val="ro-RO"/>
        </w:rPr>
        <w:instrText xml:space="preserve"> SEQ Tabelul \* ARABIC </w:instrText>
      </w:r>
      <w:r w:rsidR="00F42B05" w:rsidRPr="00AC1E12">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18</w:t>
      </w:r>
      <w:r w:rsidR="00F42B05" w:rsidRPr="00AC1E12">
        <w:rPr>
          <w:rFonts w:ascii="Times New Roman" w:hAnsi="Times New Roman"/>
          <w:i w:val="0"/>
          <w:color w:val="000000" w:themeColor="text1"/>
          <w:sz w:val="24"/>
          <w:szCs w:val="24"/>
          <w:lang w:val="ro-RO"/>
        </w:rPr>
        <w:fldChar w:fldCharType="end"/>
      </w:r>
      <w:r w:rsidRPr="00AC1E12">
        <w:rPr>
          <w:rFonts w:ascii="Times New Roman" w:eastAsia="Calibri" w:hAnsi="Times New Roman"/>
          <w:b/>
          <w:i w:val="0"/>
          <w:iCs w:val="0"/>
          <w:color w:val="000000" w:themeColor="text1"/>
          <w:sz w:val="24"/>
          <w:szCs w:val="24"/>
          <w:lang w:val="ro-RO"/>
        </w:rPr>
        <w:t xml:space="preserve"> </w:t>
      </w:r>
    </w:p>
    <w:p w:rsidR="00AC1E12" w:rsidRDefault="00AC1E12" w:rsidP="00AC1E12">
      <w:pPr>
        <w:pStyle w:val="Caption"/>
        <w:keepNext/>
        <w:spacing w:after="0"/>
        <w:jc w:val="center"/>
        <w:rPr>
          <w:rFonts w:ascii="Times New Roman" w:eastAsia="Calibri" w:hAnsi="Times New Roman"/>
          <w:b/>
          <w:i w:val="0"/>
          <w:iCs w:val="0"/>
          <w:color w:val="000000" w:themeColor="text1"/>
          <w:sz w:val="24"/>
          <w:szCs w:val="24"/>
          <w:lang w:val="ro-RO"/>
        </w:rPr>
      </w:pPr>
    </w:p>
    <w:p w:rsidR="00DD0935" w:rsidRPr="00AC1E12" w:rsidRDefault="00DD0935" w:rsidP="00AC1E12">
      <w:pPr>
        <w:pStyle w:val="Caption"/>
        <w:keepNext/>
        <w:spacing w:after="0"/>
        <w:jc w:val="center"/>
        <w:rPr>
          <w:rFonts w:ascii="Times New Roman" w:eastAsia="Calibri" w:hAnsi="Times New Roman"/>
          <w:b/>
          <w:i w:val="0"/>
          <w:iCs w:val="0"/>
          <w:color w:val="000000" w:themeColor="text1"/>
          <w:sz w:val="24"/>
          <w:szCs w:val="24"/>
          <w:lang w:val="ro-RO"/>
        </w:rPr>
      </w:pPr>
      <w:r w:rsidRPr="00AC1E12">
        <w:rPr>
          <w:rFonts w:ascii="Times New Roman" w:eastAsia="Calibri" w:hAnsi="Times New Roman"/>
          <w:b/>
          <w:i w:val="0"/>
          <w:iCs w:val="0"/>
          <w:color w:val="000000" w:themeColor="text1"/>
          <w:sz w:val="24"/>
          <w:szCs w:val="24"/>
          <w:lang w:val="ro-RO"/>
        </w:rPr>
        <w:t xml:space="preserve">Volumul şi ponderea apelor uzate evacuate </w:t>
      </w:r>
      <w:r w:rsidRPr="0044109D">
        <w:rPr>
          <w:rFonts w:ascii="Times New Roman" w:eastAsia="Calibri" w:hAnsi="Times New Roman"/>
          <w:b/>
          <w:i w:val="0"/>
          <w:iCs w:val="0"/>
          <w:color w:val="000000" w:themeColor="text1"/>
          <w:sz w:val="24"/>
          <w:szCs w:val="24"/>
          <w:lang w:val="ro-RO"/>
        </w:rPr>
        <w:t xml:space="preserve">în </w:t>
      </w:r>
      <w:r w:rsidR="00AC1E12" w:rsidRPr="0044109D">
        <w:rPr>
          <w:rFonts w:ascii="Times New Roman" w:hAnsi="Times New Roman"/>
          <w:b/>
          <w:i w:val="0"/>
          <w:color w:val="000000" w:themeColor="text1"/>
          <w:sz w:val="24"/>
          <w:szCs w:val="24"/>
          <w:lang w:val="ro-RO"/>
        </w:rPr>
        <w:t>bazin</w:t>
      </w:r>
      <w:r w:rsidR="00AC1E12" w:rsidRPr="0044109D">
        <w:rPr>
          <w:rFonts w:ascii="Times New Roman" w:hAnsi="Times New Roman"/>
          <w:b/>
          <w:i w:val="0"/>
          <w:color w:val="000000" w:themeColor="text1"/>
          <w:sz w:val="24"/>
          <w:szCs w:val="24"/>
        </w:rPr>
        <w:t>ul</w:t>
      </w:r>
      <w:r w:rsidR="00AC1E12" w:rsidRPr="0044109D">
        <w:rPr>
          <w:rFonts w:ascii="Times New Roman" w:hAnsi="Times New Roman"/>
          <w:b/>
          <w:i w:val="0"/>
          <w:color w:val="000000" w:themeColor="text1"/>
          <w:sz w:val="24"/>
          <w:szCs w:val="24"/>
          <w:lang w:val="ro-RO"/>
        </w:rPr>
        <w:t xml:space="preserve"> hidrografic Dunărea şi Marea Neagră</w:t>
      </w:r>
      <w:r w:rsidR="00AC1E12" w:rsidRPr="0044109D">
        <w:rPr>
          <w:rFonts w:ascii="Times New Roman" w:eastAsia="Calibri" w:hAnsi="Times New Roman"/>
          <w:b/>
          <w:i w:val="0"/>
          <w:iCs w:val="0"/>
          <w:color w:val="000000" w:themeColor="text1"/>
          <w:sz w:val="24"/>
          <w:szCs w:val="24"/>
          <w:lang w:val="ro-RO"/>
        </w:rPr>
        <w:t xml:space="preserve"> </w:t>
      </w:r>
      <w:r w:rsidRPr="0044109D">
        <w:rPr>
          <w:rFonts w:ascii="Times New Roman" w:eastAsia="Calibri" w:hAnsi="Times New Roman"/>
          <w:b/>
          <w:i w:val="0"/>
          <w:iCs w:val="0"/>
          <w:color w:val="000000" w:themeColor="text1"/>
          <w:sz w:val="24"/>
          <w:szCs w:val="24"/>
          <w:lang w:val="ro-RO"/>
        </w:rPr>
        <w:t>(media 2007</w:t>
      </w:r>
      <w:r w:rsidRPr="00AC1E12">
        <w:rPr>
          <w:rFonts w:ascii="Times New Roman" w:eastAsia="Calibri" w:hAnsi="Times New Roman"/>
          <w:b/>
          <w:i w:val="0"/>
          <w:iCs w:val="0"/>
          <w:color w:val="000000" w:themeColor="text1"/>
          <w:sz w:val="24"/>
          <w:szCs w:val="24"/>
          <w:lang w:val="ro-RO"/>
        </w:rPr>
        <w:t>-2015)</w:t>
      </w:r>
      <w:bookmarkEnd w:id="86"/>
    </w:p>
    <w:p w:rsidR="00AC1E12" w:rsidRPr="00AC1E12" w:rsidRDefault="00AC1E12" w:rsidP="00AC1E12">
      <w:pPr>
        <w:rPr>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2"/>
        <w:gridCol w:w="761"/>
        <w:gridCol w:w="576"/>
        <w:gridCol w:w="621"/>
        <w:gridCol w:w="778"/>
        <w:gridCol w:w="578"/>
        <w:gridCol w:w="778"/>
        <w:gridCol w:w="523"/>
        <w:gridCol w:w="812"/>
        <w:gridCol w:w="493"/>
        <w:gridCol w:w="779"/>
        <w:gridCol w:w="415"/>
        <w:gridCol w:w="959"/>
      </w:tblGrid>
      <w:tr w:rsidR="009D457A" w:rsidRPr="00E03872" w:rsidTr="00B8308C">
        <w:trPr>
          <w:trHeight w:val="20"/>
          <w:jc w:val="center"/>
        </w:trPr>
        <w:tc>
          <w:tcPr>
            <w:tcW w:w="633" w:type="pct"/>
            <w:vMerge w:val="restart"/>
            <w:vAlign w:val="center"/>
          </w:tcPr>
          <w:p w:rsidR="00DD0935" w:rsidRPr="00E03872" w:rsidRDefault="00DD0935" w:rsidP="00AC1E12">
            <w:pPr>
              <w:ind w:firstLine="0"/>
              <w:jc w:val="center"/>
              <w:rPr>
                <w:rFonts w:eastAsia="Calibri"/>
                <w:b/>
                <w:color w:val="000000" w:themeColor="text1"/>
                <w:lang w:val="ro-RO"/>
              </w:rPr>
            </w:pPr>
            <w:r w:rsidRPr="00E03872">
              <w:rPr>
                <w:rFonts w:eastAsia="Calibri"/>
                <w:b/>
                <w:color w:val="000000" w:themeColor="text1"/>
                <w:lang w:val="ro-RO"/>
              </w:rPr>
              <w:t>Bazinele hidrografice</w:t>
            </w:r>
          </w:p>
        </w:tc>
        <w:tc>
          <w:tcPr>
            <w:tcW w:w="729" w:type="pct"/>
            <w:gridSpan w:val="2"/>
            <w:vMerge w:val="restart"/>
            <w:vAlign w:val="center"/>
          </w:tcPr>
          <w:p w:rsidR="00DD0935" w:rsidRPr="00E03872" w:rsidRDefault="00DD0935" w:rsidP="00AC1E12">
            <w:pPr>
              <w:ind w:firstLine="0"/>
              <w:jc w:val="center"/>
              <w:rPr>
                <w:rFonts w:eastAsia="Calibri"/>
                <w:b/>
                <w:color w:val="000000" w:themeColor="text1"/>
                <w:lang w:val="ro-RO"/>
              </w:rPr>
            </w:pPr>
            <w:r w:rsidRPr="00E03872">
              <w:rPr>
                <w:rFonts w:eastAsia="Calibri"/>
                <w:b/>
                <w:color w:val="000000" w:themeColor="text1"/>
                <w:lang w:val="ro-RO"/>
              </w:rPr>
              <w:t>total</w:t>
            </w:r>
          </w:p>
        </w:tc>
        <w:tc>
          <w:tcPr>
            <w:tcW w:w="3116" w:type="pct"/>
            <w:gridSpan w:val="9"/>
            <w:vAlign w:val="center"/>
          </w:tcPr>
          <w:p w:rsidR="00DD0935" w:rsidRPr="00E03872" w:rsidRDefault="00DD0935" w:rsidP="00AC1E12">
            <w:pPr>
              <w:ind w:firstLine="0"/>
              <w:jc w:val="center"/>
              <w:rPr>
                <w:rFonts w:eastAsia="Calibri"/>
                <w:b/>
                <w:color w:val="000000" w:themeColor="text1"/>
                <w:lang w:val="ro-RO"/>
              </w:rPr>
            </w:pPr>
            <w:r w:rsidRPr="00E03872">
              <w:rPr>
                <w:rFonts w:eastAsia="Calibri"/>
                <w:b/>
                <w:color w:val="000000" w:themeColor="text1"/>
                <w:lang w:val="ro-RO"/>
              </w:rPr>
              <w:t>în bazinele naturale receptoare</w:t>
            </w:r>
          </w:p>
        </w:tc>
        <w:tc>
          <w:tcPr>
            <w:tcW w:w="522" w:type="pct"/>
            <w:vMerge w:val="restart"/>
            <w:vAlign w:val="center"/>
          </w:tcPr>
          <w:p w:rsidR="00DD0935" w:rsidRPr="00E03872" w:rsidRDefault="00DD0935" w:rsidP="00AC1E12">
            <w:pPr>
              <w:ind w:firstLine="0"/>
              <w:jc w:val="center"/>
              <w:rPr>
                <w:rFonts w:eastAsia="Calibri"/>
                <w:b/>
                <w:color w:val="000000" w:themeColor="text1"/>
                <w:lang w:val="ro-RO"/>
              </w:rPr>
            </w:pPr>
            <w:r w:rsidRPr="00E03872">
              <w:rPr>
                <w:rFonts w:eastAsia="Calibri"/>
                <w:b/>
                <w:color w:val="000000" w:themeColor="text1"/>
                <w:lang w:val="ro-RO"/>
              </w:rPr>
              <w:t>în bazinele de retenţie</w:t>
            </w:r>
          </w:p>
        </w:tc>
      </w:tr>
      <w:tr w:rsidR="009D457A" w:rsidRPr="00E03872" w:rsidTr="00B8308C">
        <w:trPr>
          <w:trHeight w:val="20"/>
          <w:jc w:val="center"/>
        </w:trPr>
        <w:tc>
          <w:tcPr>
            <w:tcW w:w="633" w:type="pct"/>
            <w:vMerge/>
          </w:tcPr>
          <w:p w:rsidR="00DD0935" w:rsidRPr="00E03872" w:rsidRDefault="00DD0935" w:rsidP="00AC1E12">
            <w:pPr>
              <w:rPr>
                <w:rFonts w:eastAsia="Calibri"/>
                <w:b/>
                <w:color w:val="000000" w:themeColor="text1"/>
                <w:lang w:val="ro-RO"/>
              </w:rPr>
            </w:pPr>
          </w:p>
        </w:tc>
        <w:tc>
          <w:tcPr>
            <w:tcW w:w="729" w:type="pct"/>
            <w:gridSpan w:val="2"/>
            <w:vMerge/>
          </w:tcPr>
          <w:p w:rsidR="00DD0935" w:rsidRPr="00E03872" w:rsidRDefault="00DD0935" w:rsidP="00AC1E12">
            <w:pPr>
              <w:rPr>
                <w:rFonts w:eastAsia="Calibri"/>
                <w:b/>
                <w:color w:val="000000" w:themeColor="text1"/>
                <w:lang w:val="ro-RO"/>
              </w:rPr>
            </w:pPr>
          </w:p>
        </w:tc>
        <w:tc>
          <w:tcPr>
            <w:tcW w:w="339" w:type="pct"/>
            <w:vAlign w:val="center"/>
          </w:tcPr>
          <w:p w:rsidR="00DD0935" w:rsidRPr="00E03872" w:rsidRDefault="00DD0935" w:rsidP="00AC1E12">
            <w:pPr>
              <w:ind w:firstLine="0"/>
              <w:jc w:val="center"/>
              <w:rPr>
                <w:rFonts w:eastAsia="Calibri"/>
                <w:b/>
                <w:color w:val="000000" w:themeColor="text1"/>
                <w:lang w:val="ro-RO"/>
              </w:rPr>
            </w:pPr>
            <w:r w:rsidRPr="00E03872">
              <w:rPr>
                <w:rFonts w:eastAsia="Calibri"/>
                <w:b/>
                <w:color w:val="000000" w:themeColor="text1"/>
                <w:lang w:val="ro-RO"/>
              </w:rPr>
              <w:t>total</w:t>
            </w:r>
          </w:p>
        </w:tc>
        <w:tc>
          <w:tcPr>
            <w:tcW w:w="739" w:type="pct"/>
            <w:gridSpan w:val="2"/>
            <w:vAlign w:val="center"/>
          </w:tcPr>
          <w:p w:rsidR="00DD0935" w:rsidRPr="00E03872" w:rsidRDefault="00DD0935" w:rsidP="00AC1E12">
            <w:pPr>
              <w:ind w:firstLine="0"/>
              <w:jc w:val="center"/>
              <w:rPr>
                <w:rFonts w:eastAsia="Calibri"/>
                <w:b/>
                <w:color w:val="000000" w:themeColor="text1"/>
                <w:lang w:val="ro-RO"/>
              </w:rPr>
            </w:pPr>
            <w:r w:rsidRPr="00E03872">
              <w:rPr>
                <w:rFonts w:eastAsia="Calibri"/>
                <w:b/>
                <w:color w:val="000000" w:themeColor="text1"/>
                <w:lang w:val="ro-RO"/>
              </w:rPr>
              <w:t>fără epurare</w:t>
            </w:r>
          </w:p>
        </w:tc>
        <w:tc>
          <w:tcPr>
            <w:tcW w:w="709" w:type="pct"/>
            <w:gridSpan w:val="2"/>
            <w:vAlign w:val="center"/>
          </w:tcPr>
          <w:p w:rsidR="00DD0935" w:rsidRPr="00E03872" w:rsidRDefault="00DD0935" w:rsidP="00AC1E12">
            <w:pPr>
              <w:ind w:firstLine="0"/>
              <w:jc w:val="center"/>
              <w:rPr>
                <w:rFonts w:eastAsia="Calibri"/>
                <w:b/>
                <w:color w:val="000000" w:themeColor="text1"/>
                <w:lang w:val="ro-RO"/>
              </w:rPr>
            </w:pPr>
            <w:r w:rsidRPr="00E03872">
              <w:rPr>
                <w:rFonts w:eastAsia="Calibri"/>
                <w:b/>
                <w:color w:val="000000" w:themeColor="text1"/>
                <w:lang w:val="ro-RO"/>
              </w:rPr>
              <w:t>epurate insuficient</w:t>
            </w:r>
          </w:p>
        </w:tc>
        <w:tc>
          <w:tcPr>
            <w:tcW w:w="680" w:type="pct"/>
            <w:gridSpan w:val="2"/>
            <w:vAlign w:val="center"/>
          </w:tcPr>
          <w:p w:rsidR="00DD0935" w:rsidRPr="00E03872" w:rsidRDefault="00DD0935" w:rsidP="00AC1E12">
            <w:pPr>
              <w:ind w:firstLine="0"/>
              <w:jc w:val="center"/>
              <w:rPr>
                <w:rFonts w:eastAsia="Calibri"/>
                <w:b/>
                <w:color w:val="000000" w:themeColor="text1"/>
                <w:lang w:val="ro-RO"/>
              </w:rPr>
            </w:pPr>
            <w:r w:rsidRPr="00E03872">
              <w:rPr>
                <w:rFonts w:eastAsia="Calibri"/>
                <w:b/>
                <w:color w:val="000000" w:themeColor="text1"/>
                <w:lang w:val="ro-RO"/>
              </w:rPr>
              <w:t>convenţional pure</w:t>
            </w:r>
          </w:p>
        </w:tc>
        <w:tc>
          <w:tcPr>
            <w:tcW w:w="650" w:type="pct"/>
            <w:gridSpan w:val="2"/>
            <w:vAlign w:val="center"/>
          </w:tcPr>
          <w:p w:rsidR="00DD0935" w:rsidRPr="00E03872" w:rsidRDefault="00DD0935" w:rsidP="00AC1E12">
            <w:pPr>
              <w:ind w:firstLine="0"/>
              <w:jc w:val="center"/>
              <w:rPr>
                <w:rFonts w:eastAsia="Calibri"/>
                <w:b/>
                <w:color w:val="000000" w:themeColor="text1"/>
                <w:lang w:val="ro-RO"/>
              </w:rPr>
            </w:pPr>
            <w:r w:rsidRPr="00E03872">
              <w:rPr>
                <w:rFonts w:eastAsia="Calibri"/>
                <w:b/>
                <w:color w:val="000000" w:themeColor="text1"/>
                <w:lang w:val="ro-RO"/>
              </w:rPr>
              <w:t>epurate suficient</w:t>
            </w:r>
          </w:p>
        </w:tc>
        <w:tc>
          <w:tcPr>
            <w:tcW w:w="522" w:type="pct"/>
            <w:vMerge/>
            <w:vAlign w:val="center"/>
          </w:tcPr>
          <w:p w:rsidR="00DD0935" w:rsidRPr="00E03872" w:rsidRDefault="00DD0935" w:rsidP="00AC1E12">
            <w:pPr>
              <w:ind w:firstLine="0"/>
              <w:rPr>
                <w:rFonts w:eastAsia="Calibri"/>
                <w:b/>
                <w:color w:val="000000" w:themeColor="text1"/>
                <w:lang w:val="ro-RO"/>
              </w:rPr>
            </w:pPr>
          </w:p>
        </w:tc>
      </w:tr>
      <w:tr w:rsidR="009D457A" w:rsidRPr="00E03872" w:rsidTr="00B8308C">
        <w:trPr>
          <w:trHeight w:val="20"/>
          <w:jc w:val="center"/>
        </w:trPr>
        <w:tc>
          <w:tcPr>
            <w:tcW w:w="633" w:type="pct"/>
            <w:vMerge/>
          </w:tcPr>
          <w:p w:rsidR="00DD0935" w:rsidRPr="00E03872" w:rsidRDefault="00DD0935" w:rsidP="00AC1E12">
            <w:pPr>
              <w:rPr>
                <w:rFonts w:eastAsia="Calibri"/>
                <w:b/>
                <w:color w:val="000000" w:themeColor="text1"/>
                <w:lang w:val="ro-RO"/>
              </w:rPr>
            </w:pPr>
          </w:p>
        </w:tc>
        <w:tc>
          <w:tcPr>
            <w:tcW w:w="414" w:type="pct"/>
            <w:vAlign w:val="center"/>
          </w:tcPr>
          <w:p w:rsidR="00DD0935" w:rsidRPr="00E03872" w:rsidRDefault="00DD0935" w:rsidP="00AC1E12">
            <w:pPr>
              <w:ind w:firstLine="0"/>
              <w:rPr>
                <w:rFonts w:eastAsia="Calibri"/>
                <w:b/>
                <w:color w:val="000000" w:themeColor="text1"/>
                <w:lang w:val="ro-RO"/>
              </w:rPr>
            </w:pPr>
            <w:r w:rsidRPr="00E03872">
              <w:rPr>
                <w:rFonts w:eastAsia="Calibri"/>
                <w:color w:val="000000" w:themeColor="text1"/>
                <w:lang w:val="ro-RO"/>
              </w:rPr>
              <w:t>mil. m³</w:t>
            </w:r>
          </w:p>
        </w:tc>
        <w:tc>
          <w:tcPr>
            <w:tcW w:w="315" w:type="pct"/>
            <w:vAlign w:val="center"/>
          </w:tcPr>
          <w:p w:rsidR="00DD0935" w:rsidRPr="00E03872" w:rsidRDefault="00DD0935" w:rsidP="00AC1E12">
            <w:pPr>
              <w:rPr>
                <w:rFonts w:eastAsia="Calibri"/>
                <w:color w:val="000000" w:themeColor="text1"/>
                <w:lang w:val="ro-RO"/>
              </w:rPr>
            </w:pPr>
            <w:r w:rsidRPr="00E03872">
              <w:rPr>
                <w:rFonts w:eastAsia="Calibri"/>
                <w:color w:val="000000" w:themeColor="text1"/>
                <w:lang w:val="ro-RO"/>
              </w:rPr>
              <w:t>%</w:t>
            </w:r>
          </w:p>
        </w:tc>
        <w:tc>
          <w:tcPr>
            <w:tcW w:w="339" w:type="pct"/>
            <w:vAlign w:val="center"/>
          </w:tcPr>
          <w:p w:rsidR="00DD0935" w:rsidRPr="00E03872" w:rsidRDefault="00DD0935" w:rsidP="00AC1E12">
            <w:pPr>
              <w:ind w:firstLine="0"/>
              <w:rPr>
                <w:rFonts w:eastAsia="Calibri"/>
                <w:b/>
                <w:color w:val="000000" w:themeColor="text1"/>
                <w:lang w:val="ro-RO"/>
              </w:rPr>
            </w:pPr>
            <w:r w:rsidRPr="00E03872">
              <w:rPr>
                <w:rFonts w:eastAsia="Calibri"/>
                <w:color w:val="000000" w:themeColor="text1"/>
                <w:lang w:val="ro-RO"/>
              </w:rPr>
              <w:t>mil. m³</w:t>
            </w:r>
          </w:p>
        </w:tc>
        <w:tc>
          <w:tcPr>
            <w:tcW w:w="423" w:type="pct"/>
            <w:vAlign w:val="center"/>
          </w:tcPr>
          <w:p w:rsidR="00DD0935" w:rsidRPr="00E03872" w:rsidRDefault="00DD0935" w:rsidP="00AC1E12">
            <w:pPr>
              <w:ind w:firstLine="0"/>
              <w:rPr>
                <w:rFonts w:eastAsia="Calibri"/>
                <w:color w:val="000000" w:themeColor="text1"/>
                <w:lang w:val="ro-RO"/>
              </w:rPr>
            </w:pPr>
            <w:r w:rsidRPr="00E03872">
              <w:rPr>
                <w:rFonts w:eastAsia="Calibri"/>
                <w:color w:val="000000" w:themeColor="text1"/>
                <w:lang w:val="ro-RO"/>
              </w:rPr>
              <w:t>mil.m³</w:t>
            </w:r>
          </w:p>
        </w:tc>
        <w:tc>
          <w:tcPr>
            <w:tcW w:w="315" w:type="pct"/>
            <w:vAlign w:val="center"/>
          </w:tcPr>
          <w:p w:rsidR="00DD0935" w:rsidRPr="00E03872" w:rsidRDefault="00DD0935" w:rsidP="00AC1E12">
            <w:pPr>
              <w:rPr>
                <w:rFonts w:eastAsia="Calibri"/>
                <w:color w:val="000000" w:themeColor="text1"/>
                <w:lang w:val="ro-RO"/>
              </w:rPr>
            </w:pPr>
            <w:r w:rsidRPr="00E03872">
              <w:rPr>
                <w:rFonts w:eastAsia="Calibri"/>
                <w:color w:val="000000" w:themeColor="text1"/>
                <w:lang w:val="ro-RO"/>
              </w:rPr>
              <w:t>%</w:t>
            </w:r>
          </w:p>
        </w:tc>
        <w:tc>
          <w:tcPr>
            <w:tcW w:w="423" w:type="pct"/>
            <w:vAlign w:val="center"/>
          </w:tcPr>
          <w:p w:rsidR="00DD0935" w:rsidRPr="00E03872" w:rsidRDefault="00DD0935" w:rsidP="00AC1E12">
            <w:pPr>
              <w:ind w:firstLine="0"/>
              <w:rPr>
                <w:rFonts w:eastAsia="Calibri"/>
                <w:b/>
                <w:color w:val="000000" w:themeColor="text1"/>
                <w:lang w:val="ro-RO"/>
              </w:rPr>
            </w:pPr>
            <w:r w:rsidRPr="00E03872">
              <w:rPr>
                <w:rFonts w:eastAsia="Calibri"/>
                <w:color w:val="000000" w:themeColor="text1"/>
                <w:lang w:val="ro-RO"/>
              </w:rPr>
              <w:t>mil.m³</w:t>
            </w:r>
          </w:p>
        </w:tc>
        <w:tc>
          <w:tcPr>
            <w:tcW w:w="286" w:type="pct"/>
            <w:vAlign w:val="center"/>
          </w:tcPr>
          <w:p w:rsidR="00DD0935" w:rsidRPr="00E03872" w:rsidRDefault="00DD0935" w:rsidP="00AC1E12">
            <w:pPr>
              <w:rPr>
                <w:rFonts w:eastAsia="Calibri"/>
                <w:b/>
                <w:color w:val="000000" w:themeColor="text1"/>
                <w:lang w:val="ro-RO"/>
              </w:rPr>
            </w:pPr>
            <w:r w:rsidRPr="00E03872">
              <w:rPr>
                <w:rFonts w:eastAsia="Calibri"/>
                <w:color w:val="000000" w:themeColor="text1"/>
                <w:lang w:val="ro-RO"/>
              </w:rPr>
              <w:t>%</w:t>
            </w:r>
          </w:p>
        </w:tc>
        <w:tc>
          <w:tcPr>
            <w:tcW w:w="423" w:type="pct"/>
            <w:vAlign w:val="center"/>
          </w:tcPr>
          <w:p w:rsidR="00DD0935" w:rsidRPr="00E03872" w:rsidRDefault="00DD0935" w:rsidP="00AC1E12">
            <w:pPr>
              <w:ind w:firstLine="0"/>
              <w:rPr>
                <w:rFonts w:eastAsia="Calibri"/>
                <w:b/>
                <w:color w:val="000000" w:themeColor="text1"/>
                <w:lang w:val="ro-RO"/>
              </w:rPr>
            </w:pPr>
            <w:r w:rsidRPr="00E03872">
              <w:rPr>
                <w:rFonts w:eastAsia="Calibri"/>
                <w:color w:val="000000" w:themeColor="text1"/>
                <w:lang w:val="ro-RO"/>
              </w:rPr>
              <w:t>mil.m³</w:t>
            </w:r>
          </w:p>
        </w:tc>
        <w:tc>
          <w:tcPr>
            <w:tcW w:w="256" w:type="pct"/>
            <w:vAlign w:val="center"/>
          </w:tcPr>
          <w:p w:rsidR="00DD0935" w:rsidRPr="00E03872" w:rsidRDefault="00DD0935" w:rsidP="00AC1E12">
            <w:pPr>
              <w:rPr>
                <w:rFonts w:eastAsia="Calibri"/>
                <w:b/>
                <w:color w:val="000000" w:themeColor="text1"/>
                <w:lang w:val="ro-RO"/>
              </w:rPr>
            </w:pPr>
            <w:r w:rsidRPr="00E03872">
              <w:rPr>
                <w:rFonts w:eastAsia="Calibri"/>
                <w:color w:val="000000" w:themeColor="text1"/>
                <w:lang w:val="ro-RO"/>
              </w:rPr>
              <w:t>%</w:t>
            </w:r>
          </w:p>
        </w:tc>
        <w:tc>
          <w:tcPr>
            <w:tcW w:w="423" w:type="pct"/>
            <w:vAlign w:val="center"/>
          </w:tcPr>
          <w:p w:rsidR="00DD0935" w:rsidRPr="00E03872" w:rsidRDefault="00DD0935" w:rsidP="00AC1E12">
            <w:pPr>
              <w:ind w:firstLine="0"/>
              <w:rPr>
                <w:rFonts w:eastAsia="Calibri"/>
                <w:b/>
                <w:color w:val="000000" w:themeColor="text1"/>
                <w:lang w:val="ro-RO"/>
              </w:rPr>
            </w:pPr>
            <w:r w:rsidRPr="00E03872">
              <w:rPr>
                <w:rFonts w:eastAsia="Calibri"/>
                <w:color w:val="000000" w:themeColor="text1"/>
                <w:lang w:val="ro-RO"/>
              </w:rPr>
              <w:t>mil.m³</w:t>
            </w:r>
          </w:p>
        </w:tc>
        <w:tc>
          <w:tcPr>
            <w:tcW w:w="227" w:type="pct"/>
            <w:vAlign w:val="center"/>
          </w:tcPr>
          <w:p w:rsidR="00DD0935" w:rsidRPr="00E03872" w:rsidRDefault="00DD0935" w:rsidP="00AC1E12">
            <w:pPr>
              <w:rPr>
                <w:rFonts w:eastAsia="Calibri"/>
                <w:b/>
                <w:color w:val="000000" w:themeColor="text1"/>
                <w:lang w:val="ro-RO"/>
              </w:rPr>
            </w:pPr>
            <w:r w:rsidRPr="00E03872">
              <w:rPr>
                <w:rFonts w:eastAsia="Calibri"/>
                <w:color w:val="000000" w:themeColor="text1"/>
                <w:lang w:val="ro-RO"/>
              </w:rPr>
              <w:t>%</w:t>
            </w:r>
          </w:p>
        </w:tc>
        <w:tc>
          <w:tcPr>
            <w:tcW w:w="522" w:type="pct"/>
            <w:vAlign w:val="center"/>
          </w:tcPr>
          <w:p w:rsidR="00DD0935" w:rsidRPr="00E03872" w:rsidRDefault="00DD0935" w:rsidP="00AC1E12">
            <w:pPr>
              <w:ind w:firstLine="0"/>
              <w:rPr>
                <w:rFonts w:eastAsia="Calibri"/>
                <w:b/>
                <w:color w:val="000000" w:themeColor="text1"/>
                <w:lang w:val="ro-RO"/>
              </w:rPr>
            </w:pPr>
            <w:r w:rsidRPr="00E03872">
              <w:rPr>
                <w:rFonts w:eastAsia="Calibri"/>
                <w:color w:val="000000" w:themeColor="text1"/>
                <w:lang w:val="ro-RO"/>
              </w:rPr>
              <w:t>mil.m³</w:t>
            </w:r>
          </w:p>
        </w:tc>
      </w:tr>
      <w:tr w:rsidR="009D457A" w:rsidRPr="00E03872" w:rsidTr="00B8308C">
        <w:trPr>
          <w:trHeight w:val="20"/>
          <w:jc w:val="center"/>
        </w:trPr>
        <w:tc>
          <w:tcPr>
            <w:tcW w:w="633" w:type="pct"/>
          </w:tcPr>
          <w:p w:rsidR="00DD0935" w:rsidRPr="00E03872" w:rsidRDefault="00DD0935" w:rsidP="00AC1E12">
            <w:pPr>
              <w:ind w:hanging="1"/>
              <w:rPr>
                <w:color w:val="000000" w:themeColor="text1"/>
                <w:lang w:val="ro-RO"/>
              </w:rPr>
            </w:pPr>
            <w:r w:rsidRPr="00E03872">
              <w:rPr>
                <w:color w:val="000000" w:themeColor="text1"/>
                <w:lang w:val="ro-RO"/>
              </w:rPr>
              <w:t>Prut</w:t>
            </w:r>
          </w:p>
        </w:tc>
        <w:tc>
          <w:tcPr>
            <w:tcW w:w="414"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7,8</w:t>
            </w:r>
          </w:p>
        </w:tc>
        <w:tc>
          <w:tcPr>
            <w:tcW w:w="315"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9,8</w:t>
            </w:r>
          </w:p>
        </w:tc>
        <w:tc>
          <w:tcPr>
            <w:tcW w:w="339"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6,3</w:t>
            </w:r>
          </w:p>
        </w:tc>
        <w:tc>
          <w:tcPr>
            <w:tcW w:w="423"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w:t>
            </w:r>
          </w:p>
        </w:tc>
        <w:tc>
          <w:tcPr>
            <w:tcW w:w="315"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w:t>
            </w:r>
          </w:p>
        </w:tc>
        <w:tc>
          <w:tcPr>
            <w:tcW w:w="423"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1,4</w:t>
            </w:r>
          </w:p>
        </w:tc>
        <w:tc>
          <w:tcPr>
            <w:tcW w:w="286"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22</w:t>
            </w:r>
          </w:p>
        </w:tc>
        <w:tc>
          <w:tcPr>
            <w:tcW w:w="423"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3,6</w:t>
            </w:r>
          </w:p>
        </w:tc>
        <w:tc>
          <w:tcPr>
            <w:tcW w:w="256"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56</w:t>
            </w:r>
          </w:p>
        </w:tc>
        <w:tc>
          <w:tcPr>
            <w:tcW w:w="423"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1,4</w:t>
            </w:r>
          </w:p>
        </w:tc>
        <w:tc>
          <w:tcPr>
            <w:tcW w:w="227"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22</w:t>
            </w:r>
          </w:p>
        </w:tc>
        <w:tc>
          <w:tcPr>
            <w:tcW w:w="522"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1,38</w:t>
            </w:r>
          </w:p>
        </w:tc>
      </w:tr>
      <w:tr w:rsidR="009D457A" w:rsidRPr="00E03872" w:rsidTr="00B8308C">
        <w:trPr>
          <w:trHeight w:val="20"/>
          <w:jc w:val="center"/>
        </w:trPr>
        <w:tc>
          <w:tcPr>
            <w:tcW w:w="633" w:type="pct"/>
          </w:tcPr>
          <w:p w:rsidR="00DD0935" w:rsidRPr="00E03872" w:rsidRDefault="00DD0935" w:rsidP="00AC1E12">
            <w:pPr>
              <w:ind w:hanging="1"/>
              <w:rPr>
                <w:color w:val="000000" w:themeColor="text1"/>
                <w:lang w:val="ro-RO"/>
              </w:rPr>
            </w:pPr>
            <w:r w:rsidRPr="00E03872">
              <w:rPr>
                <w:color w:val="000000" w:themeColor="text1"/>
                <w:lang w:val="ro-RO"/>
              </w:rPr>
              <w:t>Prut albia</w:t>
            </w:r>
          </w:p>
        </w:tc>
        <w:tc>
          <w:tcPr>
            <w:tcW w:w="414"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2,1</w:t>
            </w:r>
          </w:p>
        </w:tc>
        <w:tc>
          <w:tcPr>
            <w:tcW w:w="315"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2,6</w:t>
            </w:r>
          </w:p>
        </w:tc>
        <w:tc>
          <w:tcPr>
            <w:tcW w:w="339"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1,8</w:t>
            </w:r>
          </w:p>
        </w:tc>
        <w:tc>
          <w:tcPr>
            <w:tcW w:w="423"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w:t>
            </w:r>
          </w:p>
        </w:tc>
        <w:tc>
          <w:tcPr>
            <w:tcW w:w="315"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w:t>
            </w:r>
          </w:p>
        </w:tc>
        <w:tc>
          <w:tcPr>
            <w:tcW w:w="423"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1,0</w:t>
            </w:r>
          </w:p>
        </w:tc>
        <w:tc>
          <w:tcPr>
            <w:tcW w:w="286"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54</w:t>
            </w:r>
          </w:p>
        </w:tc>
        <w:tc>
          <w:tcPr>
            <w:tcW w:w="423"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0,05</w:t>
            </w:r>
          </w:p>
        </w:tc>
        <w:tc>
          <w:tcPr>
            <w:tcW w:w="256"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0,6</w:t>
            </w:r>
          </w:p>
        </w:tc>
        <w:tc>
          <w:tcPr>
            <w:tcW w:w="423"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0,84</w:t>
            </w:r>
          </w:p>
        </w:tc>
        <w:tc>
          <w:tcPr>
            <w:tcW w:w="227"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45</w:t>
            </w:r>
          </w:p>
        </w:tc>
        <w:tc>
          <w:tcPr>
            <w:tcW w:w="522"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0,21</w:t>
            </w:r>
          </w:p>
        </w:tc>
      </w:tr>
      <w:tr w:rsidR="009D457A" w:rsidRPr="00E03872" w:rsidTr="00B8308C">
        <w:trPr>
          <w:trHeight w:val="20"/>
          <w:jc w:val="center"/>
        </w:trPr>
        <w:tc>
          <w:tcPr>
            <w:tcW w:w="633" w:type="pct"/>
            <w:vAlign w:val="bottom"/>
          </w:tcPr>
          <w:p w:rsidR="00DD0935" w:rsidRPr="00E03872" w:rsidRDefault="00DD0935" w:rsidP="00AC1E12">
            <w:pPr>
              <w:ind w:hanging="1"/>
              <w:rPr>
                <w:rFonts w:eastAsia="Calibri"/>
                <w:color w:val="000000" w:themeColor="text1"/>
                <w:lang w:val="ro-RO"/>
              </w:rPr>
            </w:pPr>
            <w:r w:rsidRPr="00E03872">
              <w:rPr>
                <w:rFonts w:eastAsia="Calibri"/>
                <w:color w:val="000000" w:themeColor="text1"/>
                <w:lang w:val="ro-RO"/>
              </w:rPr>
              <w:t>Ialpug</w:t>
            </w:r>
          </w:p>
        </w:tc>
        <w:tc>
          <w:tcPr>
            <w:tcW w:w="414"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0,98</w:t>
            </w:r>
          </w:p>
        </w:tc>
        <w:tc>
          <w:tcPr>
            <w:tcW w:w="315"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1,2</w:t>
            </w:r>
          </w:p>
        </w:tc>
        <w:tc>
          <w:tcPr>
            <w:tcW w:w="339"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0,73</w:t>
            </w:r>
          </w:p>
        </w:tc>
        <w:tc>
          <w:tcPr>
            <w:tcW w:w="423"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0,06</w:t>
            </w:r>
          </w:p>
        </w:tc>
        <w:tc>
          <w:tcPr>
            <w:tcW w:w="315"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8,7</w:t>
            </w:r>
          </w:p>
        </w:tc>
        <w:tc>
          <w:tcPr>
            <w:tcW w:w="423"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0,44</w:t>
            </w:r>
          </w:p>
        </w:tc>
        <w:tc>
          <w:tcPr>
            <w:tcW w:w="286"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63</w:t>
            </w:r>
          </w:p>
        </w:tc>
        <w:tc>
          <w:tcPr>
            <w:tcW w:w="423"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0,17</w:t>
            </w:r>
          </w:p>
        </w:tc>
        <w:tc>
          <w:tcPr>
            <w:tcW w:w="256"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23</w:t>
            </w:r>
          </w:p>
        </w:tc>
        <w:tc>
          <w:tcPr>
            <w:tcW w:w="423"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0,01</w:t>
            </w:r>
          </w:p>
        </w:tc>
        <w:tc>
          <w:tcPr>
            <w:tcW w:w="227"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1</w:t>
            </w:r>
          </w:p>
        </w:tc>
        <w:tc>
          <w:tcPr>
            <w:tcW w:w="522"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0,24</w:t>
            </w:r>
          </w:p>
        </w:tc>
      </w:tr>
      <w:tr w:rsidR="009D457A" w:rsidRPr="00E03872" w:rsidTr="00B8308C">
        <w:trPr>
          <w:trHeight w:val="20"/>
          <w:jc w:val="center"/>
        </w:trPr>
        <w:tc>
          <w:tcPr>
            <w:tcW w:w="633" w:type="pct"/>
            <w:vAlign w:val="bottom"/>
          </w:tcPr>
          <w:p w:rsidR="00DD0935" w:rsidRPr="00E03872" w:rsidRDefault="00DD0935" w:rsidP="00AC1E12">
            <w:pPr>
              <w:ind w:hanging="1"/>
              <w:rPr>
                <w:rFonts w:eastAsia="Calibri"/>
                <w:color w:val="000000" w:themeColor="text1"/>
                <w:lang w:val="ro-RO"/>
              </w:rPr>
            </w:pPr>
            <w:r w:rsidRPr="00E03872">
              <w:rPr>
                <w:rFonts w:eastAsia="Calibri"/>
                <w:color w:val="000000" w:themeColor="text1"/>
                <w:lang w:val="ro-RO"/>
              </w:rPr>
              <w:t>Cahul</w:t>
            </w:r>
          </w:p>
        </w:tc>
        <w:tc>
          <w:tcPr>
            <w:tcW w:w="414"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0,28</w:t>
            </w:r>
          </w:p>
        </w:tc>
        <w:tc>
          <w:tcPr>
            <w:tcW w:w="315"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0,4</w:t>
            </w:r>
          </w:p>
        </w:tc>
        <w:tc>
          <w:tcPr>
            <w:tcW w:w="339"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0,23</w:t>
            </w:r>
          </w:p>
        </w:tc>
        <w:tc>
          <w:tcPr>
            <w:tcW w:w="423"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315"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423"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w:t>
            </w:r>
          </w:p>
        </w:tc>
        <w:tc>
          <w:tcPr>
            <w:tcW w:w="286"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423"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0,18</w:t>
            </w:r>
          </w:p>
        </w:tc>
        <w:tc>
          <w:tcPr>
            <w:tcW w:w="256" w:type="pct"/>
            <w:vAlign w:val="center"/>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78</w:t>
            </w:r>
          </w:p>
        </w:tc>
        <w:tc>
          <w:tcPr>
            <w:tcW w:w="423"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0,05</w:t>
            </w:r>
          </w:p>
        </w:tc>
        <w:tc>
          <w:tcPr>
            <w:tcW w:w="227"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22</w:t>
            </w:r>
          </w:p>
        </w:tc>
        <w:tc>
          <w:tcPr>
            <w:tcW w:w="522"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0,05</w:t>
            </w:r>
          </w:p>
        </w:tc>
      </w:tr>
      <w:tr w:rsidR="009D457A" w:rsidRPr="00E03872" w:rsidTr="00B8308C">
        <w:trPr>
          <w:trHeight w:val="20"/>
          <w:jc w:val="center"/>
        </w:trPr>
        <w:tc>
          <w:tcPr>
            <w:tcW w:w="633" w:type="pct"/>
            <w:vAlign w:val="bottom"/>
          </w:tcPr>
          <w:p w:rsidR="00DD0935" w:rsidRPr="00E03872" w:rsidRDefault="00DD0935" w:rsidP="00AC1E12">
            <w:pPr>
              <w:ind w:hanging="1"/>
              <w:rPr>
                <w:rFonts w:eastAsia="Calibri"/>
                <w:color w:val="000000" w:themeColor="text1"/>
                <w:lang w:val="ro-RO"/>
              </w:rPr>
            </w:pPr>
            <w:r w:rsidRPr="00E03872">
              <w:rPr>
                <w:rFonts w:eastAsia="Calibri"/>
                <w:color w:val="000000" w:themeColor="text1"/>
                <w:lang w:val="ro-RO"/>
              </w:rPr>
              <w:t>Cogîlnic</w:t>
            </w:r>
          </w:p>
        </w:tc>
        <w:tc>
          <w:tcPr>
            <w:tcW w:w="414"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0,76</w:t>
            </w:r>
          </w:p>
        </w:tc>
        <w:tc>
          <w:tcPr>
            <w:tcW w:w="315"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1,0</w:t>
            </w:r>
          </w:p>
        </w:tc>
        <w:tc>
          <w:tcPr>
            <w:tcW w:w="339"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0,50</w:t>
            </w:r>
          </w:p>
        </w:tc>
        <w:tc>
          <w:tcPr>
            <w:tcW w:w="423"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0,1</w:t>
            </w:r>
          </w:p>
        </w:tc>
        <w:tc>
          <w:tcPr>
            <w:tcW w:w="315"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21</w:t>
            </w:r>
          </w:p>
        </w:tc>
        <w:tc>
          <w:tcPr>
            <w:tcW w:w="423"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0,29</w:t>
            </w:r>
          </w:p>
        </w:tc>
        <w:tc>
          <w:tcPr>
            <w:tcW w:w="286"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58</w:t>
            </w:r>
          </w:p>
        </w:tc>
        <w:tc>
          <w:tcPr>
            <w:tcW w:w="423" w:type="pct"/>
            <w:vAlign w:val="bottom"/>
          </w:tcPr>
          <w:p w:rsidR="00DD0935" w:rsidRPr="00E03872" w:rsidRDefault="00DD0935" w:rsidP="00AC1E12">
            <w:pPr>
              <w:ind w:hanging="1"/>
              <w:jc w:val="center"/>
              <w:rPr>
                <w:rFonts w:eastAsia="Calibri"/>
                <w:color w:val="000000" w:themeColor="text1"/>
                <w:lang w:val="ro-RO"/>
              </w:rPr>
            </w:pPr>
          </w:p>
        </w:tc>
        <w:tc>
          <w:tcPr>
            <w:tcW w:w="256" w:type="pct"/>
            <w:vAlign w:val="bottom"/>
          </w:tcPr>
          <w:p w:rsidR="00DD0935" w:rsidRPr="00E03872" w:rsidRDefault="00DD0935" w:rsidP="00AC1E12">
            <w:pPr>
              <w:ind w:hanging="1"/>
              <w:jc w:val="center"/>
              <w:rPr>
                <w:rFonts w:eastAsia="Calibri"/>
                <w:color w:val="000000" w:themeColor="text1"/>
                <w:lang w:val="ro-RO"/>
              </w:rPr>
            </w:pPr>
          </w:p>
        </w:tc>
        <w:tc>
          <w:tcPr>
            <w:tcW w:w="423"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0,11</w:t>
            </w:r>
          </w:p>
        </w:tc>
        <w:tc>
          <w:tcPr>
            <w:tcW w:w="227"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21</w:t>
            </w:r>
          </w:p>
        </w:tc>
        <w:tc>
          <w:tcPr>
            <w:tcW w:w="522"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0,23</w:t>
            </w:r>
          </w:p>
        </w:tc>
      </w:tr>
      <w:tr w:rsidR="009D457A" w:rsidRPr="00E03872" w:rsidTr="00B8308C">
        <w:trPr>
          <w:trHeight w:val="20"/>
          <w:jc w:val="center"/>
        </w:trPr>
        <w:tc>
          <w:tcPr>
            <w:tcW w:w="633" w:type="pct"/>
            <w:vAlign w:val="bottom"/>
          </w:tcPr>
          <w:p w:rsidR="00DD0935" w:rsidRPr="00E03872" w:rsidRDefault="00DD0935" w:rsidP="00AC1E12">
            <w:pPr>
              <w:ind w:hanging="1"/>
              <w:rPr>
                <w:rFonts w:eastAsia="Calibri"/>
                <w:color w:val="000000" w:themeColor="text1"/>
                <w:lang w:val="ro-RO"/>
              </w:rPr>
            </w:pPr>
            <w:r w:rsidRPr="00E03872">
              <w:rPr>
                <w:rFonts w:eastAsia="Calibri"/>
                <w:color w:val="000000" w:themeColor="text1"/>
                <w:lang w:val="ro-RO"/>
              </w:rPr>
              <w:t>Kitai</w:t>
            </w:r>
          </w:p>
        </w:tc>
        <w:tc>
          <w:tcPr>
            <w:tcW w:w="414"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0,03</w:t>
            </w:r>
          </w:p>
        </w:tc>
        <w:tc>
          <w:tcPr>
            <w:tcW w:w="315"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0,04</w:t>
            </w:r>
          </w:p>
        </w:tc>
        <w:tc>
          <w:tcPr>
            <w:tcW w:w="339"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w:t>
            </w:r>
          </w:p>
        </w:tc>
        <w:tc>
          <w:tcPr>
            <w:tcW w:w="423" w:type="pct"/>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w:t>
            </w:r>
          </w:p>
        </w:tc>
        <w:tc>
          <w:tcPr>
            <w:tcW w:w="315" w:type="pct"/>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w:t>
            </w:r>
          </w:p>
        </w:tc>
        <w:tc>
          <w:tcPr>
            <w:tcW w:w="423"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w:t>
            </w:r>
          </w:p>
        </w:tc>
        <w:tc>
          <w:tcPr>
            <w:tcW w:w="286"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423"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256"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423"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227"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522"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0,03</w:t>
            </w:r>
          </w:p>
        </w:tc>
      </w:tr>
      <w:tr w:rsidR="009D457A" w:rsidRPr="00E03872" w:rsidTr="00B8308C">
        <w:trPr>
          <w:trHeight w:val="20"/>
          <w:jc w:val="center"/>
        </w:trPr>
        <w:tc>
          <w:tcPr>
            <w:tcW w:w="633" w:type="pct"/>
            <w:vAlign w:val="bottom"/>
          </w:tcPr>
          <w:p w:rsidR="00DD0935" w:rsidRPr="00E03872" w:rsidRDefault="00DD0935" w:rsidP="00AC1E12">
            <w:pPr>
              <w:ind w:hanging="1"/>
              <w:rPr>
                <w:rFonts w:eastAsia="Calibri"/>
                <w:color w:val="000000" w:themeColor="text1"/>
                <w:lang w:val="ro-RO"/>
              </w:rPr>
            </w:pPr>
            <w:r w:rsidRPr="00E03872">
              <w:rPr>
                <w:rFonts w:eastAsia="Calibri"/>
                <w:color w:val="000000" w:themeColor="text1"/>
                <w:lang w:val="ro-RO"/>
              </w:rPr>
              <w:t>Sărata</w:t>
            </w:r>
          </w:p>
        </w:tc>
        <w:tc>
          <w:tcPr>
            <w:tcW w:w="414"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0,12</w:t>
            </w:r>
          </w:p>
        </w:tc>
        <w:tc>
          <w:tcPr>
            <w:tcW w:w="315"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0,15</w:t>
            </w:r>
          </w:p>
        </w:tc>
        <w:tc>
          <w:tcPr>
            <w:tcW w:w="339"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0,08</w:t>
            </w:r>
          </w:p>
        </w:tc>
        <w:tc>
          <w:tcPr>
            <w:tcW w:w="423" w:type="pct"/>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w:t>
            </w:r>
          </w:p>
        </w:tc>
        <w:tc>
          <w:tcPr>
            <w:tcW w:w="315" w:type="pct"/>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w:t>
            </w:r>
          </w:p>
        </w:tc>
        <w:tc>
          <w:tcPr>
            <w:tcW w:w="423"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0,08</w:t>
            </w:r>
          </w:p>
        </w:tc>
        <w:tc>
          <w:tcPr>
            <w:tcW w:w="286"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100</w:t>
            </w:r>
          </w:p>
        </w:tc>
        <w:tc>
          <w:tcPr>
            <w:tcW w:w="423"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256"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423"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227"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522"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0,04</w:t>
            </w:r>
          </w:p>
        </w:tc>
      </w:tr>
      <w:tr w:rsidR="009D457A" w:rsidRPr="00E03872" w:rsidTr="00B8308C">
        <w:trPr>
          <w:trHeight w:val="20"/>
          <w:jc w:val="center"/>
        </w:trPr>
        <w:tc>
          <w:tcPr>
            <w:tcW w:w="633" w:type="pct"/>
            <w:vAlign w:val="bottom"/>
          </w:tcPr>
          <w:p w:rsidR="00DD0935" w:rsidRPr="00E03872" w:rsidRDefault="00DD0935" w:rsidP="00AC1E12">
            <w:pPr>
              <w:ind w:hanging="1"/>
              <w:rPr>
                <w:rFonts w:eastAsia="Calibri"/>
                <w:color w:val="000000" w:themeColor="text1"/>
                <w:lang w:val="ro-RO"/>
              </w:rPr>
            </w:pPr>
            <w:r w:rsidRPr="00E03872">
              <w:rPr>
                <w:rFonts w:eastAsia="Calibri"/>
                <w:color w:val="000000" w:themeColor="text1"/>
                <w:lang w:val="ro-RO"/>
              </w:rPr>
              <w:t>Hadjider</w:t>
            </w:r>
          </w:p>
        </w:tc>
        <w:tc>
          <w:tcPr>
            <w:tcW w:w="414"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0,02</w:t>
            </w:r>
          </w:p>
        </w:tc>
        <w:tc>
          <w:tcPr>
            <w:tcW w:w="315"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0,02</w:t>
            </w:r>
          </w:p>
        </w:tc>
        <w:tc>
          <w:tcPr>
            <w:tcW w:w="339"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w:t>
            </w:r>
          </w:p>
        </w:tc>
        <w:tc>
          <w:tcPr>
            <w:tcW w:w="423" w:type="pct"/>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w:t>
            </w:r>
          </w:p>
        </w:tc>
        <w:tc>
          <w:tcPr>
            <w:tcW w:w="315" w:type="pct"/>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w:t>
            </w:r>
          </w:p>
        </w:tc>
        <w:tc>
          <w:tcPr>
            <w:tcW w:w="423"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w:t>
            </w:r>
          </w:p>
        </w:tc>
        <w:tc>
          <w:tcPr>
            <w:tcW w:w="286" w:type="pct"/>
            <w:vAlign w:val="bottom"/>
          </w:tcPr>
          <w:p w:rsidR="00DD0935" w:rsidRPr="00E03872" w:rsidRDefault="00DD0935" w:rsidP="00AC1E12">
            <w:pPr>
              <w:ind w:hanging="1"/>
              <w:jc w:val="center"/>
              <w:rPr>
                <w:rFonts w:eastAsia="Calibri"/>
                <w:color w:val="000000" w:themeColor="text1"/>
                <w:lang w:val="ro-RO"/>
              </w:rPr>
            </w:pPr>
            <w:r w:rsidRPr="00E03872">
              <w:rPr>
                <w:rFonts w:eastAsia="Calibri"/>
                <w:color w:val="000000" w:themeColor="text1"/>
                <w:lang w:val="ro-RO"/>
              </w:rPr>
              <w:t>0</w:t>
            </w:r>
          </w:p>
        </w:tc>
        <w:tc>
          <w:tcPr>
            <w:tcW w:w="423"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256"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423"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227" w:type="pct"/>
          </w:tcPr>
          <w:p w:rsidR="00DD0935" w:rsidRPr="00E03872" w:rsidRDefault="00DD0935" w:rsidP="00AC1E12">
            <w:pPr>
              <w:ind w:hanging="1"/>
              <w:jc w:val="center"/>
              <w:rPr>
                <w:rFonts w:eastAsia="Calibri"/>
                <w:color w:val="000000" w:themeColor="text1"/>
                <w:lang w:val="ro-RO"/>
              </w:rPr>
            </w:pPr>
            <w:r w:rsidRPr="00E03872">
              <w:rPr>
                <w:rFonts w:eastAsia="Calibri"/>
                <w:iCs/>
                <w:color w:val="000000" w:themeColor="text1"/>
                <w:lang w:val="ro-RO"/>
              </w:rPr>
              <w:t>0</w:t>
            </w:r>
          </w:p>
        </w:tc>
        <w:tc>
          <w:tcPr>
            <w:tcW w:w="522" w:type="pct"/>
            <w:vAlign w:val="bottom"/>
          </w:tcPr>
          <w:p w:rsidR="00DD0935" w:rsidRPr="00E03872" w:rsidRDefault="00DD0935" w:rsidP="00AC1E12">
            <w:pPr>
              <w:ind w:hanging="1"/>
              <w:jc w:val="center"/>
              <w:rPr>
                <w:rFonts w:eastAsia="Calibri"/>
                <w:iCs/>
                <w:color w:val="000000" w:themeColor="text1"/>
                <w:lang w:val="ro-RO"/>
              </w:rPr>
            </w:pPr>
            <w:r w:rsidRPr="00E03872">
              <w:rPr>
                <w:rFonts w:eastAsia="Calibri"/>
                <w:iCs/>
                <w:color w:val="000000" w:themeColor="text1"/>
                <w:lang w:val="ro-RO"/>
              </w:rPr>
              <w:t>0,02</w:t>
            </w:r>
          </w:p>
        </w:tc>
      </w:tr>
      <w:tr w:rsidR="009D457A" w:rsidRPr="00E03872" w:rsidTr="00AC1E12">
        <w:trPr>
          <w:trHeight w:val="20"/>
          <w:jc w:val="center"/>
        </w:trPr>
        <w:tc>
          <w:tcPr>
            <w:tcW w:w="633" w:type="pct"/>
            <w:vAlign w:val="bottom"/>
          </w:tcPr>
          <w:p w:rsidR="00DD0935" w:rsidRPr="00AC1E12" w:rsidRDefault="00AC1E12" w:rsidP="00AC1E12">
            <w:pPr>
              <w:ind w:hanging="1"/>
              <w:jc w:val="left"/>
              <w:rPr>
                <w:rFonts w:eastAsia="Calibri"/>
                <w:b/>
                <w:color w:val="000000" w:themeColor="text1"/>
                <w:lang w:val="ro-RO"/>
              </w:rPr>
            </w:pPr>
            <w:r w:rsidRPr="0044109D">
              <w:rPr>
                <w:b/>
                <w:color w:val="000000" w:themeColor="text1"/>
                <w:lang w:val="ro-RO"/>
              </w:rPr>
              <w:t>Bazin</w:t>
            </w:r>
            <w:r w:rsidRPr="0044109D">
              <w:rPr>
                <w:b/>
                <w:color w:val="000000" w:themeColor="text1"/>
              </w:rPr>
              <w:t>ul</w:t>
            </w:r>
            <w:r w:rsidRPr="0044109D">
              <w:rPr>
                <w:b/>
                <w:color w:val="000000" w:themeColor="text1"/>
                <w:lang w:val="ro-RO"/>
              </w:rPr>
              <w:t xml:space="preserve"> hidrografic Dunărea şi Marea Neagră</w:t>
            </w:r>
            <w:r w:rsidRPr="0044109D">
              <w:rPr>
                <w:rFonts w:eastAsia="Calibri"/>
                <w:b/>
                <w:color w:val="000000" w:themeColor="text1"/>
                <w:lang w:val="ro-RO"/>
              </w:rPr>
              <w:t xml:space="preserve"> </w:t>
            </w:r>
          </w:p>
        </w:tc>
        <w:tc>
          <w:tcPr>
            <w:tcW w:w="414" w:type="pct"/>
            <w:vAlign w:val="center"/>
          </w:tcPr>
          <w:p w:rsidR="00DD0935" w:rsidRPr="00E03872" w:rsidRDefault="00DD0935" w:rsidP="00AC1E12">
            <w:pPr>
              <w:ind w:hanging="1"/>
              <w:jc w:val="center"/>
              <w:rPr>
                <w:rFonts w:eastAsia="Calibri"/>
                <w:b/>
                <w:bCs/>
                <w:iCs/>
                <w:color w:val="000000" w:themeColor="text1"/>
                <w:lang w:val="ro-RO"/>
              </w:rPr>
            </w:pPr>
            <w:r w:rsidRPr="00E03872">
              <w:rPr>
                <w:rFonts w:eastAsia="Calibri"/>
                <w:b/>
                <w:bCs/>
                <w:iCs/>
                <w:color w:val="000000" w:themeColor="text1"/>
                <w:lang w:val="ro-RO"/>
              </w:rPr>
              <w:t>2,26</w:t>
            </w:r>
          </w:p>
        </w:tc>
        <w:tc>
          <w:tcPr>
            <w:tcW w:w="315" w:type="pct"/>
            <w:vAlign w:val="center"/>
          </w:tcPr>
          <w:p w:rsidR="00DD0935" w:rsidRPr="00E03872" w:rsidRDefault="00DD0935" w:rsidP="00AC1E12">
            <w:pPr>
              <w:ind w:hanging="1"/>
              <w:jc w:val="center"/>
              <w:rPr>
                <w:rFonts w:eastAsia="Calibri"/>
                <w:b/>
                <w:bCs/>
                <w:color w:val="000000" w:themeColor="text1"/>
                <w:lang w:val="ro-RO"/>
              </w:rPr>
            </w:pPr>
            <w:r w:rsidRPr="00E03872">
              <w:rPr>
                <w:rFonts w:eastAsia="Calibri"/>
                <w:b/>
                <w:bCs/>
                <w:color w:val="000000" w:themeColor="text1"/>
                <w:lang w:val="ro-RO"/>
              </w:rPr>
              <w:t>2,9</w:t>
            </w:r>
          </w:p>
        </w:tc>
        <w:tc>
          <w:tcPr>
            <w:tcW w:w="339" w:type="pct"/>
            <w:vAlign w:val="center"/>
          </w:tcPr>
          <w:p w:rsidR="00DD0935" w:rsidRPr="00E03872" w:rsidRDefault="00DD0935" w:rsidP="00AC1E12">
            <w:pPr>
              <w:ind w:hanging="1"/>
              <w:jc w:val="center"/>
              <w:rPr>
                <w:rFonts w:eastAsia="Calibri"/>
                <w:b/>
                <w:bCs/>
                <w:iCs/>
                <w:color w:val="000000" w:themeColor="text1"/>
                <w:lang w:val="ro-RO"/>
              </w:rPr>
            </w:pPr>
            <w:r w:rsidRPr="00E03872">
              <w:rPr>
                <w:rFonts w:eastAsia="Calibri"/>
                <w:b/>
                <w:bCs/>
                <w:iCs/>
                <w:color w:val="000000" w:themeColor="text1"/>
                <w:lang w:val="ro-RO"/>
              </w:rPr>
              <w:t>1,5</w:t>
            </w:r>
          </w:p>
        </w:tc>
        <w:tc>
          <w:tcPr>
            <w:tcW w:w="423"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0,16</w:t>
            </w:r>
          </w:p>
        </w:tc>
        <w:tc>
          <w:tcPr>
            <w:tcW w:w="315"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11</w:t>
            </w:r>
          </w:p>
        </w:tc>
        <w:tc>
          <w:tcPr>
            <w:tcW w:w="423" w:type="pct"/>
            <w:vAlign w:val="center"/>
          </w:tcPr>
          <w:p w:rsidR="00DD0935" w:rsidRPr="00E03872" w:rsidRDefault="00DD0935" w:rsidP="00AC1E12">
            <w:pPr>
              <w:ind w:hanging="1"/>
              <w:jc w:val="center"/>
              <w:rPr>
                <w:rFonts w:eastAsia="Calibri"/>
                <w:b/>
                <w:bCs/>
                <w:iCs/>
                <w:color w:val="000000" w:themeColor="text1"/>
                <w:lang w:val="ro-RO"/>
              </w:rPr>
            </w:pPr>
            <w:r w:rsidRPr="00E03872">
              <w:rPr>
                <w:rFonts w:eastAsia="Calibri"/>
                <w:b/>
                <w:bCs/>
                <w:iCs/>
                <w:color w:val="000000" w:themeColor="text1"/>
                <w:lang w:val="ro-RO"/>
              </w:rPr>
              <w:t>0,84</w:t>
            </w:r>
          </w:p>
        </w:tc>
        <w:tc>
          <w:tcPr>
            <w:tcW w:w="286"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55</w:t>
            </w:r>
          </w:p>
        </w:tc>
        <w:tc>
          <w:tcPr>
            <w:tcW w:w="423"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0,39</w:t>
            </w:r>
          </w:p>
        </w:tc>
        <w:tc>
          <w:tcPr>
            <w:tcW w:w="256"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25</w:t>
            </w:r>
          </w:p>
        </w:tc>
        <w:tc>
          <w:tcPr>
            <w:tcW w:w="423"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0,18</w:t>
            </w:r>
          </w:p>
        </w:tc>
        <w:tc>
          <w:tcPr>
            <w:tcW w:w="227"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12</w:t>
            </w:r>
          </w:p>
        </w:tc>
        <w:tc>
          <w:tcPr>
            <w:tcW w:w="522" w:type="pct"/>
            <w:vAlign w:val="center"/>
          </w:tcPr>
          <w:p w:rsidR="00DD0935" w:rsidRPr="00E03872" w:rsidRDefault="00DD0935" w:rsidP="00AC1E12">
            <w:pPr>
              <w:ind w:hanging="1"/>
              <w:jc w:val="center"/>
              <w:rPr>
                <w:rFonts w:eastAsia="Calibri"/>
                <w:b/>
                <w:bCs/>
                <w:iCs/>
                <w:color w:val="000000" w:themeColor="text1"/>
                <w:lang w:val="ro-RO"/>
              </w:rPr>
            </w:pPr>
            <w:r w:rsidRPr="00E03872">
              <w:rPr>
                <w:rFonts w:eastAsia="Calibri"/>
                <w:b/>
                <w:bCs/>
                <w:iCs/>
                <w:color w:val="000000" w:themeColor="text1"/>
                <w:lang w:val="ro-RO"/>
              </w:rPr>
              <w:t>0,6</w:t>
            </w:r>
          </w:p>
        </w:tc>
      </w:tr>
      <w:tr w:rsidR="009D457A" w:rsidRPr="00E03872" w:rsidTr="00492EFC">
        <w:trPr>
          <w:trHeight w:val="20"/>
          <w:jc w:val="center"/>
        </w:trPr>
        <w:tc>
          <w:tcPr>
            <w:tcW w:w="633" w:type="pct"/>
            <w:shd w:val="clear" w:color="auto" w:fill="auto"/>
            <w:vAlign w:val="bottom"/>
          </w:tcPr>
          <w:p w:rsidR="00DD0935" w:rsidRPr="00AC1E12" w:rsidRDefault="00492EFC" w:rsidP="00492EFC">
            <w:pPr>
              <w:ind w:hanging="1"/>
              <w:jc w:val="left"/>
              <w:rPr>
                <w:rFonts w:eastAsia="Calibri"/>
                <w:b/>
                <w:color w:val="000000" w:themeColor="text1"/>
                <w:lang w:val="ro-RO"/>
              </w:rPr>
            </w:pPr>
            <w:r w:rsidRPr="00492EFC">
              <w:rPr>
                <w:b/>
                <w:color w:val="000000" w:themeColor="text1"/>
                <w:szCs w:val="18"/>
                <w:lang w:val="ro-RO"/>
              </w:rPr>
              <w:t>Districtul bazin</w:t>
            </w:r>
            <w:r w:rsidRPr="00492EFC">
              <w:rPr>
                <w:b/>
                <w:color w:val="000000" w:themeColor="text1"/>
                <w:szCs w:val="18"/>
              </w:rPr>
              <w:t>ului</w:t>
            </w:r>
            <w:r w:rsidRPr="00492EFC">
              <w:rPr>
                <w:b/>
                <w:color w:val="000000" w:themeColor="text1"/>
                <w:szCs w:val="18"/>
                <w:lang w:val="ro-RO"/>
              </w:rPr>
              <w:t xml:space="preserve"> </w:t>
            </w:r>
            <w:r w:rsidR="00AC1E12" w:rsidRPr="00492EFC">
              <w:rPr>
                <w:b/>
                <w:color w:val="000000" w:themeColor="text1"/>
                <w:szCs w:val="18"/>
                <w:lang w:val="ro-RO"/>
              </w:rPr>
              <w:t>hidrografic Dunărea-Prut şi Marea Neagră</w:t>
            </w:r>
            <w:r w:rsidR="00AC1E12" w:rsidRPr="00AC1E12">
              <w:rPr>
                <w:rFonts w:eastAsia="Calibri"/>
                <w:b/>
                <w:color w:val="000000" w:themeColor="text1"/>
                <w:sz w:val="14"/>
                <w:lang w:val="ro-RO"/>
              </w:rPr>
              <w:t xml:space="preserve"> </w:t>
            </w:r>
          </w:p>
        </w:tc>
        <w:tc>
          <w:tcPr>
            <w:tcW w:w="414" w:type="pct"/>
            <w:vAlign w:val="center"/>
          </w:tcPr>
          <w:p w:rsidR="00DD0935" w:rsidRPr="00E03872" w:rsidRDefault="00DD0935" w:rsidP="00AC1E12">
            <w:pPr>
              <w:ind w:hanging="1"/>
              <w:jc w:val="center"/>
              <w:rPr>
                <w:rFonts w:eastAsia="Calibri"/>
                <w:b/>
                <w:bCs/>
                <w:iCs/>
                <w:color w:val="000000" w:themeColor="text1"/>
                <w:lang w:val="ro-RO"/>
              </w:rPr>
            </w:pPr>
            <w:r w:rsidRPr="00E03872">
              <w:rPr>
                <w:rFonts w:eastAsia="Calibri"/>
                <w:b/>
                <w:bCs/>
                <w:iCs/>
                <w:color w:val="000000" w:themeColor="text1"/>
                <w:lang w:val="ro-RO"/>
              </w:rPr>
              <w:t>10,1</w:t>
            </w:r>
          </w:p>
        </w:tc>
        <w:tc>
          <w:tcPr>
            <w:tcW w:w="315" w:type="pct"/>
            <w:vAlign w:val="center"/>
          </w:tcPr>
          <w:p w:rsidR="00DD0935" w:rsidRPr="00E03872" w:rsidRDefault="00DD0935" w:rsidP="00AC1E12">
            <w:pPr>
              <w:ind w:hanging="1"/>
              <w:jc w:val="center"/>
              <w:rPr>
                <w:rFonts w:eastAsia="Calibri"/>
                <w:b/>
                <w:bCs/>
                <w:color w:val="000000" w:themeColor="text1"/>
                <w:lang w:val="ro-RO"/>
              </w:rPr>
            </w:pPr>
            <w:r w:rsidRPr="00E03872">
              <w:rPr>
                <w:rFonts w:eastAsia="Calibri"/>
                <w:b/>
                <w:bCs/>
                <w:color w:val="000000" w:themeColor="text1"/>
                <w:lang w:val="ro-RO"/>
              </w:rPr>
              <w:t>12,8</w:t>
            </w:r>
          </w:p>
        </w:tc>
        <w:tc>
          <w:tcPr>
            <w:tcW w:w="339" w:type="pct"/>
            <w:vAlign w:val="center"/>
          </w:tcPr>
          <w:p w:rsidR="00DD0935" w:rsidRPr="00E03872" w:rsidRDefault="00DD0935" w:rsidP="00AC1E12">
            <w:pPr>
              <w:ind w:hanging="1"/>
              <w:jc w:val="center"/>
              <w:rPr>
                <w:rFonts w:eastAsia="Calibri"/>
                <w:b/>
                <w:bCs/>
                <w:iCs/>
                <w:color w:val="000000" w:themeColor="text1"/>
                <w:lang w:val="ro-RO"/>
              </w:rPr>
            </w:pPr>
            <w:r w:rsidRPr="00E03872">
              <w:rPr>
                <w:rFonts w:eastAsia="Calibri"/>
                <w:b/>
                <w:bCs/>
                <w:iCs/>
                <w:color w:val="000000" w:themeColor="text1"/>
                <w:lang w:val="ro-RO"/>
              </w:rPr>
              <w:t>8,1</w:t>
            </w:r>
          </w:p>
        </w:tc>
        <w:tc>
          <w:tcPr>
            <w:tcW w:w="423"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0,16</w:t>
            </w:r>
          </w:p>
        </w:tc>
        <w:tc>
          <w:tcPr>
            <w:tcW w:w="315"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2,0</w:t>
            </w:r>
          </w:p>
        </w:tc>
        <w:tc>
          <w:tcPr>
            <w:tcW w:w="423" w:type="pct"/>
            <w:vAlign w:val="center"/>
          </w:tcPr>
          <w:p w:rsidR="00DD0935" w:rsidRPr="00E03872" w:rsidRDefault="00DD0935" w:rsidP="00AC1E12">
            <w:pPr>
              <w:ind w:hanging="1"/>
              <w:jc w:val="center"/>
              <w:rPr>
                <w:rFonts w:eastAsia="Calibri"/>
                <w:b/>
                <w:bCs/>
                <w:iCs/>
                <w:color w:val="000000" w:themeColor="text1"/>
                <w:lang w:val="ro-RO"/>
              </w:rPr>
            </w:pPr>
            <w:r w:rsidRPr="00E03872">
              <w:rPr>
                <w:rFonts w:eastAsia="Calibri"/>
                <w:b/>
                <w:bCs/>
                <w:iCs/>
                <w:color w:val="000000" w:themeColor="text1"/>
                <w:lang w:val="ro-RO"/>
              </w:rPr>
              <w:t>2,2</w:t>
            </w:r>
          </w:p>
        </w:tc>
        <w:tc>
          <w:tcPr>
            <w:tcW w:w="286"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27</w:t>
            </w:r>
          </w:p>
        </w:tc>
        <w:tc>
          <w:tcPr>
            <w:tcW w:w="423"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4,1</w:t>
            </w:r>
          </w:p>
        </w:tc>
        <w:tc>
          <w:tcPr>
            <w:tcW w:w="256"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51</w:t>
            </w:r>
          </w:p>
        </w:tc>
        <w:tc>
          <w:tcPr>
            <w:tcW w:w="423"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1,6</w:t>
            </w:r>
          </w:p>
        </w:tc>
        <w:tc>
          <w:tcPr>
            <w:tcW w:w="227"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20</w:t>
            </w:r>
          </w:p>
        </w:tc>
        <w:tc>
          <w:tcPr>
            <w:tcW w:w="522" w:type="pct"/>
            <w:vAlign w:val="center"/>
          </w:tcPr>
          <w:p w:rsidR="00DD0935" w:rsidRPr="00E03872" w:rsidRDefault="00DD0935" w:rsidP="00AC1E12">
            <w:pPr>
              <w:ind w:hanging="1"/>
              <w:jc w:val="center"/>
              <w:rPr>
                <w:rFonts w:eastAsia="Calibri"/>
                <w:b/>
                <w:bCs/>
                <w:iCs/>
                <w:color w:val="000000" w:themeColor="text1"/>
                <w:lang w:val="ro-RO"/>
              </w:rPr>
            </w:pPr>
            <w:r w:rsidRPr="00E03872">
              <w:rPr>
                <w:rFonts w:eastAsia="Calibri"/>
                <w:b/>
                <w:bCs/>
                <w:iCs/>
                <w:color w:val="000000" w:themeColor="text1"/>
                <w:lang w:val="ro-RO"/>
              </w:rPr>
              <w:t>2,0</w:t>
            </w:r>
          </w:p>
        </w:tc>
      </w:tr>
      <w:tr w:rsidR="009D457A" w:rsidRPr="00E03872" w:rsidTr="00AC1E12">
        <w:trPr>
          <w:trHeight w:val="20"/>
          <w:jc w:val="center"/>
        </w:trPr>
        <w:tc>
          <w:tcPr>
            <w:tcW w:w="633" w:type="pct"/>
            <w:vAlign w:val="bottom"/>
          </w:tcPr>
          <w:p w:rsidR="00DD0935" w:rsidRPr="00E03872" w:rsidRDefault="00DD0935" w:rsidP="00AC1E12">
            <w:pPr>
              <w:ind w:hanging="1"/>
              <w:jc w:val="left"/>
              <w:rPr>
                <w:rFonts w:eastAsia="Calibri"/>
                <w:b/>
                <w:color w:val="000000" w:themeColor="text1"/>
                <w:lang w:val="ro-RO"/>
              </w:rPr>
            </w:pPr>
            <w:r w:rsidRPr="00E03872">
              <w:rPr>
                <w:rFonts w:eastAsia="Calibri"/>
                <w:b/>
                <w:color w:val="000000" w:themeColor="text1"/>
                <w:lang w:val="ro-RO"/>
              </w:rPr>
              <w:t xml:space="preserve">Total </w:t>
            </w:r>
            <w:r w:rsidR="00AC1E12">
              <w:rPr>
                <w:rFonts w:eastAsia="Calibri"/>
                <w:b/>
                <w:color w:val="000000" w:themeColor="text1"/>
                <w:lang w:val="ro-RO"/>
              </w:rPr>
              <w:t>în Republica Moldova</w:t>
            </w:r>
          </w:p>
        </w:tc>
        <w:tc>
          <w:tcPr>
            <w:tcW w:w="414"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682</w:t>
            </w:r>
          </w:p>
        </w:tc>
        <w:tc>
          <w:tcPr>
            <w:tcW w:w="315"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100</w:t>
            </w:r>
          </w:p>
        </w:tc>
        <w:tc>
          <w:tcPr>
            <w:tcW w:w="339"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677</w:t>
            </w:r>
          </w:p>
        </w:tc>
        <w:tc>
          <w:tcPr>
            <w:tcW w:w="423"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1,0</w:t>
            </w:r>
          </w:p>
        </w:tc>
        <w:tc>
          <w:tcPr>
            <w:tcW w:w="315"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0,15</w:t>
            </w:r>
          </w:p>
        </w:tc>
        <w:tc>
          <w:tcPr>
            <w:tcW w:w="423"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8,8</w:t>
            </w:r>
          </w:p>
        </w:tc>
        <w:tc>
          <w:tcPr>
            <w:tcW w:w="286"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1,3</w:t>
            </w:r>
          </w:p>
        </w:tc>
        <w:tc>
          <w:tcPr>
            <w:tcW w:w="423"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551</w:t>
            </w:r>
          </w:p>
        </w:tc>
        <w:tc>
          <w:tcPr>
            <w:tcW w:w="256"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81</w:t>
            </w:r>
          </w:p>
        </w:tc>
        <w:tc>
          <w:tcPr>
            <w:tcW w:w="423"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115</w:t>
            </w:r>
          </w:p>
        </w:tc>
        <w:tc>
          <w:tcPr>
            <w:tcW w:w="227"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17</w:t>
            </w:r>
          </w:p>
        </w:tc>
        <w:tc>
          <w:tcPr>
            <w:tcW w:w="522" w:type="pct"/>
            <w:vAlign w:val="center"/>
          </w:tcPr>
          <w:p w:rsidR="00DD0935" w:rsidRPr="00E03872" w:rsidRDefault="00DD0935" w:rsidP="00AC1E12">
            <w:pPr>
              <w:ind w:hanging="1"/>
              <w:jc w:val="center"/>
              <w:rPr>
                <w:rFonts w:eastAsia="Calibri"/>
                <w:b/>
                <w:color w:val="000000" w:themeColor="text1"/>
                <w:lang w:val="ro-RO"/>
              </w:rPr>
            </w:pPr>
            <w:r w:rsidRPr="00E03872">
              <w:rPr>
                <w:rFonts w:eastAsia="Calibri"/>
                <w:b/>
                <w:color w:val="000000" w:themeColor="text1"/>
                <w:lang w:val="ro-RO"/>
              </w:rPr>
              <w:t>6,1</w:t>
            </w:r>
          </w:p>
        </w:tc>
      </w:tr>
    </w:tbl>
    <w:p w:rsidR="00AC1E12" w:rsidRDefault="00AC1E12" w:rsidP="00B8308C">
      <w:pPr>
        <w:rPr>
          <w:rFonts w:eastAsia="Calibri"/>
          <w:color w:val="000000" w:themeColor="text1"/>
          <w:sz w:val="28"/>
          <w:szCs w:val="26"/>
          <w:lang w:val="ro-RO"/>
        </w:rPr>
      </w:pPr>
    </w:p>
    <w:p w:rsidR="00DD0935" w:rsidRPr="00E03872" w:rsidRDefault="00DD0935" w:rsidP="00B8308C">
      <w:pPr>
        <w:rPr>
          <w:rFonts w:eastAsia="Calibri"/>
          <w:color w:val="000000" w:themeColor="text1"/>
          <w:sz w:val="28"/>
          <w:szCs w:val="26"/>
          <w:lang w:val="ro-RO"/>
        </w:rPr>
      </w:pPr>
      <w:r w:rsidRPr="00E03872">
        <w:rPr>
          <w:rFonts w:eastAsia="Calibri"/>
          <w:color w:val="000000" w:themeColor="text1"/>
          <w:sz w:val="28"/>
          <w:szCs w:val="26"/>
          <w:lang w:val="ro-RO"/>
        </w:rPr>
        <w:t>Similar volumului de ape captate și utilizate, volumul de ape uzate evacuate diferă în funcție de suprafața bazinelor hidrografice, de numărul și dimensiunile centrelor urbane, de numărul localităților și populației rurale conectate la rețeaua de canalizare.</w:t>
      </w:r>
    </w:p>
    <w:p w:rsidR="00DD0935" w:rsidRPr="00E03872" w:rsidRDefault="00DD0935" w:rsidP="00B8308C">
      <w:pPr>
        <w:rPr>
          <w:rFonts w:eastAsia="Calibri"/>
          <w:color w:val="000000" w:themeColor="text1"/>
          <w:sz w:val="28"/>
          <w:szCs w:val="26"/>
          <w:lang w:val="ro-RO"/>
        </w:rPr>
      </w:pPr>
      <w:r w:rsidRPr="00E03872">
        <w:rPr>
          <w:rFonts w:eastAsia="Calibri"/>
          <w:color w:val="000000" w:themeColor="text1"/>
          <w:sz w:val="28"/>
          <w:szCs w:val="26"/>
          <w:lang w:val="ro-RO"/>
        </w:rPr>
        <w:t xml:space="preserve">Peste 1/4 din volumul apelor uzate evacuate în bazinele naturale receptoare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epurate insuficient, în special în albia r. Prut (54%), în bazinele rîurilor Sărata (66%), Ialpug (47%) și Cogîlnic (38%). Volumul maxim de ape uzate epurate insuficient se atestă în raioanele Briceni (1,2 mil</w:t>
      </w:r>
      <w:r w:rsidR="00AC1E12">
        <w:rPr>
          <w:rFonts w:eastAsia="Calibri"/>
          <w:color w:val="000000" w:themeColor="text1"/>
          <w:sz w:val="28"/>
          <w:szCs w:val="26"/>
          <w:lang w:val="ro-RO"/>
        </w:rPr>
        <w:t>.</w:t>
      </w:r>
      <w:r w:rsidRPr="00E03872">
        <w:rPr>
          <w:rFonts w:eastAsia="Calibri"/>
          <w:color w:val="000000" w:themeColor="text1"/>
          <w:sz w:val="28"/>
          <w:szCs w:val="26"/>
          <w:lang w:val="ro-RO"/>
        </w:rPr>
        <w:t xml:space="preserve">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w:t>
      </w:r>
      <w:r w:rsidR="00AC1E12">
        <w:rPr>
          <w:rFonts w:eastAsia="Calibri"/>
          <w:color w:val="000000" w:themeColor="text1"/>
          <w:sz w:val="28"/>
          <w:szCs w:val="26"/>
          <w:lang w:val="ro-RO"/>
        </w:rPr>
        <w:t xml:space="preserve"> </w:t>
      </w:r>
      <w:r w:rsidRPr="00E03872">
        <w:rPr>
          <w:rFonts w:eastAsia="Calibri"/>
          <w:color w:val="000000" w:themeColor="text1"/>
          <w:sz w:val="28"/>
          <w:szCs w:val="26"/>
          <w:lang w:val="ro-RO"/>
        </w:rPr>
        <w:t>Ungheni (870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Basarabeasca (260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Hîncești (200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și UTA Găgăuzia (380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 Fără epurare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evacuate 2% (160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 din volumul total al apelor deversate, iar în bazinul r. Cogîlnic peste 20% din apele uzate evacuate </w:t>
      </w:r>
      <w:r w:rsidR="00115681" w:rsidRPr="00E03872">
        <w:rPr>
          <w:rFonts w:eastAsia="Calibri"/>
          <w:color w:val="000000" w:themeColor="text1"/>
          <w:sz w:val="28"/>
          <w:szCs w:val="26"/>
          <w:lang w:val="ro-RO"/>
        </w:rPr>
        <w:t>sînt</w:t>
      </w:r>
      <w:r w:rsidRPr="00E03872">
        <w:rPr>
          <w:rFonts w:eastAsia="Calibri"/>
          <w:color w:val="000000" w:themeColor="text1"/>
          <w:sz w:val="28"/>
          <w:szCs w:val="26"/>
          <w:lang w:val="ro-RO"/>
        </w:rPr>
        <w:t xml:space="preserve"> fără epurare.</w:t>
      </w:r>
    </w:p>
    <w:p w:rsidR="00DD0935" w:rsidRPr="00E03872" w:rsidRDefault="00DD0935" w:rsidP="00B8308C">
      <w:pPr>
        <w:rPr>
          <w:rFonts w:eastAsia="Calibri"/>
          <w:bCs/>
          <w:color w:val="000000" w:themeColor="text1"/>
          <w:sz w:val="28"/>
          <w:szCs w:val="26"/>
          <w:lang w:val="ro-RO"/>
        </w:rPr>
      </w:pPr>
      <w:r w:rsidRPr="00E03872">
        <w:rPr>
          <w:rFonts w:eastAsia="Calibri"/>
          <w:color w:val="000000" w:themeColor="text1"/>
          <w:sz w:val="28"/>
          <w:szCs w:val="26"/>
          <w:lang w:val="ro-RO"/>
        </w:rPr>
        <w:t xml:space="preserve">În cadrul </w:t>
      </w:r>
      <w:r w:rsidR="00492EFC" w:rsidRPr="00492EFC">
        <w:rPr>
          <w:color w:val="000000" w:themeColor="text1"/>
          <w:sz w:val="28"/>
          <w:szCs w:val="18"/>
          <w:lang w:val="ro-RO"/>
        </w:rPr>
        <w:t xml:space="preserve">districtului </w:t>
      </w:r>
      <w:r w:rsidR="00AC1E12" w:rsidRPr="00492EFC">
        <w:rPr>
          <w:color w:val="000000" w:themeColor="text1"/>
          <w:sz w:val="28"/>
          <w:szCs w:val="18"/>
          <w:lang w:val="ro-RO"/>
        </w:rPr>
        <w:t>bazin</w:t>
      </w:r>
      <w:r w:rsidR="00AC1E12" w:rsidRPr="00492EFC">
        <w:rPr>
          <w:color w:val="000000" w:themeColor="text1"/>
          <w:sz w:val="28"/>
          <w:szCs w:val="18"/>
        </w:rPr>
        <w:t>ului</w:t>
      </w:r>
      <w:r w:rsidR="00AC1E12" w:rsidRPr="00492EFC">
        <w:rPr>
          <w:color w:val="000000" w:themeColor="text1"/>
          <w:sz w:val="28"/>
          <w:szCs w:val="18"/>
          <w:lang w:val="ro-RO"/>
        </w:rPr>
        <w:t xml:space="preserve"> hidrografic Dunărea-Prut şi Marea Neagră</w:t>
      </w:r>
      <w:r w:rsidR="00AC1E12" w:rsidRPr="00E03872">
        <w:rPr>
          <w:rFonts w:eastAsia="Calibri"/>
          <w:color w:val="000000" w:themeColor="text1"/>
          <w:sz w:val="28"/>
          <w:szCs w:val="26"/>
          <w:lang w:val="ro-RO"/>
        </w:rPr>
        <w:t xml:space="preserve"> </w:t>
      </w:r>
      <w:r w:rsidRPr="00E03872">
        <w:rPr>
          <w:rFonts w:eastAsia="Calibri"/>
          <w:color w:val="000000" w:themeColor="text1"/>
          <w:sz w:val="28"/>
          <w:szCs w:val="26"/>
          <w:lang w:val="ro-RO"/>
        </w:rPr>
        <w:t>funcționează 68</w:t>
      </w:r>
      <w:r w:rsidR="00AC1E12">
        <w:rPr>
          <w:rFonts w:eastAsia="Calibri"/>
          <w:color w:val="000000" w:themeColor="text1"/>
          <w:sz w:val="28"/>
          <w:szCs w:val="26"/>
          <w:lang w:val="ro-RO"/>
        </w:rPr>
        <w:t xml:space="preserve"> de</w:t>
      </w:r>
      <w:r w:rsidRPr="00E03872">
        <w:rPr>
          <w:rFonts w:eastAsia="Calibri"/>
          <w:color w:val="000000" w:themeColor="text1"/>
          <w:sz w:val="28"/>
          <w:szCs w:val="26"/>
          <w:lang w:val="ro-RO"/>
        </w:rPr>
        <w:t xml:space="preserve"> sisteme centralizate de canalizare sau de 6,5 ori mai puține decît sistemele de alimentare cu apă. Lungimea totală a rețelelor de canalizare </w:t>
      </w:r>
      <w:r w:rsidRPr="00E03872">
        <w:rPr>
          <w:rFonts w:eastAsia="Calibri"/>
          <w:color w:val="000000" w:themeColor="text1"/>
          <w:sz w:val="28"/>
          <w:szCs w:val="26"/>
          <w:lang w:val="ro-RO"/>
        </w:rPr>
        <w:lastRenderedPageBreak/>
        <w:t>este de 678 km</w:t>
      </w:r>
      <w:r w:rsidRPr="00E03872">
        <w:rPr>
          <w:rFonts w:eastAsia="Calibri"/>
          <w:bCs/>
          <w:color w:val="000000" w:themeColor="text1"/>
          <w:sz w:val="28"/>
          <w:szCs w:val="26"/>
          <w:lang w:val="ro-RO"/>
        </w:rPr>
        <w:t xml:space="preserve">, respectiv în UTA Găgăuzia (143 km), raioanele Ungheni </w:t>
      </w:r>
      <w:r w:rsidR="00F4646C">
        <w:rPr>
          <w:rFonts w:eastAsia="Calibri"/>
          <w:bCs/>
          <w:color w:val="000000" w:themeColor="text1"/>
          <w:sz w:val="28"/>
          <w:szCs w:val="26"/>
          <w:lang w:val="ro-RO"/>
        </w:rPr>
        <w:br/>
      </w:r>
      <w:r w:rsidRPr="00E03872">
        <w:rPr>
          <w:rFonts w:eastAsia="Calibri"/>
          <w:bCs/>
          <w:color w:val="000000" w:themeColor="text1"/>
          <w:sz w:val="28"/>
          <w:szCs w:val="26"/>
          <w:lang w:val="ro-RO"/>
        </w:rPr>
        <w:t xml:space="preserve">(71 km), Cahul (66 km), Edineț (57 km) și Cimișlia (57 km). </w:t>
      </w:r>
    </w:p>
    <w:p w:rsidR="00DD0935" w:rsidRPr="00E03872" w:rsidRDefault="00F4646C" w:rsidP="00B8308C">
      <w:pPr>
        <w:rPr>
          <w:rFonts w:eastAsia="Calibri"/>
          <w:bCs/>
          <w:color w:val="000000" w:themeColor="text1"/>
          <w:sz w:val="28"/>
          <w:szCs w:val="26"/>
          <w:lang w:val="ro-RO"/>
        </w:rPr>
      </w:pPr>
      <w:r>
        <w:rPr>
          <w:rFonts w:eastAsia="Calibri"/>
          <w:bCs/>
          <w:color w:val="000000" w:themeColor="text1"/>
          <w:sz w:val="28"/>
          <w:szCs w:val="26"/>
          <w:lang w:val="ro-RO"/>
        </w:rPr>
        <w:t>Pî</w:t>
      </w:r>
      <w:r w:rsidR="00DD0935" w:rsidRPr="00E03872">
        <w:rPr>
          <w:rFonts w:eastAsia="Calibri"/>
          <w:bCs/>
          <w:color w:val="000000" w:themeColor="text1"/>
          <w:sz w:val="28"/>
          <w:szCs w:val="26"/>
          <w:lang w:val="ro-RO"/>
        </w:rPr>
        <w:t xml:space="preserve">nă în prezent doar 11% din populația </w:t>
      </w:r>
      <w:r w:rsidR="00492EFC" w:rsidRPr="00492EFC">
        <w:rPr>
          <w:color w:val="000000" w:themeColor="text1"/>
          <w:sz w:val="28"/>
          <w:szCs w:val="18"/>
          <w:lang w:val="ro-RO"/>
        </w:rPr>
        <w:t xml:space="preserve">districtului </w:t>
      </w:r>
      <w:r w:rsidRPr="00492EFC">
        <w:rPr>
          <w:color w:val="000000" w:themeColor="text1"/>
          <w:sz w:val="28"/>
          <w:szCs w:val="18"/>
          <w:lang w:val="ro-RO"/>
        </w:rPr>
        <w:t>bazin</w:t>
      </w:r>
      <w:r w:rsidRPr="00492EFC">
        <w:rPr>
          <w:color w:val="000000" w:themeColor="text1"/>
          <w:sz w:val="28"/>
          <w:szCs w:val="18"/>
        </w:rPr>
        <w:t>ului</w:t>
      </w:r>
      <w:r w:rsidRPr="00492EFC">
        <w:rPr>
          <w:color w:val="000000" w:themeColor="text1"/>
          <w:sz w:val="28"/>
          <w:szCs w:val="18"/>
          <w:lang w:val="ro-RO"/>
        </w:rPr>
        <w:t xml:space="preserve"> hidrografic Dunărea-Prut şi Marea Neagră</w:t>
      </w:r>
      <w:r w:rsidR="00DD0935" w:rsidRPr="00492EFC">
        <w:rPr>
          <w:rFonts w:eastAsia="Calibri"/>
          <w:bCs/>
          <w:color w:val="000000" w:themeColor="text1"/>
          <w:sz w:val="28"/>
          <w:szCs w:val="26"/>
          <w:lang w:val="ro-RO"/>
        </w:rPr>
        <w:t xml:space="preserve"> are acces la serv</w:t>
      </w:r>
      <w:r w:rsidR="00DD0935" w:rsidRPr="00E03872">
        <w:rPr>
          <w:rFonts w:eastAsia="Calibri"/>
          <w:bCs/>
          <w:color w:val="000000" w:themeColor="text1"/>
          <w:sz w:val="28"/>
          <w:szCs w:val="26"/>
          <w:lang w:val="ro-RO"/>
        </w:rPr>
        <w:t>iciile centralizate de canalizare, din ele raioanele Cahul și Ungheni dispun de o rețea mult mai extinsă de canalizare.</w:t>
      </w:r>
    </w:p>
    <w:p w:rsidR="00DD0935" w:rsidRPr="00E03872" w:rsidRDefault="00DD0935" w:rsidP="00B8308C">
      <w:pPr>
        <w:rPr>
          <w:rFonts w:eastAsia="Calibri"/>
          <w:color w:val="000000" w:themeColor="text1"/>
          <w:sz w:val="28"/>
          <w:szCs w:val="26"/>
          <w:lang w:val="ro-RO"/>
        </w:rPr>
      </w:pPr>
      <w:r w:rsidRPr="00E03872">
        <w:rPr>
          <w:rFonts w:eastAsia="Calibri"/>
          <w:color w:val="000000" w:themeColor="text1"/>
          <w:sz w:val="28"/>
          <w:szCs w:val="26"/>
          <w:lang w:val="ro-RO"/>
        </w:rPr>
        <w:t xml:space="preserve">În </w:t>
      </w:r>
      <w:r w:rsidR="00492EFC" w:rsidRPr="00492EFC">
        <w:rPr>
          <w:color w:val="000000" w:themeColor="text1"/>
          <w:sz w:val="28"/>
          <w:szCs w:val="18"/>
          <w:lang w:val="ro-RO"/>
        </w:rPr>
        <w:t xml:space="preserve">districtul </w:t>
      </w:r>
      <w:r w:rsidR="00F4646C" w:rsidRPr="00492EFC">
        <w:rPr>
          <w:color w:val="000000" w:themeColor="text1"/>
          <w:sz w:val="28"/>
          <w:szCs w:val="18"/>
          <w:lang w:val="ro-RO"/>
        </w:rPr>
        <w:t>bazin</w:t>
      </w:r>
      <w:r w:rsidR="00F4646C" w:rsidRPr="00492EFC">
        <w:rPr>
          <w:color w:val="000000" w:themeColor="text1"/>
          <w:sz w:val="28"/>
          <w:szCs w:val="18"/>
        </w:rPr>
        <w:t>ul</w:t>
      </w:r>
      <w:r w:rsidR="00492EFC" w:rsidRPr="00492EFC">
        <w:rPr>
          <w:color w:val="000000" w:themeColor="text1"/>
          <w:sz w:val="28"/>
          <w:szCs w:val="18"/>
        </w:rPr>
        <w:t>ui</w:t>
      </w:r>
      <w:r w:rsidR="00F4646C" w:rsidRPr="00492EFC">
        <w:rPr>
          <w:color w:val="000000" w:themeColor="text1"/>
          <w:sz w:val="28"/>
          <w:szCs w:val="18"/>
          <w:lang w:val="ro-RO"/>
        </w:rPr>
        <w:t xml:space="preserve"> hidrografic Dunărea-Prut şi Marea Neagră</w:t>
      </w:r>
      <w:r w:rsidR="00F4646C" w:rsidRPr="00E03872">
        <w:rPr>
          <w:rFonts w:eastAsia="Calibri"/>
          <w:color w:val="000000" w:themeColor="text1"/>
          <w:sz w:val="28"/>
          <w:szCs w:val="26"/>
          <w:lang w:val="ro-RO"/>
        </w:rPr>
        <w:t xml:space="preserve"> </w:t>
      </w:r>
      <w:r w:rsidRPr="00E03872">
        <w:rPr>
          <w:rFonts w:eastAsia="Calibri"/>
          <w:color w:val="000000" w:themeColor="text1"/>
          <w:sz w:val="28"/>
          <w:szCs w:val="26"/>
          <w:lang w:val="ro-RO"/>
        </w:rPr>
        <w:t>funcționează 51</w:t>
      </w:r>
      <w:r w:rsidR="00F4646C">
        <w:rPr>
          <w:rFonts w:eastAsia="Calibri"/>
          <w:color w:val="000000" w:themeColor="text1"/>
          <w:sz w:val="28"/>
          <w:szCs w:val="26"/>
          <w:lang w:val="ro-RO"/>
        </w:rPr>
        <w:t xml:space="preserve"> de</w:t>
      </w:r>
      <w:r w:rsidRPr="00E03872">
        <w:rPr>
          <w:rFonts w:eastAsia="Calibri"/>
          <w:color w:val="000000" w:themeColor="text1"/>
          <w:sz w:val="28"/>
          <w:szCs w:val="26"/>
          <w:lang w:val="ro-RO"/>
        </w:rPr>
        <w:t xml:space="preserve"> stații de epurare a apelor uzate, inclusiv 18 stații ale membrilor </w:t>
      </w:r>
      <w:r w:rsidR="00F4646C">
        <w:rPr>
          <w:rFonts w:eastAsia="Calibri"/>
          <w:bCs/>
          <w:color w:val="000000" w:themeColor="text1"/>
          <w:sz w:val="28"/>
          <w:szCs w:val="26"/>
          <w:lang w:val="ro-RO"/>
        </w:rPr>
        <w:t>Asociaţiei „Moldova Apă-Canal”</w:t>
      </w:r>
      <w:r w:rsidRPr="00E03872">
        <w:rPr>
          <w:rFonts w:eastAsia="Calibri"/>
          <w:bCs/>
          <w:color w:val="000000" w:themeColor="text1"/>
          <w:sz w:val="28"/>
          <w:szCs w:val="26"/>
          <w:lang w:val="ro-RO"/>
        </w:rPr>
        <w:t>. În bazinul Prut funcționează 29</w:t>
      </w:r>
      <w:r w:rsidR="00F4646C">
        <w:rPr>
          <w:rFonts w:eastAsia="Calibri"/>
          <w:bCs/>
          <w:color w:val="000000" w:themeColor="text1"/>
          <w:sz w:val="28"/>
          <w:szCs w:val="26"/>
          <w:lang w:val="ro-RO"/>
        </w:rPr>
        <w:t xml:space="preserve"> de</w:t>
      </w:r>
      <w:r w:rsidRPr="00E03872">
        <w:rPr>
          <w:rFonts w:eastAsia="Calibri"/>
          <w:bCs/>
          <w:color w:val="000000" w:themeColor="text1"/>
          <w:sz w:val="28"/>
          <w:szCs w:val="26"/>
          <w:lang w:val="ro-RO"/>
        </w:rPr>
        <w:t xml:space="preserve"> stații de epurare, iar în </w:t>
      </w:r>
      <w:r w:rsidR="00F4646C">
        <w:rPr>
          <w:color w:val="000000" w:themeColor="text1"/>
          <w:sz w:val="28"/>
          <w:szCs w:val="18"/>
          <w:lang w:val="ro-RO"/>
        </w:rPr>
        <w:t>b</w:t>
      </w:r>
      <w:r w:rsidR="00F4646C" w:rsidRPr="004A2B80">
        <w:rPr>
          <w:color w:val="000000" w:themeColor="text1"/>
          <w:sz w:val="28"/>
          <w:szCs w:val="18"/>
          <w:lang w:val="ro-RO"/>
        </w:rPr>
        <w:t>azin</w:t>
      </w:r>
      <w:r w:rsidR="00F4646C" w:rsidRPr="004A2B80">
        <w:rPr>
          <w:color w:val="000000" w:themeColor="text1"/>
          <w:sz w:val="28"/>
          <w:szCs w:val="18"/>
        </w:rPr>
        <w:t>ul</w:t>
      </w:r>
      <w:r w:rsidR="00F4646C" w:rsidRPr="004A2B80">
        <w:rPr>
          <w:color w:val="000000" w:themeColor="text1"/>
          <w:sz w:val="28"/>
          <w:szCs w:val="18"/>
          <w:lang w:val="ro-RO"/>
        </w:rPr>
        <w:t xml:space="preserve"> hidrografic Dunărea şi Marea Neagră</w:t>
      </w:r>
      <w:r w:rsidR="00F4646C" w:rsidRPr="00E03872">
        <w:rPr>
          <w:rFonts w:eastAsia="Calibri"/>
          <w:bCs/>
          <w:color w:val="000000" w:themeColor="text1"/>
          <w:sz w:val="28"/>
          <w:szCs w:val="26"/>
          <w:lang w:val="ro-RO"/>
        </w:rPr>
        <w:t xml:space="preserve"> </w:t>
      </w:r>
      <w:r w:rsidRPr="00E03872">
        <w:rPr>
          <w:rFonts w:eastAsia="Calibri"/>
          <w:bCs/>
          <w:color w:val="000000" w:themeColor="text1"/>
          <w:sz w:val="28"/>
          <w:szCs w:val="26"/>
          <w:lang w:val="ro-RO"/>
        </w:rPr>
        <w:t>–</w:t>
      </w:r>
      <w:r w:rsidR="00F4646C">
        <w:rPr>
          <w:rFonts w:eastAsia="Calibri"/>
          <w:bCs/>
          <w:color w:val="000000" w:themeColor="text1"/>
          <w:sz w:val="28"/>
          <w:szCs w:val="26"/>
          <w:lang w:val="ro-RO"/>
        </w:rPr>
        <w:t xml:space="preserve"> </w:t>
      </w:r>
      <w:r w:rsidRPr="00E03872">
        <w:rPr>
          <w:rFonts w:eastAsia="Calibri"/>
          <w:bCs/>
          <w:color w:val="000000" w:themeColor="text1"/>
          <w:sz w:val="28"/>
          <w:szCs w:val="26"/>
          <w:lang w:val="ro-RO"/>
        </w:rPr>
        <w:t xml:space="preserve">22 </w:t>
      </w:r>
      <w:r w:rsidR="00F4646C">
        <w:rPr>
          <w:rFonts w:eastAsia="Calibri"/>
          <w:bCs/>
          <w:color w:val="000000" w:themeColor="text1"/>
          <w:sz w:val="28"/>
          <w:szCs w:val="26"/>
          <w:lang w:val="ro-RO"/>
        </w:rPr>
        <w:t xml:space="preserve">de </w:t>
      </w:r>
      <w:r w:rsidRPr="00E03872">
        <w:rPr>
          <w:rFonts w:eastAsia="Calibri"/>
          <w:bCs/>
          <w:color w:val="000000" w:themeColor="text1"/>
          <w:sz w:val="28"/>
          <w:szCs w:val="26"/>
          <w:lang w:val="ro-RO"/>
        </w:rPr>
        <w:t xml:space="preserve">stații. </w:t>
      </w:r>
      <w:r w:rsidRPr="00E03872">
        <w:rPr>
          <w:rFonts w:eastAsia="Calibri"/>
          <w:color w:val="000000" w:themeColor="text1"/>
          <w:sz w:val="28"/>
          <w:szCs w:val="26"/>
          <w:lang w:val="ro-RO"/>
        </w:rPr>
        <w:t>Capacitatea sumară a stațiilor de epurare a apelor uzate este de 126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/zi, inclusiv 38 mii m</w:t>
      </w:r>
      <w:r w:rsidRPr="00E03872">
        <w:rPr>
          <w:rFonts w:eastAsia="Calibri"/>
          <w:color w:val="000000" w:themeColor="text1"/>
          <w:sz w:val="28"/>
          <w:szCs w:val="26"/>
          <w:vertAlign w:val="superscript"/>
          <w:lang w:val="ro-RO"/>
        </w:rPr>
        <w:t>3</w:t>
      </w:r>
      <w:r w:rsidRPr="00E03872">
        <w:rPr>
          <w:rFonts w:eastAsia="Calibri"/>
          <w:color w:val="000000" w:themeColor="text1"/>
          <w:sz w:val="28"/>
          <w:szCs w:val="26"/>
          <w:lang w:val="ro-RO"/>
        </w:rPr>
        <w:t xml:space="preserve">/zi a stațiilor de epurare localizate în </w:t>
      </w:r>
      <w:r w:rsidR="00F4646C">
        <w:rPr>
          <w:color w:val="000000" w:themeColor="text1"/>
          <w:sz w:val="28"/>
          <w:szCs w:val="18"/>
          <w:lang w:val="ro-RO"/>
        </w:rPr>
        <w:t>b</w:t>
      </w:r>
      <w:r w:rsidR="00F4646C" w:rsidRPr="004A2B80">
        <w:rPr>
          <w:color w:val="000000" w:themeColor="text1"/>
          <w:sz w:val="28"/>
          <w:szCs w:val="18"/>
          <w:lang w:val="ro-RO"/>
        </w:rPr>
        <w:t>azin</w:t>
      </w:r>
      <w:r w:rsidR="00F4646C" w:rsidRPr="004A2B80">
        <w:rPr>
          <w:color w:val="000000" w:themeColor="text1"/>
          <w:sz w:val="28"/>
          <w:szCs w:val="18"/>
        </w:rPr>
        <w:t>ul</w:t>
      </w:r>
      <w:r w:rsidR="00F4646C" w:rsidRPr="004A2B80">
        <w:rPr>
          <w:color w:val="000000" w:themeColor="text1"/>
          <w:sz w:val="28"/>
          <w:szCs w:val="18"/>
          <w:lang w:val="ro-RO"/>
        </w:rPr>
        <w:t xml:space="preserve"> hidrografic Dunărea şi Marea Neagră</w:t>
      </w:r>
      <w:r w:rsidRPr="00E03872">
        <w:rPr>
          <w:rFonts w:eastAsia="Calibri"/>
          <w:color w:val="000000" w:themeColor="text1"/>
          <w:sz w:val="28"/>
          <w:szCs w:val="26"/>
          <w:lang w:val="ro-RO"/>
        </w:rPr>
        <w:t xml:space="preserve">. Gradul de utilizare a stațiilor de epurare din </w:t>
      </w:r>
      <w:r w:rsidR="00F4646C">
        <w:rPr>
          <w:color w:val="000000" w:themeColor="text1"/>
          <w:sz w:val="28"/>
          <w:szCs w:val="18"/>
          <w:lang w:val="ro-RO"/>
        </w:rPr>
        <w:t>b</w:t>
      </w:r>
      <w:r w:rsidR="00F4646C" w:rsidRPr="004A2B80">
        <w:rPr>
          <w:color w:val="000000" w:themeColor="text1"/>
          <w:sz w:val="28"/>
          <w:szCs w:val="18"/>
          <w:lang w:val="ro-RO"/>
        </w:rPr>
        <w:t>azin</w:t>
      </w:r>
      <w:r w:rsidR="00F4646C" w:rsidRPr="004A2B80">
        <w:rPr>
          <w:color w:val="000000" w:themeColor="text1"/>
          <w:sz w:val="28"/>
          <w:szCs w:val="18"/>
        </w:rPr>
        <w:t>ul</w:t>
      </w:r>
      <w:r w:rsidR="00F4646C" w:rsidRPr="004A2B80">
        <w:rPr>
          <w:color w:val="000000" w:themeColor="text1"/>
          <w:sz w:val="28"/>
          <w:szCs w:val="18"/>
          <w:lang w:val="ro-RO"/>
        </w:rPr>
        <w:t xml:space="preserve"> hidrografic Dunărea şi Marea Neagră</w:t>
      </w:r>
      <w:r w:rsidR="00F4646C" w:rsidRPr="00E03872">
        <w:rPr>
          <w:rFonts w:eastAsia="Calibri"/>
          <w:color w:val="000000" w:themeColor="text1"/>
          <w:sz w:val="28"/>
          <w:szCs w:val="26"/>
          <w:lang w:val="ro-RO"/>
        </w:rPr>
        <w:t xml:space="preserve"> </w:t>
      </w:r>
      <w:r w:rsidRPr="00E03872">
        <w:rPr>
          <w:rFonts w:eastAsia="Calibri"/>
          <w:color w:val="000000" w:themeColor="text1"/>
          <w:sz w:val="28"/>
          <w:szCs w:val="26"/>
          <w:lang w:val="ro-RO"/>
        </w:rPr>
        <w:t>este de 13%, ceea ce este condiționat at</w:t>
      </w:r>
      <w:r w:rsidR="00F4646C">
        <w:rPr>
          <w:rFonts w:eastAsia="Calibri"/>
          <w:color w:val="000000" w:themeColor="text1"/>
          <w:sz w:val="28"/>
          <w:szCs w:val="26"/>
          <w:lang w:val="ro-RO"/>
        </w:rPr>
        <w:t>î</w:t>
      </w:r>
      <w:r w:rsidRPr="00E03872">
        <w:rPr>
          <w:rFonts w:eastAsia="Calibri"/>
          <w:color w:val="000000" w:themeColor="text1"/>
          <w:sz w:val="28"/>
          <w:szCs w:val="26"/>
          <w:lang w:val="ro-RO"/>
        </w:rPr>
        <w:t>t de declinul economic și demografic al orașelor deservite, c</w:t>
      </w:r>
      <w:r w:rsidR="00F4646C">
        <w:rPr>
          <w:rFonts w:eastAsia="Calibri"/>
          <w:color w:val="000000" w:themeColor="text1"/>
          <w:sz w:val="28"/>
          <w:szCs w:val="26"/>
          <w:lang w:val="ro-RO"/>
        </w:rPr>
        <w:t>î</w:t>
      </w:r>
      <w:r w:rsidRPr="00E03872">
        <w:rPr>
          <w:rFonts w:eastAsia="Calibri"/>
          <w:color w:val="000000" w:themeColor="text1"/>
          <w:sz w:val="28"/>
          <w:szCs w:val="26"/>
          <w:lang w:val="ro-RO"/>
        </w:rPr>
        <w:t>t și de gradul foarte înalt (peste 40%) de uzură și deteriorare a sistemelor de canalizare.</w:t>
      </w:r>
      <w:r w:rsidR="00F4646C">
        <w:rPr>
          <w:rFonts w:eastAsia="Calibri"/>
          <w:color w:val="000000" w:themeColor="text1"/>
          <w:sz w:val="28"/>
          <w:szCs w:val="26"/>
          <w:lang w:val="ro-RO"/>
        </w:rPr>
        <w:t xml:space="preserve"> </w:t>
      </w:r>
    </w:p>
    <w:p w:rsidR="00DD0935" w:rsidRPr="00E03872" w:rsidRDefault="00DD0935" w:rsidP="00B8308C">
      <w:pPr>
        <w:rPr>
          <w:color w:val="000000" w:themeColor="text1"/>
          <w:sz w:val="28"/>
          <w:szCs w:val="26"/>
          <w:lang w:val="ro-RO"/>
        </w:rPr>
      </w:pPr>
      <w:r w:rsidRPr="00E03872">
        <w:rPr>
          <w:bCs/>
          <w:iCs/>
          <w:color w:val="000000" w:themeColor="text1"/>
          <w:sz w:val="28"/>
          <w:szCs w:val="26"/>
          <w:lang w:val="ro-RO"/>
        </w:rPr>
        <w:t xml:space="preserve">Veniturile totale din vînzări ale întreprinderilor membre ale </w:t>
      </w:r>
      <w:r w:rsidR="00F4646C">
        <w:rPr>
          <w:rFonts w:eastAsia="Calibri"/>
          <w:bCs/>
          <w:color w:val="000000" w:themeColor="text1"/>
          <w:sz w:val="28"/>
          <w:szCs w:val="26"/>
          <w:lang w:val="ro-RO"/>
        </w:rPr>
        <w:t>Asociaţiei „Moldova Apă-Canal”</w:t>
      </w:r>
      <w:r w:rsidRPr="00E03872">
        <w:rPr>
          <w:color w:val="000000" w:themeColor="text1"/>
          <w:sz w:val="28"/>
          <w:szCs w:val="26"/>
          <w:lang w:val="ro-RO"/>
        </w:rPr>
        <w:t xml:space="preserve"> din </w:t>
      </w:r>
      <w:r w:rsidR="00492EFC" w:rsidRPr="00492EFC">
        <w:rPr>
          <w:color w:val="000000" w:themeColor="text1"/>
          <w:sz w:val="28"/>
          <w:szCs w:val="18"/>
          <w:lang w:val="ro-RO"/>
        </w:rPr>
        <w:t xml:space="preserve">districtul </w:t>
      </w:r>
      <w:r w:rsidR="00F4646C" w:rsidRPr="00492EFC">
        <w:rPr>
          <w:color w:val="000000" w:themeColor="text1"/>
          <w:sz w:val="28"/>
          <w:szCs w:val="18"/>
          <w:lang w:val="ro-RO"/>
        </w:rPr>
        <w:t>bazin</w:t>
      </w:r>
      <w:r w:rsidR="00F4646C" w:rsidRPr="00492EFC">
        <w:rPr>
          <w:color w:val="000000" w:themeColor="text1"/>
          <w:sz w:val="28"/>
          <w:szCs w:val="18"/>
        </w:rPr>
        <w:t>ul</w:t>
      </w:r>
      <w:r w:rsidR="00F4646C" w:rsidRPr="00492EFC">
        <w:rPr>
          <w:color w:val="000000" w:themeColor="text1"/>
          <w:sz w:val="28"/>
          <w:szCs w:val="18"/>
          <w:lang w:val="ro-RO"/>
        </w:rPr>
        <w:t>ui hidrografic Dunărea-Prut şi Marea Neagră</w:t>
      </w:r>
      <w:r w:rsidR="00F4646C" w:rsidRPr="00492EFC">
        <w:rPr>
          <w:rFonts w:eastAsia="Calibri"/>
          <w:color w:val="000000" w:themeColor="text1"/>
          <w:sz w:val="28"/>
          <w:szCs w:val="26"/>
          <w:lang w:val="ro-RO"/>
        </w:rPr>
        <w:t xml:space="preserve"> </w:t>
      </w:r>
      <w:r w:rsidR="00115681" w:rsidRPr="00492EFC">
        <w:rPr>
          <w:bCs/>
          <w:iCs/>
          <w:color w:val="000000" w:themeColor="text1"/>
          <w:sz w:val="28"/>
          <w:szCs w:val="26"/>
          <w:lang w:val="ro-RO"/>
        </w:rPr>
        <w:t>sînt</w:t>
      </w:r>
      <w:r w:rsidRPr="00492EFC">
        <w:rPr>
          <w:bCs/>
          <w:iCs/>
          <w:color w:val="000000" w:themeColor="text1"/>
          <w:sz w:val="28"/>
          <w:szCs w:val="26"/>
          <w:lang w:val="ro-RO"/>
        </w:rPr>
        <w:t xml:space="preserve"> de peste 121</w:t>
      </w:r>
      <w:r w:rsidRPr="00E03872">
        <w:rPr>
          <w:bCs/>
          <w:iCs/>
          <w:color w:val="000000" w:themeColor="text1"/>
          <w:sz w:val="28"/>
          <w:szCs w:val="26"/>
          <w:lang w:val="ro-RO"/>
        </w:rPr>
        <w:t xml:space="preserve"> mil. lei, din care 64% de la </w:t>
      </w:r>
      <w:r w:rsidRPr="00E03872">
        <w:rPr>
          <w:color w:val="000000" w:themeColor="text1"/>
          <w:sz w:val="28"/>
          <w:szCs w:val="26"/>
          <w:lang w:val="ro-RO"/>
        </w:rPr>
        <w:t>prestarea serviciilor de alimentare cu apă și 36% de la prestarea serviciilor de canalizare și epurare. Mărimea veniturilor din v</w:t>
      </w:r>
      <w:r w:rsidR="00F4646C">
        <w:rPr>
          <w:color w:val="000000" w:themeColor="text1"/>
          <w:sz w:val="28"/>
          <w:szCs w:val="26"/>
          <w:lang w:val="ro-RO"/>
        </w:rPr>
        <w:t>î</w:t>
      </w:r>
      <w:r w:rsidRPr="00E03872">
        <w:rPr>
          <w:color w:val="000000" w:themeColor="text1"/>
          <w:sz w:val="28"/>
          <w:szCs w:val="26"/>
          <w:lang w:val="ro-RO"/>
        </w:rPr>
        <w:t>nzări este condiționată direct de cota tarifelor aplicate pentru prestarea serviciilor respective, de numărul și dimensiunea localităților deservite, de gradul de acoperire al sistemelor de apă și canalizare, de volumul de apă livrată și de ape</w:t>
      </w:r>
      <w:r w:rsidR="00F4646C">
        <w:rPr>
          <w:color w:val="000000" w:themeColor="text1"/>
          <w:sz w:val="28"/>
          <w:szCs w:val="26"/>
          <w:lang w:val="ro-RO"/>
        </w:rPr>
        <w:t>le</w:t>
      </w:r>
      <w:r w:rsidRPr="00E03872">
        <w:rPr>
          <w:color w:val="000000" w:themeColor="text1"/>
          <w:sz w:val="28"/>
          <w:szCs w:val="26"/>
          <w:lang w:val="ro-RO"/>
        </w:rPr>
        <w:t xml:space="preserve"> reziduale evacuate. De asemenea, este important numărul agenților economici deserviți de </w:t>
      </w:r>
      <w:r w:rsidRPr="00E03872">
        <w:rPr>
          <w:bCs/>
          <w:iCs/>
          <w:color w:val="000000" w:themeColor="text1"/>
          <w:sz w:val="28"/>
          <w:szCs w:val="26"/>
          <w:lang w:val="ro-RO"/>
        </w:rPr>
        <w:t xml:space="preserve">întreprinderile </w:t>
      </w:r>
      <w:r w:rsidR="00F4646C">
        <w:rPr>
          <w:rFonts w:eastAsia="Calibri"/>
          <w:bCs/>
          <w:color w:val="000000" w:themeColor="text1"/>
          <w:sz w:val="28"/>
          <w:szCs w:val="26"/>
          <w:lang w:val="ro-RO"/>
        </w:rPr>
        <w:t>Asociaţiei „Moldova Apă-Canal”</w:t>
      </w:r>
      <w:r w:rsidRPr="00E03872">
        <w:rPr>
          <w:bCs/>
          <w:iCs/>
          <w:color w:val="000000" w:themeColor="text1"/>
          <w:sz w:val="28"/>
          <w:szCs w:val="26"/>
          <w:lang w:val="ro-RO"/>
        </w:rPr>
        <w:t xml:space="preserve">, deoarece cota tarifelor pentru această categorie de consumatori este triplă față de cota tarifelor respective pentru populație. </w:t>
      </w:r>
    </w:p>
    <w:p w:rsidR="00DD0935" w:rsidRPr="00E03872" w:rsidRDefault="00DD0935" w:rsidP="00B8308C">
      <w:pPr>
        <w:rPr>
          <w:bCs/>
          <w:iCs/>
          <w:color w:val="000000" w:themeColor="text1"/>
          <w:sz w:val="28"/>
          <w:szCs w:val="26"/>
          <w:lang w:val="ro-RO"/>
        </w:rPr>
      </w:pPr>
      <w:r w:rsidRPr="00E03872">
        <w:rPr>
          <w:bCs/>
          <w:iCs/>
          <w:color w:val="000000" w:themeColor="text1"/>
          <w:sz w:val="28"/>
          <w:szCs w:val="26"/>
          <w:lang w:val="ro-RO"/>
        </w:rPr>
        <w:t>În pofida majorării semnificative a tarifelor, la majoritatea absolută a întreprinderilor a</w:t>
      </w:r>
      <w:r w:rsidRPr="00E03872">
        <w:rPr>
          <w:color w:val="000000" w:themeColor="text1"/>
          <w:sz w:val="28"/>
          <w:szCs w:val="26"/>
          <w:lang w:val="ro-RO"/>
        </w:rPr>
        <w:t xml:space="preserve">pă-canal </w:t>
      </w:r>
      <w:r w:rsidRPr="00F4646C">
        <w:rPr>
          <w:color w:val="000000" w:themeColor="text1"/>
          <w:sz w:val="28"/>
          <w:szCs w:val="26"/>
          <w:lang w:val="ro-RO"/>
        </w:rPr>
        <w:t>cheltuielile legate de prestarea serviciilor de alimentare cu apă și de canalizare depășesc veniturile respective, per total</w:t>
      </w:r>
      <w:r w:rsidRPr="00E03872">
        <w:rPr>
          <w:color w:val="000000" w:themeColor="text1"/>
          <w:sz w:val="28"/>
          <w:szCs w:val="26"/>
          <w:lang w:val="ro-RO"/>
        </w:rPr>
        <w:t xml:space="preserve">, cu 17% sau cu 20,6 mil. lei. Diferențele negative semnificative nu </w:t>
      </w:r>
      <w:r w:rsidR="00115681" w:rsidRPr="00E03872">
        <w:rPr>
          <w:color w:val="000000" w:themeColor="text1"/>
          <w:sz w:val="28"/>
          <w:szCs w:val="26"/>
          <w:lang w:val="ro-RO"/>
        </w:rPr>
        <w:t>sînt</w:t>
      </w:r>
      <w:r w:rsidRPr="00E03872">
        <w:rPr>
          <w:color w:val="000000" w:themeColor="text1"/>
          <w:sz w:val="28"/>
          <w:szCs w:val="26"/>
          <w:lang w:val="ro-RO"/>
        </w:rPr>
        <w:t xml:space="preserve"> condiționate doar de nivelul tarifelor, dar și de volumul apei livrate și evacuate, de uzura sporită a rețelelor și gradul redus de folosire a fondurilor fixe, de particularitățile orografice, precum și de eficiența managerială redusă.</w:t>
      </w:r>
    </w:p>
    <w:p w:rsidR="00DD0935" w:rsidRPr="00E03872" w:rsidRDefault="00DD0935" w:rsidP="00B8308C">
      <w:pPr>
        <w:rPr>
          <w:bCs/>
          <w:iCs/>
          <w:color w:val="000000" w:themeColor="text1"/>
          <w:sz w:val="28"/>
          <w:szCs w:val="26"/>
          <w:lang w:val="ro-RO"/>
        </w:rPr>
      </w:pPr>
      <w:r w:rsidRPr="00E03872">
        <w:rPr>
          <w:color w:val="000000" w:themeColor="text1"/>
          <w:sz w:val="28"/>
          <w:szCs w:val="26"/>
          <w:lang w:val="ro-RO"/>
        </w:rPr>
        <w:t xml:space="preserve">Per ansamblu, </w:t>
      </w:r>
      <w:r w:rsidRPr="00F4646C">
        <w:rPr>
          <w:color w:val="000000" w:themeColor="text1"/>
          <w:sz w:val="28"/>
          <w:szCs w:val="26"/>
          <w:lang w:val="ro-RO"/>
        </w:rPr>
        <w:t>cheltuielile de la prestarea serviciilor de apă depășesc veniturile respecti</w:t>
      </w:r>
      <w:r w:rsidRPr="00E03872">
        <w:rPr>
          <w:color w:val="000000" w:themeColor="text1"/>
          <w:sz w:val="28"/>
          <w:szCs w:val="26"/>
          <w:lang w:val="ro-RO"/>
        </w:rPr>
        <w:t xml:space="preserve">ve cu cca 19% sau cu 15 mil. lei. </w:t>
      </w:r>
      <w:r w:rsidRPr="00E03872">
        <w:rPr>
          <w:bCs/>
          <w:iCs/>
          <w:color w:val="000000" w:themeColor="text1"/>
          <w:sz w:val="28"/>
          <w:szCs w:val="26"/>
          <w:lang w:val="ro-RO"/>
        </w:rPr>
        <w:t xml:space="preserve">În condițiile extinderii rapide recente a rețelelor de apă </w:t>
      </w:r>
      <w:r w:rsidR="00F4646C">
        <w:rPr>
          <w:bCs/>
          <w:iCs/>
          <w:color w:val="000000" w:themeColor="text1"/>
          <w:sz w:val="28"/>
          <w:szCs w:val="26"/>
          <w:lang w:val="ro-RO"/>
        </w:rPr>
        <w:t>trebuie</w:t>
      </w:r>
      <w:r w:rsidRPr="00E03872">
        <w:rPr>
          <w:bCs/>
          <w:iCs/>
          <w:color w:val="000000" w:themeColor="text1"/>
          <w:sz w:val="28"/>
          <w:szCs w:val="26"/>
          <w:lang w:val="ro-RO"/>
        </w:rPr>
        <w:t xml:space="preserve"> ajusta</w:t>
      </w:r>
      <w:r w:rsidR="00F4646C">
        <w:rPr>
          <w:bCs/>
          <w:iCs/>
          <w:color w:val="000000" w:themeColor="text1"/>
          <w:sz w:val="28"/>
          <w:szCs w:val="26"/>
          <w:lang w:val="ro-RO"/>
        </w:rPr>
        <w:t>te</w:t>
      </w:r>
      <w:r w:rsidRPr="00E03872">
        <w:rPr>
          <w:bCs/>
          <w:iCs/>
          <w:color w:val="000000" w:themeColor="text1"/>
          <w:sz w:val="28"/>
          <w:szCs w:val="26"/>
          <w:lang w:val="ro-RO"/>
        </w:rPr>
        <w:t xml:space="preserve"> adecvat tarifel</w:t>
      </w:r>
      <w:r w:rsidR="00F4646C">
        <w:rPr>
          <w:bCs/>
          <w:iCs/>
          <w:color w:val="000000" w:themeColor="text1"/>
          <w:sz w:val="28"/>
          <w:szCs w:val="26"/>
          <w:lang w:val="ro-RO"/>
        </w:rPr>
        <w:t>e</w:t>
      </w:r>
      <w:r w:rsidRPr="00E03872">
        <w:rPr>
          <w:bCs/>
          <w:iCs/>
          <w:color w:val="000000" w:themeColor="text1"/>
          <w:sz w:val="28"/>
          <w:szCs w:val="26"/>
          <w:lang w:val="ro-RO"/>
        </w:rPr>
        <w:t xml:space="preserve"> și </w:t>
      </w:r>
      <w:r w:rsidR="00F4646C">
        <w:rPr>
          <w:bCs/>
          <w:iCs/>
          <w:color w:val="000000" w:themeColor="text1"/>
          <w:sz w:val="28"/>
          <w:szCs w:val="26"/>
          <w:lang w:val="ro-RO"/>
        </w:rPr>
        <w:t xml:space="preserve">trebuie </w:t>
      </w:r>
      <w:r w:rsidRPr="00E03872">
        <w:rPr>
          <w:bCs/>
          <w:iCs/>
          <w:color w:val="000000" w:themeColor="text1"/>
          <w:sz w:val="28"/>
          <w:szCs w:val="26"/>
          <w:lang w:val="ro-RO"/>
        </w:rPr>
        <w:t>optimiza</w:t>
      </w:r>
      <w:r w:rsidR="00F4646C">
        <w:rPr>
          <w:bCs/>
          <w:iCs/>
          <w:color w:val="000000" w:themeColor="text1"/>
          <w:sz w:val="28"/>
          <w:szCs w:val="26"/>
          <w:lang w:val="ro-RO"/>
        </w:rPr>
        <w:t xml:space="preserve">te </w:t>
      </w:r>
      <w:r w:rsidRPr="00E03872">
        <w:rPr>
          <w:bCs/>
          <w:iCs/>
          <w:color w:val="000000" w:themeColor="text1"/>
          <w:sz w:val="28"/>
          <w:szCs w:val="26"/>
          <w:lang w:val="ro-RO"/>
        </w:rPr>
        <w:t>cheltuielil</w:t>
      </w:r>
      <w:r w:rsidR="00F4646C">
        <w:rPr>
          <w:bCs/>
          <w:iCs/>
          <w:color w:val="000000" w:themeColor="text1"/>
          <w:sz w:val="28"/>
          <w:szCs w:val="26"/>
          <w:lang w:val="ro-RO"/>
        </w:rPr>
        <w:t>e</w:t>
      </w:r>
      <w:r w:rsidRPr="00E03872">
        <w:rPr>
          <w:bCs/>
          <w:iCs/>
          <w:color w:val="000000" w:themeColor="text1"/>
          <w:sz w:val="28"/>
          <w:szCs w:val="26"/>
          <w:lang w:val="ro-RO"/>
        </w:rPr>
        <w:t xml:space="preserve">, </w:t>
      </w:r>
      <w:r w:rsidR="00F4646C">
        <w:rPr>
          <w:bCs/>
          <w:iCs/>
          <w:color w:val="000000" w:themeColor="text1"/>
          <w:sz w:val="28"/>
          <w:szCs w:val="26"/>
          <w:lang w:val="ro-RO"/>
        </w:rPr>
        <w:t>precum</w:t>
      </w:r>
      <w:r w:rsidRPr="00E03872">
        <w:rPr>
          <w:bCs/>
          <w:iCs/>
          <w:color w:val="000000" w:themeColor="text1"/>
          <w:sz w:val="28"/>
          <w:szCs w:val="26"/>
          <w:lang w:val="ro-RO"/>
        </w:rPr>
        <w:t xml:space="preserve"> și </w:t>
      </w:r>
      <w:r w:rsidR="00F4646C">
        <w:rPr>
          <w:bCs/>
          <w:iCs/>
          <w:color w:val="000000" w:themeColor="text1"/>
          <w:sz w:val="28"/>
          <w:szCs w:val="26"/>
          <w:lang w:val="ro-RO"/>
        </w:rPr>
        <w:t xml:space="preserve">trebuie </w:t>
      </w:r>
      <w:r w:rsidRPr="00E03872">
        <w:rPr>
          <w:bCs/>
          <w:iCs/>
          <w:color w:val="000000" w:themeColor="text1"/>
          <w:sz w:val="28"/>
          <w:szCs w:val="26"/>
          <w:lang w:val="ro-RO"/>
        </w:rPr>
        <w:t>întrețin</w:t>
      </w:r>
      <w:r w:rsidR="00F4646C">
        <w:rPr>
          <w:bCs/>
          <w:iCs/>
          <w:color w:val="000000" w:themeColor="text1"/>
          <w:sz w:val="28"/>
          <w:szCs w:val="26"/>
          <w:lang w:val="ro-RO"/>
        </w:rPr>
        <w:t>ute</w:t>
      </w:r>
      <w:r w:rsidRPr="00E03872">
        <w:rPr>
          <w:bCs/>
          <w:iCs/>
          <w:color w:val="000000" w:themeColor="text1"/>
          <w:sz w:val="28"/>
          <w:szCs w:val="26"/>
          <w:lang w:val="ro-RO"/>
        </w:rPr>
        <w:t xml:space="preserve"> fonduril</w:t>
      </w:r>
      <w:r w:rsidR="00F4646C">
        <w:rPr>
          <w:bCs/>
          <w:iCs/>
          <w:color w:val="000000" w:themeColor="text1"/>
          <w:sz w:val="28"/>
          <w:szCs w:val="26"/>
          <w:lang w:val="ro-RO"/>
        </w:rPr>
        <w:t>e</w:t>
      </w:r>
      <w:r w:rsidRPr="00E03872">
        <w:rPr>
          <w:bCs/>
          <w:iCs/>
          <w:color w:val="000000" w:themeColor="text1"/>
          <w:sz w:val="28"/>
          <w:szCs w:val="26"/>
          <w:lang w:val="ro-RO"/>
        </w:rPr>
        <w:t xml:space="preserve"> fixe.</w:t>
      </w:r>
    </w:p>
    <w:p w:rsidR="00DD0935" w:rsidRPr="00E03872" w:rsidRDefault="00DD0935" w:rsidP="00B8308C">
      <w:pPr>
        <w:rPr>
          <w:bCs/>
          <w:iCs/>
          <w:color w:val="000000" w:themeColor="text1"/>
          <w:sz w:val="28"/>
          <w:szCs w:val="26"/>
          <w:lang w:val="ro-RO"/>
        </w:rPr>
      </w:pPr>
      <w:r w:rsidRPr="00E03872">
        <w:rPr>
          <w:bCs/>
          <w:iCs/>
          <w:color w:val="000000" w:themeColor="text1"/>
          <w:sz w:val="28"/>
          <w:szCs w:val="26"/>
          <w:lang w:val="ro-RO"/>
        </w:rPr>
        <w:t>În cazul prestării serviciilor de canalizare și epurare</w:t>
      </w:r>
      <w:r w:rsidR="00F4646C">
        <w:rPr>
          <w:bCs/>
          <w:iCs/>
          <w:color w:val="000000" w:themeColor="text1"/>
          <w:sz w:val="28"/>
          <w:szCs w:val="26"/>
          <w:lang w:val="ro-RO"/>
        </w:rPr>
        <w:t>,</w:t>
      </w:r>
      <w:r w:rsidRPr="00E03872">
        <w:rPr>
          <w:bCs/>
          <w:iCs/>
          <w:color w:val="000000" w:themeColor="text1"/>
          <w:sz w:val="28"/>
          <w:szCs w:val="26"/>
          <w:lang w:val="ro-RO"/>
        </w:rPr>
        <w:t xml:space="preserve"> </w:t>
      </w:r>
      <w:r w:rsidRPr="00F4646C">
        <w:rPr>
          <w:bCs/>
          <w:iCs/>
          <w:color w:val="000000" w:themeColor="text1"/>
          <w:sz w:val="28"/>
          <w:szCs w:val="26"/>
          <w:lang w:val="ro-RO"/>
        </w:rPr>
        <w:t xml:space="preserve">veniturile depășesc cheltuielile cu 13% sau cu 5,6 </w:t>
      </w:r>
      <w:r w:rsidR="00F4646C">
        <w:rPr>
          <w:bCs/>
          <w:iCs/>
          <w:color w:val="000000" w:themeColor="text1"/>
          <w:sz w:val="28"/>
          <w:szCs w:val="26"/>
          <w:lang w:val="ro-RO"/>
        </w:rPr>
        <w:t>mil.</w:t>
      </w:r>
      <w:r w:rsidRPr="00E03872">
        <w:rPr>
          <w:bCs/>
          <w:iCs/>
          <w:color w:val="000000" w:themeColor="text1"/>
          <w:sz w:val="28"/>
          <w:szCs w:val="26"/>
          <w:lang w:val="ro-RO"/>
        </w:rPr>
        <w:t xml:space="preserve"> lei, ceea ce este cu mult mai puțin dec</w:t>
      </w:r>
      <w:r w:rsidR="00F4646C">
        <w:rPr>
          <w:bCs/>
          <w:iCs/>
          <w:color w:val="000000" w:themeColor="text1"/>
          <w:sz w:val="28"/>
          <w:szCs w:val="26"/>
          <w:lang w:val="ro-RO"/>
        </w:rPr>
        <w:t>î</w:t>
      </w:r>
      <w:r w:rsidRPr="00E03872">
        <w:rPr>
          <w:bCs/>
          <w:iCs/>
          <w:color w:val="000000" w:themeColor="text1"/>
          <w:sz w:val="28"/>
          <w:szCs w:val="26"/>
          <w:lang w:val="ro-RO"/>
        </w:rPr>
        <w:t>t în cazul serviciilor de alimentare cu apă.</w:t>
      </w:r>
    </w:p>
    <w:p w:rsidR="00DD0935" w:rsidRPr="00E03872" w:rsidRDefault="00DD0935" w:rsidP="00B8308C">
      <w:pPr>
        <w:ind w:firstLine="709"/>
        <w:rPr>
          <w:strike/>
          <w:color w:val="000000" w:themeColor="text1"/>
          <w:sz w:val="28"/>
          <w:szCs w:val="26"/>
          <w:lang w:val="ro-RO"/>
        </w:rPr>
      </w:pPr>
      <w:r w:rsidRPr="00E03872">
        <w:rPr>
          <w:color w:val="000000" w:themeColor="text1"/>
          <w:sz w:val="28"/>
          <w:szCs w:val="26"/>
          <w:lang w:val="ro-RO"/>
        </w:rPr>
        <w:t xml:space="preserve">Metodologia de calcul a tarifelor pentru evacuarea și purificarea apelor reziduale nu include costurile normative necesare pentru protecția și restabilirea </w:t>
      </w:r>
      <w:r w:rsidRPr="00E03872">
        <w:rPr>
          <w:color w:val="000000" w:themeColor="text1"/>
          <w:sz w:val="28"/>
          <w:szCs w:val="26"/>
          <w:lang w:val="ro-RO"/>
        </w:rPr>
        <w:lastRenderedPageBreak/>
        <w:t xml:space="preserve">resurselor de apă în care se deversează apele uzate, precum și eventualele prejudicii cauzate ecosistemelor acvatice și organismului uman. </w:t>
      </w:r>
    </w:p>
    <w:p w:rsidR="00DD0935" w:rsidRPr="00E03872" w:rsidRDefault="00DD0935" w:rsidP="00B8308C">
      <w:pPr>
        <w:ind w:firstLine="709"/>
        <w:rPr>
          <w:color w:val="000000" w:themeColor="text1"/>
          <w:sz w:val="28"/>
          <w:szCs w:val="26"/>
          <w:lang w:val="ro-RO"/>
        </w:rPr>
      </w:pPr>
      <w:r w:rsidRPr="00E03872">
        <w:rPr>
          <w:color w:val="000000" w:themeColor="text1"/>
          <w:sz w:val="28"/>
          <w:szCs w:val="26"/>
          <w:lang w:val="ro-RO"/>
        </w:rPr>
        <w:t xml:space="preserve">De asemenea, aprobarea tarifelor de către autorităţile administraţiei publice locale </w:t>
      </w:r>
      <w:r w:rsidR="00115681" w:rsidRPr="00E03872">
        <w:rPr>
          <w:color w:val="000000" w:themeColor="text1"/>
          <w:sz w:val="28"/>
          <w:szCs w:val="26"/>
          <w:lang w:val="ro-RO"/>
        </w:rPr>
        <w:t>sînt</w:t>
      </w:r>
      <w:r w:rsidRPr="00E03872">
        <w:rPr>
          <w:color w:val="000000" w:themeColor="text1"/>
          <w:sz w:val="28"/>
          <w:szCs w:val="26"/>
          <w:lang w:val="ro-RO"/>
        </w:rPr>
        <w:t xml:space="preserve"> tergiversate în cele mai multe cazuri, iar aplicarea „subvenționării încrucișate” a tarifelor, stabilirea unor cote mai mici pentru apa livrat</w:t>
      </w:r>
      <w:r w:rsidR="00F4646C">
        <w:rPr>
          <w:color w:val="000000" w:themeColor="text1"/>
          <w:sz w:val="28"/>
          <w:szCs w:val="26"/>
          <w:lang w:val="ro-RO"/>
        </w:rPr>
        <w:t>ă</w:t>
      </w:r>
      <w:r w:rsidRPr="00E03872">
        <w:rPr>
          <w:color w:val="000000" w:themeColor="text1"/>
          <w:sz w:val="28"/>
          <w:szCs w:val="26"/>
          <w:lang w:val="ro-RO"/>
        </w:rPr>
        <w:t xml:space="preserve"> populației din contul unor cote mult mai mari pentru celelalte categorii de consumatori, limitează substanțial capacitatea operatorilor serviciilor de alimentare cu apă și sanitație de optimizare a cheltuitelor, de creștere a veniturilor și sporire a rentabilității și calității serviciilor prestate și necesită înlăturate </w:t>
      </w:r>
      <w:r w:rsidR="00F4646C" w:rsidRPr="00E03872">
        <w:rPr>
          <w:color w:val="000000" w:themeColor="text1"/>
          <w:sz w:val="28"/>
          <w:szCs w:val="26"/>
          <w:lang w:val="ro-RO"/>
        </w:rPr>
        <w:t xml:space="preserve">treptat </w:t>
      </w:r>
      <w:r w:rsidRPr="00E03872">
        <w:rPr>
          <w:color w:val="000000" w:themeColor="text1"/>
          <w:sz w:val="28"/>
          <w:szCs w:val="26"/>
          <w:lang w:val="ro-RO"/>
        </w:rPr>
        <w:t>odată cu găsirea surselor bugetare de susținere a categoriilor de populație social-vulnerabile.</w:t>
      </w:r>
      <w:r w:rsidR="00F4646C">
        <w:rPr>
          <w:color w:val="000000" w:themeColor="text1"/>
          <w:sz w:val="28"/>
          <w:szCs w:val="26"/>
          <w:lang w:val="ro-RO"/>
        </w:rPr>
        <w:t xml:space="preserve"> </w:t>
      </w:r>
    </w:p>
    <w:p w:rsidR="00DD0935" w:rsidRDefault="00DD0935" w:rsidP="00B8308C">
      <w:pPr>
        <w:ind w:firstLine="709"/>
        <w:rPr>
          <w:color w:val="000000" w:themeColor="text1"/>
          <w:sz w:val="28"/>
          <w:szCs w:val="26"/>
          <w:lang w:val="ro-RO"/>
        </w:rPr>
      </w:pPr>
      <w:r w:rsidRPr="00E03872">
        <w:rPr>
          <w:color w:val="000000" w:themeColor="text1"/>
          <w:sz w:val="28"/>
          <w:szCs w:val="26"/>
          <w:lang w:val="ro-RO"/>
        </w:rPr>
        <w:t xml:space="preserve">Cuantumul tarifelor pentru alimentarea cu apă în </w:t>
      </w:r>
      <w:r w:rsidR="00492EFC" w:rsidRPr="00492EFC">
        <w:rPr>
          <w:color w:val="000000" w:themeColor="text1"/>
          <w:sz w:val="28"/>
          <w:szCs w:val="18"/>
          <w:lang w:val="ro-RO"/>
        </w:rPr>
        <w:t xml:space="preserve">districtul </w:t>
      </w:r>
      <w:r w:rsidR="00F4646C" w:rsidRPr="00492EFC">
        <w:rPr>
          <w:color w:val="000000" w:themeColor="text1"/>
          <w:sz w:val="28"/>
          <w:szCs w:val="18"/>
          <w:lang w:val="ro-RO"/>
        </w:rPr>
        <w:t>bazin</w:t>
      </w:r>
      <w:r w:rsidR="00F4646C" w:rsidRPr="001C39D7">
        <w:rPr>
          <w:color w:val="000000" w:themeColor="text1"/>
          <w:sz w:val="28"/>
          <w:szCs w:val="18"/>
          <w:lang w:val="ro-RO"/>
        </w:rPr>
        <w:t>ul</w:t>
      </w:r>
      <w:r w:rsidR="00F4646C" w:rsidRPr="00492EFC">
        <w:rPr>
          <w:color w:val="000000" w:themeColor="text1"/>
          <w:sz w:val="28"/>
          <w:szCs w:val="18"/>
          <w:lang w:val="ro-RO"/>
        </w:rPr>
        <w:t>ui hidrografic Dunărea-Prut şi Marea Neagră</w:t>
      </w:r>
      <w:r w:rsidR="00F4646C" w:rsidRPr="00492EFC">
        <w:rPr>
          <w:color w:val="000000" w:themeColor="text1"/>
          <w:sz w:val="28"/>
          <w:szCs w:val="26"/>
          <w:lang w:val="ro-RO"/>
        </w:rPr>
        <w:t xml:space="preserve"> </w:t>
      </w:r>
      <w:r w:rsidRPr="00492EFC">
        <w:rPr>
          <w:color w:val="000000" w:themeColor="text1"/>
          <w:sz w:val="28"/>
          <w:szCs w:val="26"/>
          <w:lang w:val="ro-RO"/>
        </w:rPr>
        <w:t>este, în medie, d</w:t>
      </w:r>
      <w:r w:rsidRPr="00E03872">
        <w:rPr>
          <w:color w:val="000000" w:themeColor="text1"/>
          <w:sz w:val="28"/>
          <w:szCs w:val="26"/>
          <w:lang w:val="ro-RO"/>
        </w:rPr>
        <w:t>e 14,1 lei/m</w:t>
      </w:r>
      <w:r w:rsidRPr="00E03872">
        <w:rPr>
          <w:color w:val="000000" w:themeColor="text1"/>
          <w:sz w:val="28"/>
          <w:szCs w:val="26"/>
          <w:vertAlign w:val="superscript"/>
          <w:lang w:val="ro-RO"/>
        </w:rPr>
        <w:t>3</w:t>
      </w:r>
      <w:r w:rsidRPr="00E03872">
        <w:rPr>
          <w:color w:val="000000" w:themeColor="text1"/>
          <w:sz w:val="28"/>
          <w:szCs w:val="26"/>
          <w:lang w:val="ro-RO"/>
        </w:rPr>
        <w:t>, în anul 2016 a fost de 16,3 lei/m</w:t>
      </w:r>
      <w:r w:rsidRPr="00E03872">
        <w:rPr>
          <w:color w:val="000000" w:themeColor="text1"/>
          <w:sz w:val="28"/>
          <w:szCs w:val="26"/>
          <w:vertAlign w:val="superscript"/>
          <w:lang w:val="ro-RO"/>
        </w:rPr>
        <w:t>3</w:t>
      </w:r>
      <w:r w:rsidRPr="00E03872">
        <w:rPr>
          <w:color w:val="000000" w:themeColor="text1"/>
          <w:sz w:val="28"/>
          <w:szCs w:val="26"/>
          <w:lang w:val="ro-RO"/>
        </w:rPr>
        <w:t>, ceea ce depășește media pe ţară cu 1,2 lei/m</w:t>
      </w:r>
      <w:r w:rsidRPr="00E03872">
        <w:rPr>
          <w:color w:val="000000" w:themeColor="text1"/>
          <w:sz w:val="28"/>
          <w:szCs w:val="26"/>
          <w:vertAlign w:val="superscript"/>
          <w:lang w:val="ro-RO"/>
        </w:rPr>
        <w:t>3</w:t>
      </w:r>
      <w:r w:rsidRPr="00E03872">
        <w:rPr>
          <w:color w:val="000000" w:themeColor="text1"/>
          <w:sz w:val="28"/>
          <w:szCs w:val="26"/>
          <w:lang w:val="ro-RO"/>
        </w:rPr>
        <w:t xml:space="preserve"> (</w:t>
      </w:r>
      <w:r w:rsidRPr="00E03872">
        <w:rPr>
          <w:color w:val="000000" w:themeColor="text1"/>
          <w:sz w:val="28"/>
          <w:szCs w:val="26"/>
          <w:shd w:val="clear" w:color="auto" w:fill="FFFFFF"/>
          <w:lang w:val="ro-RO"/>
        </w:rPr>
        <w:t>tabelul 19</w:t>
      </w:r>
      <w:r w:rsidRPr="00E03872">
        <w:rPr>
          <w:color w:val="000000" w:themeColor="text1"/>
          <w:sz w:val="28"/>
          <w:szCs w:val="26"/>
          <w:lang w:val="ro-RO"/>
        </w:rPr>
        <w:t>). Majorarea tarifului general pentru serviciile de apă este, în medie, de 63%, de la 10,1 lei/m</w:t>
      </w:r>
      <w:r w:rsidRPr="00E03872">
        <w:rPr>
          <w:color w:val="000000" w:themeColor="text1"/>
          <w:sz w:val="28"/>
          <w:szCs w:val="26"/>
          <w:vertAlign w:val="superscript"/>
          <w:lang w:val="ro-RO"/>
        </w:rPr>
        <w:t>3</w:t>
      </w:r>
      <w:r w:rsidRPr="00E03872">
        <w:rPr>
          <w:color w:val="000000" w:themeColor="text1"/>
          <w:sz w:val="28"/>
          <w:szCs w:val="26"/>
          <w:lang w:val="ro-RO"/>
        </w:rPr>
        <w:t xml:space="preserve"> la 16,3 lei/m</w:t>
      </w:r>
      <w:r w:rsidRPr="00E03872">
        <w:rPr>
          <w:color w:val="000000" w:themeColor="text1"/>
          <w:sz w:val="28"/>
          <w:szCs w:val="26"/>
          <w:vertAlign w:val="superscript"/>
          <w:lang w:val="ro-RO"/>
        </w:rPr>
        <w:t>3</w:t>
      </w:r>
      <w:r w:rsidRPr="00E03872">
        <w:rPr>
          <w:color w:val="000000" w:themeColor="text1"/>
          <w:sz w:val="28"/>
          <w:szCs w:val="26"/>
          <w:lang w:val="ro-RO"/>
        </w:rPr>
        <w:t xml:space="preserve">. Creșterea maximă a tarifelor se atestă în orașele Leova (3,3 ori), Hîncești (2,7 ori), Comrat (2,6 ori), Edineț (2,3 ori), Ungheni (2,2 ori) și Ocnița (2,0 ori), iar o creștere mai lentă ‒ în orașele </w:t>
      </w:r>
      <w:r w:rsidRPr="0044109D">
        <w:rPr>
          <w:color w:val="000000" w:themeColor="text1"/>
          <w:sz w:val="28"/>
          <w:szCs w:val="26"/>
          <w:lang w:val="ro-RO"/>
        </w:rPr>
        <w:t>Briceni (+3</w:t>
      </w:r>
      <w:r w:rsidR="00CD3269" w:rsidRPr="0044109D">
        <w:rPr>
          <w:color w:val="000000" w:themeColor="text1"/>
          <w:sz w:val="28"/>
          <w:szCs w:val="26"/>
          <w:lang w:val="ro-RO"/>
        </w:rPr>
        <w:t>%</w:t>
      </w:r>
      <w:r w:rsidRPr="0044109D">
        <w:rPr>
          <w:color w:val="000000" w:themeColor="text1"/>
          <w:sz w:val="28"/>
          <w:szCs w:val="26"/>
          <w:lang w:val="ro-RO"/>
        </w:rPr>
        <w:t>),</w:t>
      </w:r>
      <w:r w:rsidRPr="00E03872">
        <w:rPr>
          <w:color w:val="000000" w:themeColor="text1"/>
          <w:sz w:val="28"/>
          <w:szCs w:val="26"/>
          <w:lang w:val="ro-RO"/>
        </w:rPr>
        <w:t xml:space="preserve"> Ștefan-Vodă (+14%), Cahul (+25%) și Ceadîr-</w:t>
      </w:r>
      <w:r w:rsidR="00F4646C">
        <w:rPr>
          <w:color w:val="000000" w:themeColor="text1"/>
          <w:sz w:val="28"/>
          <w:szCs w:val="26"/>
          <w:lang w:val="ro-RO"/>
        </w:rPr>
        <w:t>Lunga (+33%). În anii 2015-2017</w:t>
      </w:r>
      <w:r w:rsidRPr="00E03872">
        <w:rPr>
          <w:color w:val="000000" w:themeColor="text1"/>
          <w:sz w:val="28"/>
          <w:szCs w:val="26"/>
          <w:lang w:val="ro-RO"/>
        </w:rPr>
        <w:t xml:space="preserve"> cotele tarifelor generale au fost majorate doar la întreprinderile membre ale </w:t>
      </w:r>
      <w:r w:rsidR="00980C00">
        <w:rPr>
          <w:color w:val="000000" w:themeColor="text1"/>
          <w:sz w:val="28"/>
          <w:szCs w:val="26"/>
          <w:lang w:val="ro-RO"/>
        </w:rPr>
        <w:t>Asociaţiei „Moldova Apă-Canal”</w:t>
      </w:r>
      <w:r w:rsidRPr="00E03872">
        <w:rPr>
          <w:color w:val="000000" w:themeColor="text1"/>
          <w:sz w:val="28"/>
          <w:szCs w:val="26"/>
          <w:lang w:val="ro-RO"/>
        </w:rPr>
        <w:t xml:space="preserve"> din Ungheni, Edineț, Cahul și Taraclia. În același timp, ca urmare a deprecierii monedei naționale și intensificării proceselor inflaționiste, au crescut semnificativ prețurile de achiziție la energi</w:t>
      </w:r>
      <w:r w:rsidR="00980C00">
        <w:rPr>
          <w:color w:val="000000" w:themeColor="text1"/>
          <w:sz w:val="28"/>
          <w:szCs w:val="26"/>
          <w:lang w:val="ro-RO"/>
        </w:rPr>
        <w:t>a</w:t>
      </w:r>
      <w:r w:rsidRPr="00E03872">
        <w:rPr>
          <w:color w:val="000000" w:themeColor="text1"/>
          <w:sz w:val="28"/>
          <w:szCs w:val="26"/>
          <w:lang w:val="ro-RO"/>
        </w:rPr>
        <w:t xml:space="preserve"> electrică, instalații și echipamente, costurile operaționale. </w:t>
      </w:r>
      <w:r w:rsidR="00980C00">
        <w:rPr>
          <w:color w:val="000000" w:themeColor="text1"/>
          <w:sz w:val="28"/>
          <w:szCs w:val="26"/>
          <w:lang w:val="ro-RO"/>
        </w:rPr>
        <w:t>Deci, a</w:t>
      </w:r>
      <w:r w:rsidR="00980C00" w:rsidRPr="00E03872">
        <w:rPr>
          <w:color w:val="000000" w:themeColor="text1"/>
          <w:sz w:val="28"/>
          <w:szCs w:val="26"/>
          <w:lang w:val="ro-RO"/>
        </w:rPr>
        <w:t xml:space="preserve">plicarea </w:t>
      </w:r>
      <w:r w:rsidRPr="00E03872">
        <w:rPr>
          <w:color w:val="000000" w:themeColor="text1"/>
          <w:sz w:val="28"/>
          <w:szCs w:val="26"/>
          <w:lang w:val="ro-RO"/>
        </w:rPr>
        <w:t>principiului „recuperării costurilor de folosință” a apei din tarifele respective devine foarte dificilă. În plus, majorarea costurilor acestor servicii în condițiile n</w:t>
      </w:r>
      <w:r w:rsidR="00980C00">
        <w:rPr>
          <w:color w:val="000000" w:themeColor="text1"/>
          <w:sz w:val="28"/>
          <w:szCs w:val="26"/>
          <w:lang w:val="ro-RO"/>
        </w:rPr>
        <w:t>eajustării tarifelor respective</w:t>
      </w:r>
      <w:r w:rsidRPr="00E03872">
        <w:rPr>
          <w:color w:val="000000" w:themeColor="text1"/>
          <w:sz w:val="28"/>
          <w:szCs w:val="26"/>
          <w:lang w:val="ro-RO"/>
        </w:rPr>
        <w:t xml:space="preserve"> va diminua semnificativ cheltuielile investiționale, ceea ce se va răsfr</w:t>
      </w:r>
      <w:r w:rsidR="00980C00">
        <w:rPr>
          <w:color w:val="000000" w:themeColor="text1"/>
          <w:sz w:val="28"/>
          <w:szCs w:val="26"/>
          <w:lang w:val="ro-RO"/>
        </w:rPr>
        <w:t>î</w:t>
      </w:r>
      <w:r w:rsidRPr="00E03872">
        <w:rPr>
          <w:color w:val="000000" w:themeColor="text1"/>
          <w:sz w:val="28"/>
          <w:szCs w:val="26"/>
          <w:lang w:val="ro-RO"/>
        </w:rPr>
        <w:t>nge negativ asupra calității apei livrate și purificate și eficac</w:t>
      </w:r>
      <w:bookmarkStart w:id="87" w:name="_Toc518996778"/>
      <w:r w:rsidRPr="00E03872">
        <w:rPr>
          <w:color w:val="000000" w:themeColor="text1"/>
          <w:sz w:val="28"/>
          <w:szCs w:val="26"/>
          <w:lang w:val="ro-RO"/>
        </w:rPr>
        <w:t xml:space="preserve">ității serviciilor respective. </w:t>
      </w: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Pr="00E03872" w:rsidRDefault="00321858" w:rsidP="00B8308C">
      <w:pPr>
        <w:ind w:firstLine="709"/>
        <w:rPr>
          <w:color w:val="000000" w:themeColor="text1"/>
          <w:sz w:val="28"/>
          <w:szCs w:val="26"/>
          <w:lang w:val="ro-RO"/>
        </w:rPr>
      </w:pPr>
    </w:p>
    <w:p w:rsidR="00DD0935" w:rsidRPr="00E03872" w:rsidRDefault="00DD0935" w:rsidP="009D457A">
      <w:pPr>
        <w:spacing w:line="276" w:lineRule="auto"/>
        <w:ind w:firstLine="0"/>
        <w:rPr>
          <w:color w:val="000000" w:themeColor="text1"/>
          <w:sz w:val="26"/>
          <w:szCs w:val="26"/>
          <w:lang w:val="ro-RO"/>
        </w:rPr>
      </w:pPr>
    </w:p>
    <w:p w:rsidR="00980C00" w:rsidRPr="00980C00" w:rsidRDefault="00DD0935" w:rsidP="00980C00">
      <w:pPr>
        <w:spacing w:line="276" w:lineRule="auto"/>
        <w:ind w:firstLine="0"/>
        <w:jc w:val="right"/>
        <w:rPr>
          <w:color w:val="000000" w:themeColor="text1"/>
          <w:lang w:val="ro-RO"/>
        </w:rPr>
      </w:pPr>
      <w:r w:rsidRPr="00980C00">
        <w:rPr>
          <w:color w:val="000000" w:themeColor="text1"/>
          <w:lang w:val="ro-RO"/>
        </w:rPr>
        <w:t xml:space="preserve">Tabelul </w:t>
      </w:r>
      <w:r w:rsidR="00F42B05" w:rsidRPr="00980C00">
        <w:rPr>
          <w:color w:val="000000" w:themeColor="text1"/>
          <w:lang w:val="ro-RO"/>
        </w:rPr>
        <w:fldChar w:fldCharType="begin"/>
      </w:r>
      <w:r w:rsidRPr="00980C00">
        <w:rPr>
          <w:color w:val="000000" w:themeColor="text1"/>
          <w:lang w:val="ro-RO"/>
        </w:rPr>
        <w:instrText xml:space="preserve"> SEQ Tabelul \* ARABIC </w:instrText>
      </w:r>
      <w:r w:rsidR="00F42B05" w:rsidRPr="00980C00">
        <w:rPr>
          <w:color w:val="000000" w:themeColor="text1"/>
          <w:lang w:val="ro-RO"/>
        </w:rPr>
        <w:fldChar w:fldCharType="separate"/>
      </w:r>
      <w:r w:rsidR="00321858">
        <w:rPr>
          <w:noProof/>
          <w:color w:val="000000" w:themeColor="text1"/>
          <w:lang w:val="ro-RO"/>
        </w:rPr>
        <w:t>19</w:t>
      </w:r>
      <w:r w:rsidR="00F42B05" w:rsidRPr="00980C00">
        <w:rPr>
          <w:color w:val="000000" w:themeColor="text1"/>
          <w:lang w:val="ro-RO"/>
        </w:rPr>
        <w:fldChar w:fldCharType="end"/>
      </w:r>
    </w:p>
    <w:p w:rsidR="00980C00" w:rsidRDefault="00DD0935" w:rsidP="00980C00">
      <w:pPr>
        <w:ind w:firstLine="0"/>
        <w:jc w:val="center"/>
        <w:rPr>
          <w:b/>
          <w:color w:val="000000" w:themeColor="text1"/>
          <w:lang w:val="ro-RO"/>
        </w:rPr>
      </w:pPr>
      <w:r w:rsidRPr="00980C00">
        <w:rPr>
          <w:b/>
          <w:iCs/>
          <w:color w:val="000000" w:themeColor="text1"/>
          <w:lang w:val="ro-RO"/>
        </w:rPr>
        <w:t xml:space="preserve">Tarifele serviciilor publice de alimentare cu apă pentru întreprinderile membre ale </w:t>
      </w:r>
      <w:r w:rsidR="00980C00" w:rsidRPr="00980C00">
        <w:rPr>
          <w:b/>
          <w:color w:val="000000" w:themeColor="text1"/>
          <w:lang w:val="ro-RO"/>
        </w:rPr>
        <w:t>Asociaţiei</w:t>
      </w:r>
    </w:p>
    <w:p w:rsidR="00980C00" w:rsidRDefault="00980C00" w:rsidP="00980C00">
      <w:pPr>
        <w:ind w:firstLine="0"/>
        <w:jc w:val="center"/>
        <w:rPr>
          <w:b/>
          <w:bCs/>
          <w:color w:val="000000" w:themeColor="text1"/>
          <w:lang w:val="ro-RO"/>
        </w:rPr>
      </w:pPr>
      <w:r w:rsidRPr="00980C00">
        <w:rPr>
          <w:b/>
          <w:color w:val="000000" w:themeColor="text1"/>
          <w:lang w:val="ro-RO"/>
        </w:rPr>
        <w:t xml:space="preserve"> „Moldova Apă-Canal” </w:t>
      </w:r>
      <w:r w:rsidR="00DD0935" w:rsidRPr="00980C00">
        <w:rPr>
          <w:b/>
          <w:iCs/>
          <w:color w:val="000000" w:themeColor="text1"/>
          <w:lang w:val="ro-RO"/>
        </w:rPr>
        <w:t xml:space="preserve">din </w:t>
      </w:r>
      <w:r w:rsidRPr="00980C00">
        <w:rPr>
          <w:b/>
          <w:color w:val="000000" w:themeColor="text1"/>
          <w:lang w:val="ro-RO"/>
        </w:rPr>
        <w:t>bazin</w:t>
      </w:r>
      <w:r w:rsidRPr="00980C00">
        <w:rPr>
          <w:b/>
          <w:color w:val="000000" w:themeColor="text1"/>
        </w:rPr>
        <w:t>ul</w:t>
      </w:r>
      <w:r w:rsidRPr="00980C00">
        <w:rPr>
          <w:b/>
          <w:color w:val="000000" w:themeColor="text1"/>
          <w:lang w:val="ro-RO"/>
        </w:rPr>
        <w:t xml:space="preserve"> districtului hidrografic Dunărea-Prut şi Marea Neagră</w:t>
      </w:r>
      <w:r w:rsidRPr="00980C00">
        <w:rPr>
          <w:b/>
          <w:bCs/>
          <w:color w:val="000000" w:themeColor="text1"/>
          <w:lang w:val="ro-RO"/>
        </w:rPr>
        <w:t xml:space="preserve"> </w:t>
      </w:r>
    </w:p>
    <w:p w:rsidR="00DD0935" w:rsidRDefault="00DD0935" w:rsidP="00980C00">
      <w:pPr>
        <w:ind w:firstLine="0"/>
        <w:jc w:val="center"/>
        <w:rPr>
          <w:b/>
          <w:iCs/>
          <w:color w:val="000000" w:themeColor="text1"/>
          <w:lang w:val="ro-RO"/>
        </w:rPr>
      </w:pPr>
      <w:r w:rsidRPr="00980C00">
        <w:rPr>
          <w:b/>
          <w:bCs/>
          <w:color w:val="000000" w:themeColor="text1"/>
          <w:lang w:val="ro-RO"/>
        </w:rPr>
        <w:t xml:space="preserve">pe categorii de consumatori </w:t>
      </w:r>
      <w:r w:rsidRPr="00980C00">
        <w:rPr>
          <w:b/>
          <w:iCs/>
          <w:color w:val="000000" w:themeColor="text1"/>
          <w:lang w:val="ro-RO"/>
        </w:rPr>
        <w:t>, în lei/m</w:t>
      </w:r>
      <w:r w:rsidRPr="00980C00">
        <w:rPr>
          <w:b/>
          <w:iCs/>
          <w:color w:val="000000" w:themeColor="text1"/>
          <w:vertAlign w:val="superscript"/>
          <w:lang w:val="ro-RO"/>
        </w:rPr>
        <w:t>3</w:t>
      </w:r>
      <w:r w:rsidRPr="00980C00">
        <w:rPr>
          <w:b/>
          <w:iCs/>
          <w:color w:val="000000" w:themeColor="text1"/>
          <w:lang w:val="ro-RO"/>
        </w:rPr>
        <w:t xml:space="preserve"> (fără TVA)</w:t>
      </w:r>
      <w:bookmarkEnd w:id="87"/>
    </w:p>
    <w:p w:rsidR="00980C00" w:rsidRPr="00980C00" w:rsidRDefault="00980C00" w:rsidP="00980C00">
      <w:pPr>
        <w:ind w:firstLine="0"/>
        <w:jc w:val="center"/>
        <w:rPr>
          <w:b/>
          <w:color w:val="000000" w:themeColor="text1"/>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0"/>
        <w:gridCol w:w="666"/>
        <w:gridCol w:w="666"/>
        <w:gridCol w:w="666"/>
        <w:gridCol w:w="666"/>
        <w:gridCol w:w="666"/>
        <w:gridCol w:w="666"/>
        <w:gridCol w:w="666"/>
        <w:gridCol w:w="666"/>
        <w:gridCol w:w="666"/>
        <w:gridCol w:w="666"/>
        <w:gridCol w:w="845"/>
      </w:tblGrid>
      <w:tr w:rsidR="009D457A" w:rsidRPr="00980C00" w:rsidTr="00D13480">
        <w:trPr>
          <w:trHeight w:val="313"/>
          <w:jc w:val="center"/>
        </w:trPr>
        <w:tc>
          <w:tcPr>
            <w:tcW w:w="2087" w:type="dxa"/>
            <w:tcBorders>
              <w:top w:val="single" w:sz="4" w:space="0" w:color="auto"/>
              <w:left w:val="single" w:sz="4" w:space="0" w:color="auto"/>
              <w:bottom w:val="single" w:sz="4" w:space="0" w:color="auto"/>
              <w:right w:val="single" w:sz="4" w:space="0" w:color="auto"/>
            </w:tcBorders>
            <w:vAlign w:val="center"/>
          </w:tcPr>
          <w:p w:rsidR="00DD0935" w:rsidRPr="00980C00" w:rsidRDefault="00DD0935" w:rsidP="009D457A">
            <w:pPr>
              <w:spacing w:line="276" w:lineRule="auto"/>
              <w:ind w:firstLine="0"/>
              <w:jc w:val="center"/>
              <w:rPr>
                <w:b/>
                <w:bCs/>
                <w:color w:val="000000" w:themeColor="text1"/>
                <w:lang w:val="ro-RO" w:eastAsia="ru-RU"/>
              </w:rPr>
            </w:pPr>
            <w:r w:rsidRPr="00980C00">
              <w:rPr>
                <w:b/>
                <w:bCs/>
                <w:color w:val="000000" w:themeColor="text1"/>
                <w:lang w:val="ro-RO" w:eastAsia="ru-RU"/>
              </w:rPr>
              <w:t>Categoria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D0935" w:rsidRPr="00980C00" w:rsidRDefault="00DD0935" w:rsidP="009D457A">
            <w:pPr>
              <w:spacing w:line="276" w:lineRule="auto"/>
              <w:ind w:firstLine="0"/>
              <w:jc w:val="center"/>
              <w:rPr>
                <w:b/>
                <w:bCs/>
                <w:color w:val="000000" w:themeColor="text1"/>
                <w:lang w:val="ro-RO" w:eastAsia="ru-RU"/>
              </w:rPr>
            </w:pPr>
            <w:r w:rsidRPr="00980C00">
              <w:rPr>
                <w:b/>
                <w:bCs/>
                <w:color w:val="000000" w:themeColor="text1"/>
                <w:lang w:val="ro-RO" w:eastAsia="ru-RU"/>
              </w:rPr>
              <w:t>2007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D0935" w:rsidRPr="00980C00" w:rsidRDefault="00DD0935" w:rsidP="009D457A">
            <w:pPr>
              <w:spacing w:line="276" w:lineRule="auto"/>
              <w:ind w:firstLine="0"/>
              <w:jc w:val="center"/>
              <w:rPr>
                <w:b/>
                <w:bCs/>
                <w:color w:val="000000" w:themeColor="text1"/>
                <w:lang w:val="ro-RO" w:eastAsia="ru-RU"/>
              </w:rPr>
            </w:pPr>
            <w:r w:rsidRPr="00980C00">
              <w:rPr>
                <w:b/>
                <w:bCs/>
                <w:color w:val="000000" w:themeColor="text1"/>
                <w:lang w:val="ro-RO" w:eastAsia="ru-RU"/>
              </w:rPr>
              <w:t>2008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D0935" w:rsidRPr="00980C00" w:rsidRDefault="00DD0935" w:rsidP="009D457A">
            <w:pPr>
              <w:spacing w:line="276" w:lineRule="auto"/>
              <w:ind w:firstLine="0"/>
              <w:jc w:val="center"/>
              <w:rPr>
                <w:b/>
                <w:bCs/>
                <w:color w:val="000000" w:themeColor="text1"/>
                <w:lang w:val="ro-RO" w:eastAsia="ru-RU"/>
              </w:rPr>
            </w:pPr>
            <w:r w:rsidRPr="00980C00">
              <w:rPr>
                <w:b/>
                <w:bCs/>
                <w:color w:val="000000" w:themeColor="text1"/>
                <w:lang w:val="ro-RO" w:eastAsia="ru-RU"/>
              </w:rPr>
              <w:t>2009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D0935" w:rsidRPr="00980C00" w:rsidRDefault="00DD0935" w:rsidP="009D457A">
            <w:pPr>
              <w:spacing w:line="276" w:lineRule="auto"/>
              <w:ind w:firstLine="0"/>
              <w:jc w:val="center"/>
              <w:rPr>
                <w:b/>
                <w:bCs/>
                <w:color w:val="000000" w:themeColor="text1"/>
                <w:lang w:val="ro-RO" w:eastAsia="ru-RU"/>
              </w:rPr>
            </w:pPr>
            <w:r w:rsidRPr="00980C00">
              <w:rPr>
                <w:b/>
                <w:bCs/>
                <w:color w:val="000000" w:themeColor="text1"/>
                <w:lang w:val="ro-RO" w:eastAsia="ru-RU"/>
              </w:rPr>
              <w:t>2010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D0935" w:rsidRPr="00980C00" w:rsidRDefault="00DD0935" w:rsidP="009D457A">
            <w:pPr>
              <w:spacing w:line="276" w:lineRule="auto"/>
              <w:ind w:firstLine="0"/>
              <w:jc w:val="center"/>
              <w:rPr>
                <w:b/>
                <w:bCs/>
                <w:color w:val="000000" w:themeColor="text1"/>
                <w:lang w:val="ro-RO" w:eastAsia="ru-RU"/>
              </w:rPr>
            </w:pPr>
            <w:r w:rsidRPr="00980C00">
              <w:rPr>
                <w:b/>
                <w:bCs/>
                <w:color w:val="000000" w:themeColor="text1"/>
                <w:lang w:val="ro-RO" w:eastAsia="ru-RU"/>
              </w:rPr>
              <w:t>2011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D0935" w:rsidRPr="00980C00" w:rsidRDefault="00DD0935" w:rsidP="009D457A">
            <w:pPr>
              <w:spacing w:line="276" w:lineRule="auto"/>
              <w:ind w:firstLine="0"/>
              <w:jc w:val="center"/>
              <w:rPr>
                <w:b/>
                <w:bCs/>
                <w:color w:val="000000" w:themeColor="text1"/>
                <w:lang w:val="ro-RO" w:eastAsia="ru-RU"/>
              </w:rPr>
            </w:pPr>
            <w:r w:rsidRPr="00980C00">
              <w:rPr>
                <w:b/>
                <w:bCs/>
                <w:color w:val="000000" w:themeColor="text1"/>
                <w:lang w:val="ro-RO" w:eastAsia="ru-RU"/>
              </w:rPr>
              <w:t>2012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D0935" w:rsidRPr="00980C00" w:rsidRDefault="00DD0935" w:rsidP="009D457A">
            <w:pPr>
              <w:spacing w:line="276" w:lineRule="auto"/>
              <w:ind w:firstLine="0"/>
              <w:jc w:val="center"/>
              <w:rPr>
                <w:b/>
                <w:bCs/>
                <w:color w:val="000000" w:themeColor="text1"/>
                <w:lang w:val="ro-RO" w:eastAsia="ru-RU"/>
              </w:rPr>
            </w:pPr>
            <w:r w:rsidRPr="00980C00">
              <w:rPr>
                <w:b/>
                <w:bCs/>
                <w:color w:val="000000" w:themeColor="text1"/>
                <w:lang w:val="ro-RO" w:eastAsia="ru-RU"/>
              </w:rPr>
              <w:t>2013</w:t>
            </w:r>
          </w:p>
        </w:tc>
        <w:tc>
          <w:tcPr>
            <w:tcW w:w="0" w:type="auto"/>
            <w:tcBorders>
              <w:top w:val="single" w:sz="4" w:space="0" w:color="auto"/>
              <w:left w:val="single" w:sz="4" w:space="0" w:color="auto"/>
              <w:bottom w:val="single" w:sz="4" w:space="0" w:color="auto"/>
              <w:right w:val="single" w:sz="4" w:space="0" w:color="auto"/>
            </w:tcBorders>
            <w:vAlign w:val="center"/>
            <w:hideMark/>
          </w:tcPr>
          <w:p w:rsidR="00DD0935" w:rsidRPr="00980C00" w:rsidRDefault="00DD0935" w:rsidP="009D457A">
            <w:pPr>
              <w:spacing w:line="276" w:lineRule="auto"/>
              <w:ind w:firstLine="0"/>
              <w:jc w:val="center"/>
              <w:rPr>
                <w:b/>
                <w:bCs/>
                <w:color w:val="000000" w:themeColor="text1"/>
                <w:lang w:val="ro-RO" w:eastAsia="ru-RU"/>
              </w:rPr>
            </w:pPr>
            <w:r w:rsidRPr="00980C00">
              <w:rPr>
                <w:b/>
                <w:bCs/>
                <w:color w:val="000000" w:themeColor="text1"/>
                <w:lang w:val="ro-RO" w:eastAsia="ru-RU"/>
              </w:rPr>
              <w:t>2014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D0935" w:rsidRPr="00980C00" w:rsidRDefault="00DD0935" w:rsidP="009D457A">
            <w:pPr>
              <w:spacing w:line="276" w:lineRule="auto"/>
              <w:ind w:firstLine="0"/>
              <w:jc w:val="center"/>
              <w:rPr>
                <w:b/>
                <w:bCs/>
                <w:color w:val="000000" w:themeColor="text1"/>
                <w:lang w:val="ro-RO" w:eastAsia="ru-RU"/>
              </w:rPr>
            </w:pPr>
            <w:r w:rsidRPr="00980C00">
              <w:rPr>
                <w:b/>
                <w:bCs/>
                <w:color w:val="000000" w:themeColor="text1"/>
                <w:lang w:val="ro-RO" w:eastAsia="ru-RU"/>
              </w:rPr>
              <w:t>2015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D0935" w:rsidRPr="00980C00" w:rsidRDefault="00DD0935" w:rsidP="009D457A">
            <w:pPr>
              <w:spacing w:line="276" w:lineRule="auto"/>
              <w:ind w:firstLine="0"/>
              <w:jc w:val="center"/>
              <w:rPr>
                <w:b/>
                <w:color w:val="000000" w:themeColor="text1"/>
                <w:lang w:val="ro-RO" w:eastAsia="ru-RU"/>
              </w:rPr>
            </w:pPr>
            <w:r w:rsidRPr="00980C00">
              <w:rPr>
                <w:b/>
                <w:color w:val="000000" w:themeColor="text1"/>
                <w:lang w:val="ro-RO" w:eastAsia="ru-RU"/>
              </w:rPr>
              <w:t>2016</w:t>
            </w:r>
          </w:p>
        </w:tc>
        <w:tc>
          <w:tcPr>
            <w:tcW w:w="0" w:type="auto"/>
            <w:tcBorders>
              <w:top w:val="single" w:sz="4" w:space="0" w:color="auto"/>
              <w:left w:val="single" w:sz="4" w:space="0" w:color="auto"/>
              <w:bottom w:val="single" w:sz="4" w:space="0" w:color="auto"/>
              <w:right w:val="single" w:sz="4" w:space="0" w:color="auto"/>
            </w:tcBorders>
            <w:vAlign w:val="center"/>
            <w:hideMark/>
          </w:tcPr>
          <w:p w:rsidR="00DD0935" w:rsidRPr="00980C00" w:rsidRDefault="00980C00" w:rsidP="009D457A">
            <w:pPr>
              <w:spacing w:line="276" w:lineRule="auto"/>
              <w:ind w:firstLine="0"/>
              <w:jc w:val="center"/>
              <w:rPr>
                <w:b/>
                <w:color w:val="000000" w:themeColor="text1"/>
                <w:lang w:val="ro-RO" w:eastAsia="ru-RU"/>
              </w:rPr>
            </w:pPr>
            <w:r w:rsidRPr="00980C00">
              <w:rPr>
                <w:b/>
                <w:bCs/>
                <w:color w:val="000000" w:themeColor="text1"/>
                <w:lang w:val="ro-RO" w:eastAsia="ru-RU"/>
              </w:rPr>
              <w:t>Sporul</w:t>
            </w:r>
            <w:r w:rsidR="00DD0935" w:rsidRPr="00980C00">
              <w:rPr>
                <w:b/>
                <w:color w:val="000000" w:themeColor="text1"/>
                <w:lang w:val="ro-RO" w:eastAsia="ru-RU"/>
              </w:rPr>
              <w:t>, %</w:t>
            </w:r>
          </w:p>
        </w:tc>
      </w:tr>
      <w:tr w:rsidR="009D457A" w:rsidRPr="00E03872" w:rsidTr="00D13480">
        <w:trPr>
          <w:trHeight w:val="217"/>
          <w:jc w:val="center"/>
        </w:trPr>
        <w:tc>
          <w:tcPr>
            <w:tcW w:w="2087" w:type="dxa"/>
            <w:tcBorders>
              <w:top w:val="single" w:sz="4" w:space="0" w:color="auto"/>
              <w:left w:val="single" w:sz="4" w:space="0" w:color="auto"/>
              <w:bottom w:val="single" w:sz="4" w:space="0" w:color="auto"/>
              <w:right w:val="single" w:sz="4" w:space="0" w:color="auto"/>
            </w:tcBorders>
            <w:vAlign w:val="bottom"/>
          </w:tcPr>
          <w:p w:rsidR="00DD0935" w:rsidRPr="00E03872" w:rsidRDefault="00980C00" w:rsidP="009D457A">
            <w:pPr>
              <w:spacing w:line="276" w:lineRule="auto"/>
              <w:ind w:firstLine="0"/>
              <w:rPr>
                <w:color w:val="000000" w:themeColor="text1"/>
                <w:lang w:val="ro-RO"/>
              </w:rPr>
            </w:pPr>
            <w:r w:rsidRPr="00E03872">
              <w:rPr>
                <w:bCs/>
                <w:color w:val="000000" w:themeColor="text1"/>
                <w:lang w:val="ro-RO" w:eastAsia="ru-RU"/>
              </w:rPr>
              <w:t xml:space="preserve">Mediu </w:t>
            </w:r>
            <w:r w:rsidR="00DD0935" w:rsidRPr="00E03872">
              <w:rPr>
                <w:bCs/>
                <w:color w:val="000000" w:themeColor="text1"/>
                <w:lang w:val="ro-RO" w:eastAsia="ru-RU"/>
              </w:rPr>
              <w:t>tarifar</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10,05</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10,59</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12,09</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12,68</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14,68</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15,08</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16,34</w:t>
            </w:r>
          </w:p>
        </w:tc>
        <w:tc>
          <w:tcPr>
            <w:tcW w:w="0" w:type="auto"/>
            <w:tcBorders>
              <w:top w:val="nil"/>
              <w:left w:val="nil"/>
              <w:bottom w:val="single" w:sz="4" w:space="0" w:color="auto"/>
              <w:right w:val="single" w:sz="4" w:space="0" w:color="auto"/>
            </w:tcBorders>
            <w:shd w:val="clear" w:color="auto" w:fill="auto"/>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16,34</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16,34</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16,34</w:t>
            </w:r>
          </w:p>
        </w:tc>
        <w:tc>
          <w:tcPr>
            <w:tcW w:w="0" w:type="auto"/>
            <w:tcBorders>
              <w:top w:val="nil"/>
              <w:left w:val="nil"/>
              <w:bottom w:val="single" w:sz="4" w:space="0" w:color="auto"/>
              <w:right w:val="single" w:sz="4" w:space="0" w:color="auto"/>
            </w:tcBorders>
            <w:shd w:val="clear" w:color="auto" w:fill="auto"/>
            <w:vAlign w:val="bottom"/>
          </w:tcPr>
          <w:p w:rsidR="00DD0935" w:rsidRPr="00E03872" w:rsidRDefault="00DD0935" w:rsidP="009D457A">
            <w:pPr>
              <w:spacing w:line="276" w:lineRule="auto"/>
              <w:ind w:firstLine="0"/>
              <w:jc w:val="center"/>
              <w:rPr>
                <w:bCs/>
                <w:i/>
                <w:color w:val="000000" w:themeColor="text1"/>
                <w:lang w:val="ro-RO" w:eastAsia="ru-RU"/>
              </w:rPr>
            </w:pPr>
            <w:r w:rsidRPr="00E03872">
              <w:rPr>
                <w:bCs/>
                <w:i/>
                <w:color w:val="000000" w:themeColor="text1"/>
                <w:lang w:val="ro-RO" w:eastAsia="ru-RU"/>
              </w:rPr>
              <w:t>163</w:t>
            </w:r>
          </w:p>
        </w:tc>
      </w:tr>
      <w:tr w:rsidR="009D457A" w:rsidRPr="00E03872" w:rsidTr="00D13480">
        <w:trPr>
          <w:trHeight w:val="104"/>
          <w:jc w:val="center"/>
        </w:trPr>
        <w:tc>
          <w:tcPr>
            <w:tcW w:w="2087" w:type="dxa"/>
            <w:tcBorders>
              <w:top w:val="nil"/>
              <w:left w:val="single" w:sz="4" w:space="0" w:color="auto"/>
              <w:bottom w:val="single" w:sz="4" w:space="0" w:color="auto"/>
              <w:right w:val="single" w:sz="4" w:space="0" w:color="auto"/>
            </w:tcBorders>
            <w:vAlign w:val="bottom"/>
          </w:tcPr>
          <w:p w:rsidR="00DD0935" w:rsidRPr="00E03872" w:rsidRDefault="00980C00" w:rsidP="009D457A">
            <w:pPr>
              <w:spacing w:line="276" w:lineRule="auto"/>
              <w:ind w:firstLine="0"/>
              <w:rPr>
                <w:color w:val="000000" w:themeColor="text1"/>
                <w:lang w:val="ro-RO"/>
              </w:rPr>
            </w:pPr>
            <w:r w:rsidRPr="00E03872">
              <w:rPr>
                <w:bCs/>
                <w:color w:val="000000" w:themeColor="text1"/>
                <w:lang w:val="ro-RO" w:eastAsia="ru-RU"/>
              </w:rPr>
              <w:t>Populaţie</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7,37</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7,88</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9,23</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9,68</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11,61</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11,81</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12,67</w:t>
            </w:r>
          </w:p>
        </w:tc>
        <w:tc>
          <w:tcPr>
            <w:tcW w:w="0" w:type="auto"/>
            <w:tcBorders>
              <w:top w:val="nil"/>
              <w:left w:val="nil"/>
              <w:bottom w:val="single" w:sz="4" w:space="0" w:color="auto"/>
              <w:right w:val="single" w:sz="4" w:space="0" w:color="auto"/>
            </w:tcBorders>
            <w:shd w:val="clear" w:color="auto" w:fill="auto"/>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12,78</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12,78</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12,78</w:t>
            </w:r>
          </w:p>
        </w:tc>
        <w:tc>
          <w:tcPr>
            <w:tcW w:w="0" w:type="auto"/>
            <w:tcBorders>
              <w:top w:val="nil"/>
              <w:left w:val="nil"/>
              <w:bottom w:val="single" w:sz="4" w:space="0" w:color="auto"/>
              <w:right w:val="single" w:sz="4" w:space="0" w:color="auto"/>
            </w:tcBorders>
            <w:shd w:val="clear" w:color="auto" w:fill="auto"/>
            <w:vAlign w:val="bottom"/>
          </w:tcPr>
          <w:p w:rsidR="00DD0935" w:rsidRPr="00E03872" w:rsidRDefault="00DD0935" w:rsidP="009D457A">
            <w:pPr>
              <w:spacing w:line="276" w:lineRule="auto"/>
              <w:ind w:firstLine="0"/>
              <w:jc w:val="center"/>
              <w:rPr>
                <w:bCs/>
                <w:i/>
                <w:color w:val="000000" w:themeColor="text1"/>
                <w:lang w:val="ro-RO" w:eastAsia="ru-RU"/>
              </w:rPr>
            </w:pPr>
            <w:r w:rsidRPr="00E03872">
              <w:rPr>
                <w:bCs/>
                <w:i/>
                <w:color w:val="000000" w:themeColor="text1"/>
                <w:lang w:val="ro-RO" w:eastAsia="ru-RU"/>
              </w:rPr>
              <w:t>173</w:t>
            </w:r>
          </w:p>
        </w:tc>
      </w:tr>
      <w:tr w:rsidR="009D457A" w:rsidRPr="00E03872" w:rsidTr="00D13480">
        <w:trPr>
          <w:trHeight w:val="266"/>
          <w:jc w:val="center"/>
        </w:trPr>
        <w:tc>
          <w:tcPr>
            <w:tcW w:w="2087" w:type="dxa"/>
            <w:tcBorders>
              <w:top w:val="nil"/>
              <w:left w:val="single" w:sz="4" w:space="0" w:color="auto"/>
              <w:bottom w:val="single" w:sz="4" w:space="0" w:color="auto"/>
              <w:right w:val="single" w:sz="4" w:space="0" w:color="auto"/>
            </w:tcBorders>
            <w:vAlign w:val="bottom"/>
          </w:tcPr>
          <w:p w:rsidR="00DD0935" w:rsidRPr="00E03872" w:rsidRDefault="00980C00" w:rsidP="009D457A">
            <w:pPr>
              <w:spacing w:line="276" w:lineRule="auto"/>
              <w:ind w:firstLine="0"/>
              <w:rPr>
                <w:color w:val="000000" w:themeColor="text1"/>
                <w:lang w:val="ro-RO"/>
              </w:rPr>
            </w:pPr>
            <w:r w:rsidRPr="00E03872">
              <w:rPr>
                <w:bCs/>
                <w:color w:val="000000" w:themeColor="text1"/>
                <w:lang w:val="ro-RO" w:eastAsia="ru-RU"/>
              </w:rPr>
              <w:t xml:space="preserve">Organizaţii </w:t>
            </w:r>
            <w:r w:rsidR="00DD0935" w:rsidRPr="00E03872">
              <w:rPr>
                <w:bCs/>
                <w:color w:val="000000" w:themeColor="text1"/>
                <w:lang w:val="ro-RO" w:eastAsia="ru-RU"/>
              </w:rPr>
              <w:t>bugetare</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25,90</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26,24</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25,75</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27,95</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29,84</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30,72</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31,86</w:t>
            </w:r>
          </w:p>
        </w:tc>
        <w:tc>
          <w:tcPr>
            <w:tcW w:w="0" w:type="auto"/>
            <w:tcBorders>
              <w:top w:val="nil"/>
              <w:left w:val="nil"/>
              <w:bottom w:val="single" w:sz="4" w:space="0" w:color="auto"/>
              <w:right w:val="single" w:sz="4" w:space="0" w:color="auto"/>
            </w:tcBorders>
            <w:shd w:val="clear" w:color="auto" w:fill="auto"/>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32,27</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32,33</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32,33</w:t>
            </w:r>
          </w:p>
        </w:tc>
        <w:tc>
          <w:tcPr>
            <w:tcW w:w="0" w:type="auto"/>
            <w:tcBorders>
              <w:top w:val="nil"/>
              <w:left w:val="nil"/>
              <w:bottom w:val="single" w:sz="4" w:space="0" w:color="auto"/>
              <w:right w:val="single" w:sz="4" w:space="0" w:color="auto"/>
            </w:tcBorders>
            <w:shd w:val="clear" w:color="auto" w:fill="auto"/>
            <w:vAlign w:val="bottom"/>
          </w:tcPr>
          <w:p w:rsidR="00DD0935" w:rsidRPr="00E03872" w:rsidRDefault="00DD0935" w:rsidP="009D457A">
            <w:pPr>
              <w:spacing w:line="276" w:lineRule="auto"/>
              <w:ind w:firstLine="0"/>
              <w:jc w:val="center"/>
              <w:rPr>
                <w:bCs/>
                <w:i/>
                <w:color w:val="000000" w:themeColor="text1"/>
                <w:lang w:val="ro-RO" w:eastAsia="ru-RU"/>
              </w:rPr>
            </w:pPr>
            <w:r w:rsidRPr="00E03872">
              <w:rPr>
                <w:bCs/>
                <w:i/>
                <w:color w:val="000000" w:themeColor="text1"/>
                <w:lang w:val="ro-RO" w:eastAsia="ru-RU"/>
              </w:rPr>
              <w:t>125</w:t>
            </w:r>
          </w:p>
        </w:tc>
      </w:tr>
      <w:tr w:rsidR="009D457A" w:rsidRPr="00E03872" w:rsidTr="00D13480">
        <w:trPr>
          <w:trHeight w:val="173"/>
          <w:jc w:val="center"/>
        </w:trPr>
        <w:tc>
          <w:tcPr>
            <w:tcW w:w="2087" w:type="dxa"/>
            <w:tcBorders>
              <w:top w:val="nil"/>
              <w:left w:val="single" w:sz="4" w:space="0" w:color="auto"/>
              <w:bottom w:val="single" w:sz="4" w:space="0" w:color="auto"/>
              <w:right w:val="single" w:sz="4" w:space="0" w:color="auto"/>
            </w:tcBorders>
            <w:vAlign w:val="bottom"/>
          </w:tcPr>
          <w:p w:rsidR="00DD0935" w:rsidRPr="00E03872" w:rsidRDefault="00980C00" w:rsidP="009D457A">
            <w:pPr>
              <w:spacing w:line="276" w:lineRule="auto"/>
              <w:ind w:firstLine="0"/>
              <w:rPr>
                <w:color w:val="000000" w:themeColor="text1"/>
                <w:lang w:val="ro-RO"/>
              </w:rPr>
            </w:pPr>
            <w:r w:rsidRPr="00E03872">
              <w:rPr>
                <w:bCs/>
                <w:color w:val="000000" w:themeColor="text1"/>
                <w:lang w:val="ro-RO" w:eastAsia="ru-RU"/>
              </w:rPr>
              <w:t xml:space="preserve">Agenţi </w:t>
            </w:r>
            <w:r w:rsidR="00DD0935" w:rsidRPr="00E03872">
              <w:rPr>
                <w:bCs/>
                <w:color w:val="000000" w:themeColor="text1"/>
                <w:lang w:val="ro-RO" w:eastAsia="ru-RU"/>
              </w:rPr>
              <w:t>economici</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27,62</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27,97</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29,46</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30,99</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32,69</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33,04</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35,14</w:t>
            </w:r>
          </w:p>
        </w:tc>
        <w:tc>
          <w:tcPr>
            <w:tcW w:w="0" w:type="auto"/>
            <w:tcBorders>
              <w:top w:val="nil"/>
              <w:left w:val="nil"/>
              <w:bottom w:val="single" w:sz="4" w:space="0" w:color="auto"/>
              <w:right w:val="single" w:sz="4" w:space="0" w:color="auto"/>
            </w:tcBorders>
            <w:shd w:val="clear" w:color="auto" w:fill="auto"/>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35,14</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35,14</w:t>
            </w:r>
          </w:p>
        </w:tc>
        <w:tc>
          <w:tcPr>
            <w:tcW w:w="0" w:type="auto"/>
            <w:tcBorders>
              <w:top w:val="nil"/>
              <w:left w:val="nil"/>
              <w:bottom w:val="single" w:sz="4" w:space="0" w:color="auto"/>
              <w:right w:val="single" w:sz="4" w:space="0" w:color="auto"/>
            </w:tcBorders>
            <w:shd w:val="clear" w:color="auto" w:fill="auto"/>
            <w:noWrap/>
            <w:vAlign w:val="bottom"/>
          </w:tcPr>
          <w:p w:rsidR="00DD0935" w:rsidRPr="00E03872" w:rsidRDefault="00DD0935" w:rsidP="009D457A">
            <w:pPr>
              <w:spacing w:line="276" w:lineRule="auto"/>
              <w:ind w:firstLine="0"/>
              <w:jc w:val="right"/>
              <w:rPr>
                <w:color w:val="000000" w:themeColor="text1"/>
                <w:lang w:val="ro-RO" w:eastAsia="ru-RU"/>
              </w:rPr>
            </w:pPr>
            <w:r w:rsidRPr="00E03872">
              <w:rPr>
                <w:color w:val="000000" w:themeColor="text1"/>
                <w:lang w:val="ro-RO" w:eastAsia="ru-RU"/>
              </w:rPr>
              <w:t>34,80</w:t>
            </w:r>
          </w:p>
        </w:tc>
        <w:tc>
          <w:tcPr>
            <w:tcW w:w="0" w:type="auto"/>
            <w:tcBorders>
              <w:top w:val="nil"/>
              <w:left w:val="nil"/>
              <w:bottom w:val="single" w:sz="4" w:space="0" w:color="auto"/>
              <w:right w:val="single" w:sz="4" w:space="0" w:color="auto"/>
            </w:tcBorders>
            <w:shd w:val="clear" w:color="auto" w:fill="auto"/>
            <w:vAlign w:val="bottom"/>
          </w:tcPr>
          <w:p w:rsidR="00DD0935" w:rsidRPr="00E03872" w:rsidRDefault="00DD0935" w:rsidP="009D457A">
            <w:pPr>
              <w:spacing w:line="276" w:lineRule="auto"/>
              <w:ind w:firstLine="0"/>
              <w:jc w:val="center"/>
              <w:rPr>
                <w:bCs/>
                <w:i/>
                <w:color w:val="000000" w:themeColor="text1"/>
                <w:lang w:val="ro-RO" w:eastAsia="ru-RU"/>
              </w:rPr>
            </w:pPr>
            <w:r w:rsidRPr="00E03872">
              <w:rPr>
                <w:bCs/>
                <w:i/>
                <w:color w:val="000000" w:themeColor="text1"/>
                <w:lang w:val="ro-RO" w:eastAsia="ru-RU"/>
              </w:rPr>
              <w:t>126</w:t>
            </w:r>
          </w:p>
        </w:tc>
      </w:tr>
    </w:tbl>
    <w:p w:rsidR="00DD0935" w:rsidRPr="00E03872" w:rsidRDefault="00DD0935" w:rsidP="00DD0935">
      <w:pPr>
        <w:spacing w:line="276" w:lineRule="auto"/>
        <w:ind w:firstLine="709"/>
        <w:rPr>
          <w:color w:val="000000" w:themeColor="text1"/>
          <w:sz w:val="26"/>
          <w:szCs w:val="26"/>
          <w:lang w:val="ro-RO"/>
        </w:rPr>
      </w:pPr>
    </w:p>
    <w:p w:rsidR="00DD0935" w:rsidRPr="00E03872" w:rsidRDefault="00DD0935" w:rsidP="00B8308C">
      <w:pPr>
        <w:ind w:firstLine="709"/>
        <w:rPr>
          <w:color w:val="000000" w:themeColor="text1"/>
          <w:sz w:val="28"/>
          <w:szCs w:val="26"/>
          <w:lang w:val="ro-RO"/>
        </w:rPr>
      </w:pPr>
      <w:r w:rsidRPr="00E03872">
        <w:rPr>
          <w:color w:val="000000" w:themeColor="text1"/>
          <w:sz w:val="28"/>
          <w:szCs w:val="26"/>
          <w:lang w:val="ro-RO"/>
        </w:rPr>
        <w:t xml:space="preserve">Cotele minime </w:t>
      </w:r>
      <w:r w:rsidR="00115681" w:rsidRPr="00E03872">
        <w:rPr>
          <w:color w:val="000000" w:themeColor="text1"/>
          <w:sz w:val="28"/>
          <w:szCs w:val="26"/>
          <w:lang w:val="ro-RO"/>
        </w:rPr>
        <w:t>sînt</w:t>
      </w:r>
      <w:r w:rsidRPr="00E03872">
        <w:rPr>
          <w:color w:val="000000" w:themeColor="text1"/>
          <w:sz w:val="28"/>
          <w:szCs w:val="26"/>
          <w:lang w:val="ro-RO"/>
        </w:rPr>
        <w:t xml:space="preserve"> stabilite la întreprinderile membre ale </w:t>
      </w:r>
      <w:r w:rsidR="00980C00">
        <w:rPr>
          <w:color w:val="000000" w:themeColor="text1"/>
          <w:sz w:val="28"/>
          <w:szCs w:val="26"/>
          <w:lang w:val="ro-RO"/>
        </w:rPr>
        <w:t>Asociaţiei „Moldova Apă-Canal”</w:t>
      </w:r>
      <w:r w:rsidRPr="00E03872">
        <w:rPr>
          <w:color w:val="000000" w:themeColor="text1"/>
          <w:sz w:val="28"/>
          <w:szCs w:val="26"/>
          <w:lang w:val="ro-RO"/>
        </w:rPr>
        <w:t xml:space="preserve"> din orașele Ungheni (8,98 </w:t>
      </w:r>
      <w:r w:rsidRPr="00E03872">
        <w:rPr>
          <w:bCs/>
          <w:iCs/>
          <w:color w:val="000000" w:themeColor="text1"/>
          <w:sz w:val="28"/>
          <w:szCs w:val="26"/>
          <w:lang w:val="ro-RO"/>
        </w:rPr>
        <w:t>lei/m</w:t>
      </w:r>
      <w:r w:rsidRPr="00E03872">
        <w:rPr>
          <w:bCs/>
          <w:iCs/>
          <w:color w:val="000000" w:themeColor="text1"/>
          <w:sz w:val="28"/>
          <w:szCs w:val="26"/>
          <w:vertAlign w:val="superscript"/>
          <w:lang w:val="ro-RO"/>
        </w:rPr>
        <w:t>3</w:t>
      </w:r>
      <w:r w:rsidRPr="00E03872">
        <w:rPr>
          <w:bCs/>
          <w:iCs/>
          <w:color w:val="000000" w:themeColor="text1"/>
          <w:sz w:val="28"/>
          <w:szCs w:val="26"/>
          <w:lang w:val="ro-RO"/>
        </w:rPr>
        <w:t xml:space="preserve">) </w:t>
      </w:r>
      <w:r w:rsidRPr="00E03872">
        <w:rPr>
          <w:color w:val="000000" w:themeColor="text1"/>
          <w:sz w:val="28"/>
          <w:szCs w:val="26"/>
          <w:lang w:val="ro-RO"/>
        </w:rPr>
        <w:t xml:space="preserve">și Cahul (11,3 </w:t>
      </w:r>
      <w:r w:rsidRPr="00E03872">
        <w:rPr>
          <w:bCs/>
          <w:iCs/>
          <w:color w:val="000000" w:themeColor="text1"/>
          <w:sz w:val="28"/>
          <w:szCs w:val="26"/>
          <w:lang w:val="ro-RO"/>
        </w:rPr>
        <w:t>lei/m</w:t>
      </w:r>
      <w:r w:rsidRPr="00E03872">
        <w:rPr>
          <w:bCs/>
          <w:iCs/>
          <w:color w:val="000000" w:themeColor="text1"/>
          <w:sz w:val="28"/>
          <w:szCs w:val="26"/>
          <w:vertAlign w:val="superscript"/>
          <w:lang w:val="ro-RO"/>
        </w:rPr>
        <w:t>3</w:t>
      </w:r>
      <w:r w:rsidRPr="00E03872">
        <w:rPr>
          <w:bCs/>
          <w:iCs/>
          <w:color w:val="000000" w:themeColor="text1"/>
          <w:sz w:val="28"/>
          <w:szCs w:val="26"/>
          <w:lang w:val="ro-RO"/>
        </w:rPr>
        <w:t>)</w:t>
      </w:r>
      <w:r w:rsidRPr="00E03872">
        <w:rPr>
          <w:color w:val="000000" w:themeColor="text1"/>
          <w:sz w:val="28"/>
          <w:szCs w:val="26"/>
          <w:lang w:val="ro-RO"/>
        </w:rPr>
        <w:t xml:space="preserve">, </w:t>
      </w:r>
      <w:r w:rsidRPr="00E03872">
        <w:rPr>
          <w:bCs/>
          <w:iCs/>
          <w:color w:val="000000" w:themeColor="text1"/>
          <w:sz w:val="28"/>
          <w:szCs w:val="26"/>
          <w:lang w:val="ro-RO"/>
        </w:rPr>
        <w:t xml:space="preserve">care captează ape, la preţuri mai joase, direct din r. Prut, iar volumul mai mare de apă livrată le permite obținerea economiilor de scară în comparație cu întreprinderile mici. </w:t>
      </w:r>
      <w:r w:rsidRPr="00E03872">
        <w:rPr>
          <w:color w:val="000000" w:themeColor="text1"/>
          <w:sz w:val="28"/>
          <w:szCs w:val="26"/>
          <w:lang w:val="ro-RO"/>
        </w:rPr>
        <w:t xml:space="preserve">Cotele maxime (de peste 20 </w:t>
      </w:r>
      <w:r w:rsidRPr="00E03872">
        <w:rPr>
          <w:bCs/>
          <w:iCs/>
          <w:color w:val="000000" w:themeColor="text1"/>
          <w:sz w:val="28"/>
          <w:szCs w:val="26"/>
          <w:lang w:val="ro-RO"/>
        </w:rPr>
        <w:t>lei/m</w:t>
      </w:r>
      <w:r w:rsidRPr="00E03872">
        <w:rPr>
          <w:bCs/>
          <w:iCs/>
          <w:color w:val="000000" w:themeColor="text1"/>
          <w:sz w:val="28"/>
          <w:szCs w:val="26"/>
          <w:vertAlign w:val="superscript"/>
          <w:lang w:val="ro-RO"/>
        </w:rPr>
        <w:t>3</w:t>
      </w:r>
      <w:r w:rsidRPr="00E03872">
        <w:rPr>
          <w:bCs/>
          <w:iCs/>
          <w:color w:val="000000" w:themeColor="text1"/>
          <w:sz w:val="28"/>
          <w:szCs w:val="26"/>
          <w:lang w:val="ro-RO"/>
        </w:rPr>
        <w:t>) a</w:t>
      </w:r>
      <w:r w:rsidR="00980C00">
        <w:rPr>
          <w:bCs/>
          <w:iCs/>
          <w:color w:val="000000" w:themeColor="text1"/>
          <w:sz w:val="28"/>
          <w:szCs w:val="26"/>
          <w:lang w:val="ro-RO"/>
        </w:rPr>
        <w:t>le</w:t>
      </w:r>
      <w:r w:rsidRPr="00E03872">
        <w:rPr>
          <w:bCs/>
          <w:iCs/>
          <w:color w:val="000000" w:themeColor="text1"/>
          <w:sz w:val="28"/>
          <w:szCs w:val="26"/>
          <w:lang w:val="ro-RO"/>
        </w:rPr>
        <w:t xml:space="preserve"> </w:t>
      </w:r>
      <w:r w:rsidRPr="00E03872">
        <w:rPr>
          <w:color w:val="000000" w:themeColor="text1"/>
          <w:sz w:val="28"/>
          <w:szCs w:val="26"/>
          <w:lang w:val="ro-RO"/>
        </w:rPr>
        <w:t xml:space="preserve">tarifului general </w:t>
      </w:r>
      <w:r w:rsidR="00115681" w:rsidRPr="00E03872">
        <w:rPr>
          <w:color w:val="000000" w:themeColor="text1"/>
          <w:sz w:val="28"/>
          <w:szCs w:val="26"/>
          <w:lang w:val="ro-RO"/>
        </w:rPr>
        <w:t>sînt</w:t>
      </w:r>
      <w:r w:rsidRPr="00E03872">
        <w:rPr>
          <w:color w:val="000000" w:themeColor="text1"/>
          <w:sz w:val="28"/>
          <w:szCs w:val="26"/>
          <w:lang w:val="ro-RO"/>
        </w:rPr>
        <w:t xml:space="preserve"> stabilite la Glodeni, H</w:t>
      </w:r>
      <w:r w:rsidR="00980C00">
        <w:rPr>
          <w:color w:val="000000" w:themeColor="text1"/>
          <w:sz w:val="28"/>
          <w:szCs w:val="26"/>
          <w:lang w:val="ro-RO"/>
        </w:rPr>
        <w:t>î</w:t>
      </w:r>
      <w:r w:rsidRPr="00E03872">
        <w:rPr>
          <w:color w:val="000000" w:themeColor="text1"/>
          <w:sz w:val="28"/>
          <w:szCs w:val="26"/>
          <w:lang w:val="ro-RO"/>
        </w:rPr>
        <w:t xml:space="preserve">ncești, Edineț și Leova. Cota tarifului general pentru prestarea serviciilor de canalizare la aceleaşi întreprinderi </w:t>
      </w:r>
      <w:r w:rsidRPr="00E03872">
        <w:rPr>
          <w:bCs/>
          <w:iCs/>
          <w:color w:val="000000" w:themeColor="text1"/>
          <w:sz w:val="28"/>
          <w:szCs w:val="26"/>
          <w:lang w:val="ro-RO"/>
        </w:rPr>
        <w:t xml:space="preserve">din </w:t>
      </w:r>
      <w:r w:rsidR="00980C00">
        <w:rPr>
          <w:color w:val="000000" w:themeColor="text1"/>
          <w:sz w:val="28"/>
          <w:szCs w:val="18"/>
          <w:lang w:val="ro-RO"/>
        </w:rPr>
        <w:t>b</w:t>
      </w:r>
      <w:r w:rsidR="00980C00" w:rsidRPr="004A2B80">
        <w:rPr>
          <w:color w:val="000000" w:themeColor="text1"/>
          <w:sz w:val="28"/>
          <w:szCs w:val="18"/>
          <w:lang w:val="ro-RO"/>
        </w:rPr>
        <w:t>azin</w:t>
      </w:r>
      <w:r w:rsidR="00980C00" w:rsidRPr="004A2B80">
        <w:rPr>
          <w:color w:val="000000" w:themeColor="text1"/>
          <w:sz w:val="28"/>
          <w:szCs w:val="18"/>
        </w:rPr>
        <w:t>ul</w:t>
      </w:r>
      <w:r w:rsidR="00980C00" w:rsidRPr="004A2B80">
        <w:rPr>
          <w:color w:val="000000" w:themeColor="text1"/>
          <w:sz w:val="28"/>
          <w:szCs w:val="18"/>
          <w:lang w:val="ro-RO"/>
        </w:rPr>
        <w:t xml:space="preserve"> districtului hidrografic Dunărea-Prut şi Marea Neagră</w:t>
      </w:r>
      <w:r w:rsidR="00980C00" w:rsidRPr="00E03872">
        <w:rPr>
          <w:bCs/>
          <w:iCs/>
          <w:color w:val="000000" w:themeColor="text1"/>
          <w:sz w:val="28"/>
          <w:szCs w:val="26"/>
          <w:lang w:val="ro-RO"/>
        </w:rPr>
        <w:t xml:space="preserve"> </w:t>
      </w:r>
      <w:r w:rsidRPr="00E03872">
        <w:rPr>
          <w:bCs/>
          <w:iCs/>
          <w:color w:val="000000" w:themeColor="text1"/>
          <w:sz w:val="28"/>
          <w:szCs w:val="26"/>
          <w:lang w:val="ro-RO"/>
        </w:rPr>
        <w:t>constituie</w:t>
      </w:r>
      <w:r w:rsidR="00980C00">
        <w:rPr>
          <w:bCs/>
          <w:iCs/>
          <w:color w:val="000000" w:themeColor="text1"/>
          <w:sz w:val="28"/>
          <w:szCs w:val="26"/>
          <w:lang w:val="ro-RO"/>
        </w:rPr>
        <w:t>,</w:t>
      </w:r>
      <w:r w:rsidRPr="00E03872">
        <w:rPr>
          <w:color w:val="000000" w:themeColor="text1"/>
          <w:sz w:val="28"/>
          <w:szCs w:val="26"/>
          <w:lang w:val="ro-RO"/>
        </w:rPr>
        <w:t xml:space="preserve"> </w:t>
      </w:r>
      <w:r w:rsidR="00980C00" w:rsidRPr="00E03872">
        <w:rPr>
          <w:bCs/>
          <w:iCs/>
          <w:color w:val="000000" w:themeColor="text1"/>
          <w:sz w:val="28"/>
          <w:szCs w:val="26"/>
          <w:lang w:val="ro-RO"/>
        </w:rPr>
        <w:t>în medie</w:t>
      </w:r>
      <w:r w:rsidR="00980C00">
        <w:rPr>
          <w:bCs/>
          <w:iCs/>
          <w:color w:val="000000" w:themeColor="text1"/>
          <w:sz w:val="28"/>
          <w:szCs w:val="26"/>
          <w:lang w:val="ro-RO"/>
        </w:rPr>
        <w:t>,</w:t>
      </w:r>
      <w:r w:rsidR="00980C00" w:rsidRPr="00E03872">
        <w:rPr>
          <w:bCs/>
          <w:iCs/>
          <w:color w:val="000000" w:themeColor="text1"/>
          <w:sz w:val="28"/>
          <w:szCs w:val="26"/>
          <w:lang w:val="ro-RO"/>
        </w:rPr>
        <w:t xml:space="preserve"> </w:t>
      </w:r>
      <w:r w:rsidRPr="00E03872">
        <w:rPr>
          <w:color w:val="000000" w:themeColor="text1"/>
          <w:sz w:val="28"/>
          <w:szCs w:val="26"/>
          <w:lang w:val="ro-RO"/>
        </w:rPr>
        <w:t>13,4 lei/m</w:t>
      </w:r>
      <w:r w:rsidRPr="00E03872">
        <w:rPr>
          <w:color w:val="000000" w:themeColor="text1"/>
          <w:sz w:val="28"/>
          <w:szCs w:val="26"/>
          <w:vertAlign w:val="superscript"/>
          <w:lang w:val="ro-RO"/>
        </w:rPr>
        <w:t>3</w:t>
      </w:r>
      <w:r w:rsidRPr="00E03872">
        <w:rPr>
          <w:color w:val="000000" w:themeColor="text1"/>
          <w:sz w:val="28"/>
          <w:szCs w:val="26"/>
          <w:lang w:val="ro-RO"/>
        </w:rPr>
        <w:t>, în 2016 a fost de 15,8 lei/m</w:t>
      </w:r>
      <w:r w:rsidRPr="00E03872">
        <w:rPr>
          <w:color w:val="000000" w:themeColor="text1"/>
          <w:sz w:val="28"/>
          <w:szCs w:val="26"/>
          <w:vertAlign w:val="superscript"/>
          <w:lang w:val="ro-RO"/>
        </w:rPr>
        <w:t xml:space="preserve">3 </w:t>
      </w:r>
      <w:r w:rsidRPr="00E03872">
        <w:rPr>
          <w:color w:val="000000" w:themeColor="text1"/>
          <w:sz w:val="28"/>
          <w:szCs w:val="26"/>
          <w:lang w:val="ro-RO"/>
        </w:rPr>
        <w:t>sau cu 2,0 lei/m</w:t>
      </w:r>
      <w:r w:rsidRPr="00E03872">
        <w:rPr>
          <w:color w:val="000000" w:themeColor="text1"/>
          <w:sz w:val="28"/>
          <w:szCs w:val="26"/>
          <w:vertAlign w:val="superscript"/>
          <w:lang w:val="ro-RO"/>
        </w:rPr>
        <w:t xml:space="preserve">3 </w:t>
      </w:r>
      <w:r w:rsidRPr="00E03872">
        <w:rPr>
          <w:color w:val="000000" w:themeColor="text1"/>
          <w:sz w:val="28"/>
          <w:szCs w:val="26"/>
          <w:lang w:val="ro-RO"/>
        </w:rPr>
        <w:t>mai mare dec</w:t>
      </w:r>
      <w:r w:rsidR="00980C00">
        <w:rPr>
          <w:color w:val="000000" w:themeColor="text1"/>
          <w:sz w:val="28"/>
          <w:szCs w:val="26"/>
          <w:lang w:val="ro-RO"/>
        </w:rPr>
        <w:t>î</w:t>
      </w:r>
      <w:r w:rsidRPr="00E03872">
        <w:rPr>
          <w:color w:val="000000" w:themeColor="text1"/>
          <w:sz w:val="28"/>
          <w:szCs w:val="26"/>
          <w:lang w:val="ro-RO"/>
        </w:rPr>
        <w:t>t tariful mediu general pe ţară (</w:t>
      </w:r>
      <w:r w:rsidR="00980C00" w:rsidRPr="00E03872">
        <w:rPr>
          <w:color w:val="000000" w:themeColor="text1"/>
          <w:sz w:val="28"/>
          <w:szCs w:val="26"/>
          <w:lang w:val="ro-RO"/>
        </w:rPr>
        <w:t xml:space="preserve">Tabelul </w:t>
      </w:r>
      <w:r w:rsidRPr="00E03872">
        <w:rPr>
          <w:color w:val="000000" w:themeColor="text1"/>
          <w:sz w:val="28"/>
          <w:szCs w:val="26"/>
          <w:lang w:val="ro-RO"/>
        </w:rPr>
        <w:t>20). În bazinul Prut, cota medie a tarifului general este de 15,3 lei/m</w:t>
      </w:r>
      <w:r w:rsidRPr="00E03872">
        <w:rPr>
          <w:color w:val="000000" w:themeColor="text1"/>
          <w:sz w:val="28"/>
          <w:szCs w:val="26"/>
          <w:vertAlign w:val="superscript"/>
          <w:lang w:val="ro-RO"/>
        </w:rPr>
        <w:t>3</w:t>
      </w:r>
      <w:r w:rsidRPr="00E03872">
        <w:rPr>
          <w:color w:val="000000" w:themeColor="text1"/>
          <w:sz w:val="28"/>
          <w:szCs w:val="26"/>
          <w:lang w:val="ro-RO"/>
        </w:rPr>
        <w:t xml:space="preserve">, iar în </w:t>
      </w:r>
      <w:r w:rsidR="00980C00" w:rsidRPr="0044109D">
        <w:rPr>
          <w:color w:val="000000" w:themeColor="text1"/>
          <w:sz w:val="28"/>
          <w:szCs w:val="18"/>
          <w:lang w:val="ro-RO"/>
        </w:rPr>
        <w:t>bazin</w:t>
      </w:r>
      <w:r w:rsidR="00980C00" w:rsidRPr="0044109D">
        <w:rPr>
          <w:color w:val="000000" w:themeColor="text1"/>
          <w:sz w:val="28"/>
          <w:szCs w:val="18"/>
        </w:rPr>
        <w:t>ul</w:t>
      </w:r>
      <w:r w:rsidR="00980C00" w:rsidRPr="0044109D">
        <w:rPr>
          <w:color w:val="000000" w:themeColor="text1"/>
          <w:sz w:val="28"/>
          <w:szCs w:val="18"/>
          <w:lang w:val="ro-RO"/>
        </w:rPr>
        <w:t xml:space="preserve"> hidrografic Dunărea şi Marea Neagră</w:t>
      </w:r>
      <w:r w:rsidR="00980C00" w:rsidRPr="0044109D">
        <w:rPr>
          <w:color w:val="000000" w:themeColor="text1"/>
          <w:sz w:val="28"/>
          <w:szCs w:val="26"/>
          <w:lang w:val="ro-RO"/>
        </w:rPr>
        <w:t xml:space="preserve"> </w:t>
      </w:r>
      <w:r w:rsidRPr="00E03872">
        <w:rPr>
          <w:color w:val="000000" w:themeColor="text1"/>
          <w:sz w:val="28"/>
          <w:szCs w:val="26"/>
          <w:lang w:val="ro-RO"/>
        </w:rPr>
        <w:t>− de 16,5 lei/m</w:t>
      </w:r>
      <w:r w:rsidRPr="00E03872">
        <w:rPr>
          <w:color w:val="000000" w:themeColor="text1"/>
          <w:sz w:val="28"/>
          <w:szCs w:val="26"/>
          <w:vertAlign w:val="superscript"/>
          <w:lang w:val="ro-RO"/>
        </w:rPr>
        <w:t>3</w:t>
      </w:r>
      <w:r w:rsidRPr="00E03872">
        <w:rPr>
          <w:color w:val="000000" w:themeColor="text1"/>
          <w:sz w:val="28"/>
          <w:szCs w:val="26"/>
          <w:lang w:val="ro-RO"/>
        </w:rPr>
        <w:t xml:space="preserve">. </w:t>
      </w:r>
      <w:r w:rsidR="00980C00">
        <w:rPr>
          <w:color w:val="000000" w:themeColor="text1"/>
          <w:sz w:val="28"/>
          <w:szCs w:val="26"/>
          <w:lang w:val="ro-RO"/>
        </w:rPr>
        <w:t xml:space="preserve"> </w:t>
      </w:r>
    </w:p>
    <w:p w:rsidR="00DD0935" w:rsidRPr="00E03872" w:rsidRDefault="00DD0935" w:rsidP="00B8308C">
      <w:pPr>
        <w:ind w:firstLine="709"/>
        <w:rPr>
          <w:color w:val="000000" w:themeColor="text1"/>
          <w:sz w:val="28"/>
          <w:szCs w:val="26"/>
          <w:lang w:val="ro-RO"/>
        </w:rPr>
      </w:pPr>
      <w:r w:rsidRPr="00E03872">
        <w:rPr>
          <w:color w:val="000000" w:themeColor="text1"/>
          <w:sz w:val="28"/>
          <w:szCs w:val="26"/>
          <w:lang w:val="ro-RO"/>
        </w:rPr>
        <w:t xml:space="preserve">În perioada analizată, ritmurile de creștere a tarifelor generale pentru canalizare </w:t>
      </w:r>
      <w:r w:rsidR="00115681" w:rsidRPr="00E03872">
        <w:rPr>
          <w:color w:val="000000" w:themeColor="text1"/>
          <w:sz w:val="28"/>
          <w:szCs w:val="26"/>
          <w:lang w:val="ro-RO"/>
        </w:rPr>
        <w:t>sînt</w:t>
      </w:r>
      <w:r w:rsidRPr="00E03872">
        <w:rPr>
          <w:color w:val="000000" w:themeColor="text1"/>
          <w:sz w:val="28"/>
          <w:szCs w:val="26"/>
          <w:lang w:val="ro-RO"/>
        </w:rPr>
        <w:t xml:space="preserve"> de 66% sau cu doar 3% mai mare decît rata de creștere a tarifelor pentru serviciile de alimentare cu apă de 63%. Pentru ambele spații hidrografice și pentru toate categoriile de utilizatori se observă o creștere mai mare a tarifelor pentru serviciile de canalizare față de tarifele pentru apă. În plus, metodologia de calcul a tarifelor pentru serviciile de canalizare și epurare a apelor uzate nu include coeficientul prejudiciului ecologic, care constituie o daună adusă indirect resurselor de apă prin intermediul deversării poluanților. Pentru a îmbunătăți calitatea apei, în cazul dat, vor fi necesare cheltuieli suplimentare pentru tratare. Coieficientul prejudiciului este în funcție de gradul de poluare.</w:t>
      </w:r>
    </w:p>
    <w:p w:rsidR="00DD0935" w:rsidRDefault="00DD0935" w:rsidP="00B8308C">
      <w:pPr>
        <w:ind w:firstLine="709"/>
        <w:rPr>
          <w:color w:val="000000" w:themeColor="text1"/>
          <w:sz w:val="28"/>
          <w:szCs w:val="26"/>
          <w:lang w:val="ro-RO"/>
        </w:rPr>
      </w:pPr>
      <w:r w:rsidRPr="00E03872">
        <w:rPr>
          <w:color w:val="000000" w:themeColor="text1"/>
          <w:sz w:val="28"/>
          <w:szCs w:val="26"/>
          <w:lang w:val="ro-RO"/>
        </w:rPr>
        <w:t>Aceste constatări explică rentabilitatea mai înaltă a serviciilor de canalizare față de serviciile de alimentare cu apă.</w:t>
      </w: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Default="00321858" w:rsidP="00B8308C">
      <w:pPr>
        <w:ind w:firstLine="709"/>
        <w:rPr>
          <w:color w:val="000000" w:themeColor="text1"/>
          <w:sz w:val="28"/>
          <w:szCs w:val="26"/>
          <w:lang w:val="ro-RO"/>
        </w:rPr>
      </w:pPr>
    </w:p>
    <w:p w:rsidR="00321858" w:rsidRPr="00E03872" w:rsidRDefault="00321858" w:rsidP="00B8308C">
      <w:pPr>
        <w:ind w:firstLine="709"/>
        <w:rPr>
          <w:color w:val="000000" w:themeColor="text1"/>
          <w:sz w:val="28"/>
          <w:szCs w:val="26"/>
          <w:lang w:val="ro-RO"/>
        </w:rPr>
      </w:pPr>
    </w:p>
    <w:p w:rsidR="00980C00" w:rsidRPr="00980C00" w:rsidRDefault="00DD0935" w:rsidP="00980C00">
      <w:pPr>
        <w:pStyle w:val="Caption"/>
        <w:keepNext/>
        <w:spacing w:after="0"/>
        <w:jc w:val="right"/>
        <w:rPr>
          <w:rFonts w:ascii="Times New Roman" w:hAnsi="Times New Roman"/>
          <w:i w:val="0"/>
          <w:noProof/>
          <w:color w:val="000000" w:themeColor="text1"/>
          <w:sz w:val="24"/>
          <w:szCs w:val="24"/>
          <w:lang w:val="ro-RO"/>
        </w:rPr>
      </w:pPr>
      <w:bookmarkStart w:id="88" w:name="_Toc518996779"/>
      <w:r w:rsidRPr="00980C00">
        <w:rPr>
          <w:rFonts w:ascii="Times New Roman" w:hAnsi="Times New Roman"/>
          <w:i w:val="0"/>
          <w:color w:val="000000" w:themeColor="text1"/>
          <w:sz w:val="24"/>
          <w:szCs w:val="24"/>
          <w:lang w:val="ro-RO"/>
        </w:rPr>
        <w:t xml:space="preserve">Tabelul </w:t>
      </w:r>
      <w:r w:rsidR="00F42B05" w:rsidRPr="00980C00">
        <w:rPr>
          <w:rFonts w:ascii="Times New Roman" w:hAnsi="Times New Roman"/>
          <w:i w:val="0"/>
          <w:color w:val="000000" w:themeColor="text1"/>
          <w:sz w:val="24"/>
          <w:szCs w:val="24"/>
          <w:lang w:val="ro-RO"/>
        </w:rPr>
        <w:fldChar w:fldCharType="begin"/>
      </w:r>
      <w:r w:rsidRPr="00980C00">
        <w:rPr>
          <w:rFonts w:ascii="Times New Roman" w:hAnsi="Times New Roman"/>
          <w:i w:val="0"/>
          <w:color w:val="000000" w:themeColor="text1"/>
          <w:sz w:val="24"/>
          <w:szCs w:val="24"/>
          <w:lang w:val="ro-RO"/>
        </w:rPr>
        <w:instrText xml:space="preserve"> SEQ Tabelul \* ARABIC </w:instrText>
      </w:r>
      <w:r w:rsidR="00F42B05" w:rsidRPr="00980C00">
        <w:rPr>
          <w:rFonts w:ascii="Times New Roman" w:hAnsi="Times New Roman"/>
          <w:i w:val="0"/>
          <w:color w:val="000000" w:themeColor="text1"/>
          <w:sz w:val="24"/>
          <w:szCs w:val="24"/>
          <w:lang w:val="ro-RO"/>
        </w:rPr>
        <w:fldChar w:fldCharType="separate"/>
      </w:r>
      <w:r w:rsidR="00321858">
        <w:rPr>
          <w:rFonts w:ascii="Times New Roman" w:hAnsi="Times New Roman"/>
          <w:i w:val="0"/>
          <w:noProof/>
          <w:color w:val="000000" w:themeColor="text1"/>
          <w:sz w:val="24"/>
          <w:szCs w:val="24"/>
          <w:lang w:val="ro-RO"/>
        </w:rPr>
        <w:t>20</w:t>
      </w:r>
      <w:r w:rsidR="00F42B05" w:rsidRPr="00980C00">
        <w:rPr>
          <w:rFonts w:ascii="Times New Roman" w:hAnsi="Times New Roman"/>
          <w:i w:val="0"/>
          <w:color w:val="000000" w:themeColor="text1"/>
          <w:sz w:val="24"/>
          <w:szCs w:val="24"/>
          <w:lang w:val="ro-RO"/>
        </w:rPr>
        <w:fldChar w:fldCharType="end"/>
      </w:r>
    </w:p>
    <w:p w:rsidR="00DD0935" w:rsidRDefault="00DD0935" w:rsidP="00980C00">
      <w:pPr>
        <w:pStyle w:val="Caption"/>
        <w:keepNext/>
        <w:spacing w:after="0"/>
        <w:jc w:val="center"/>
        <w:rPr>
          <w:rFonts w:ascii="Times New Roman" w:hAnsi="Times New Roman"/>
          <w:b/>
          <w:i w:val="0"/>
          <w:iCs w:val="0"/>
          <w:color w:val="000000" w:themeColor="text1"/>
          <w:sz w:val="24"/>
          <w:szCs w:val="24"/>
          <w:lang w:val="ro-RO"/>
        </w:rPr>
      </w:pPr>
      <w:r w:rsidRPr="00E03872">
        <w:rPr>
          <w:rFonts w:ascii="Times New Roman" w:hAnsi="Times New Roman"/>
          <w:b/>
          <w:i w:val="0"/>
          <w:iCs w:val="0"/>
          <w:color w:val="000000" w:themeColor="text1"/>
          <w:sz w:val="24"/>
          <w:szCs w:val="24"/>
          <w:lang w:val="ro-RO"/>
        </w:rPr>
        <w:t xml:space="preserve">Tarifele serviciilor publice de canalizare pentru întreprinderile membre ale </w:t>
      </w:r>
      <w:r w:rsidR="00980C00">
        <w:rPr>
          <w:rFonts w:ascii="Times New Roman" w:hAnsi="Times New Roman"/>
          <w:b/>
          <w:i w:val="0"/>
          <w:iCs w:val="0"/>
          <w:color w:val="000000" w:themeColor="text1"/>
          <w:sz w:val="24"/>
          <w:szCs w:val="24"/>
          <w:lang w:val="ro-RO"/>
        </w:rPr>
        <w:t>Asociaţiei „Moldova Apă-Canal”</w:t>
      </w:r>
      <w:r w:rsidRPr="00E03872">
        <w:rPr>
          <w:rFonts w:ascii="Times New Roman" w:hAnsi="Times New Roman"/>
          <w:b/>
          <w:i w:val="0"/>
          <w:iCs w:val="0"/>
          <w:color w:val="000000" w:themeColor="text1"/>
          <w:sz w:val="24"/>
          <w:szCs w:val="24"/>
          <w:lang w:val="ro-RO"/>
        </w:rPr>
        <w:t xml:space="preserve"> din </w:t>
      </w:r>
      <w:r w:rsidR="00A9418A" w:rsidRPr="00A9418A">
        <w:rPr>
          <w:rFonts w:ascii="Times New Roman" w:hAnsi="Times New Roman"/>
          <w:b/>
          <w:i w:val="0"/>
          <w:color w:val="000000" w:themeColor="text1"/>
          <w:sz w:val="24"/>
          <w:szCs w:val="24"/>
          <w:lang w:val="ro-RO"/>
        </w:rPr>
        <w:t xml:space="preserve">districtul </w:t>
      </w:r>
      <w:r w:rsidR="00980C00" w:rsidRPr="00A9418A">
        <w:rPr>
          <w:rFonts w:ascii="Times New Roman" w:hAnsi="Times New Roman"/>
          <w:b/>
          <w:i w:val="0"/>
          <w:color w:val="000000" w:themeColor="text1"/>
          <w:sz w:val="24"/>
          <w:szCs w:val="24"/>
          <w:lang w:val="ro-RO"/>
        </w:rPr>
        <w:t>bazin</w:t>
      </w:r>
      <w:r w:rsidR="00980C00" w:rsidRPr="00A9418A">
        <w:rPr>
          <w:rFonts w:ascii="Times New Roman" w:hAnsi="Times New Roman"/>
          <w:b/>
          <w:i w:val="0"/>
          <w:color w:val="000000" w:themeColor="text1"/>
          <w:sz w:val="24"/>
          <w:szCs w:val="24"/>
        </w:rPr>
        <w:t>ul</w:t>
      </w:r>
      <w:r w:rsidR="00A9418A" w:rsidRPr="00A9418A">
        <w:rPr>
          <w:rFonts w:ascii="Times New Roman" w:hAnsi="Times New Roman"/>
          <w:b/>
          <w:i w:val="0"/>
          <w:color w:val="000000" w:themeColor="text1"/>
          <w:sz w:val="24"/>
          <w:szCs w:val="24"/>
        </w:rPr>
        <w:t>ui</w:t>
      </w:r>
      <w:r w:rsidR="00980C00" w:rsidRPr="00A9418A">
        <w:rPr>
          <w:rFonts w:ascii="Times New Roman" w:hAnsi="Times New Roman"/>
          <w:b/>
          <w:i w:val="0"/>
          <w:color w:val="000000" w:themeColor="text1"/>
          <w:sz w:val="24"/>
          <w:szCs w:val="24"/>
          <w:lang w:val="ro-RO"/>
        </w:rPr>
        <w:t xml:space="preserve"> hidrografic Dunărea-Prut şi Marea Neagră</w:t>
      </w:r>
      <w:r w:rsidR="00980C00" w:rsidRPr="00A9418A">
        <w:rPr>
          <w:rFonts w:ascii="Times New Roman" w:hAnsi="Times New Roman"/>
          <w:b/>
          <w:i w:val="0"/>
          <w:iCs w:val="0"/>
          <w:color w:val="000000" w:themeColor="text1"/>
          <w:sz w:val="24"/>
          <w:szCs w:val="24"/>
          <w:lang w:val="ro-RO"/>
        </w:rPr>
        <w:t xml:space="preserve"> </w:t>
      </w:r>
      <w:r w:rsidRPr="00A9418A">
        <w:rPr>
          <w:rFonts w:ascii="Times New Roman" w:hAnsi="Times New Roman"/>
          <w:b/>
          <w:bCs/>
          <w:i w:val="0"/>
          <w:color w:val="000000" w:themeColor="text1"/>
          <w:sz w:val="24"/>
          <w:szCs w:val="24"/>
          <w:lang w:val="ro-RO"/>
        </w:rPr>
        <w:t>pe cat</w:t>
      </w:r>
      <w:r w:rsidRPr="00E03872">
        <w:rPr>
          <w:rFonts w:ascii="Times New Roman" w:hAnsi="Times New Roman"/>
          <w:b/>
          <w:bCs/>
          <w:i w:val="0"/>
          <w:color w:val="000000" w:themeColor="text1"/>
          <w:sz w:val="24"/>
          <w:szCs w:val="24"/>
          <w:lang w:val="ro-RO"/>
        </w:rPr>
        <w:t xml:space="preserve">egorii de consumatori </w:t>
      </w:r>
      <w:r w:rsidRPr="00E03872">
        <w:rPr>
          <w:rFonts w:ascii="Times New Roman" w:hAnsi="Times New Roman"/>
          <w:b/>
          <w:i w:val="0"/>
          <w:iCs w:val="0"/>
          <w:color w:val="000000" w:themeColor="text1"/>
          <w:sz w:val="24"/>
          <w:szCs w:val="24"/>
          <w:lang w:val="ro-RO"/>
        </w:rPr>
        <w:t>, în lei/m</w:t>
      </w:r>
      <w:r w:rsidRPr="00E03872">
        <w:rPr>
          <w:rFonts w:ascii="Times New Roman" w:hAnsi="Times New Roman"/>
          <w:b/>
          <w:i w:val="0"/>
          <w:iCs w:val="0"/>
          <w:color w:val="000000" w:themeColor="text1"/>
          <w:sz w:val="24"/>
          <w:szCs w:val="24"/>
          <w:vertAlign w:val="superscript"/>
          <w:lang w:val="ro-RO"/>
        </w:rPr>
        <w:t>3</w:t>
      </w:r>
      <w:r w:rsidRPr="00E03872">
        <w:rPr>
          <w:rFonts w:ascii="Times New Roman" w:hAnsi="Times New Roman"/>
          <w:b/>
          <w:i w:val="0"/>
          <w:iCs w:val="0"/>
          <w:color w:val="000000" w:themeColor="text1"/>
          <w:sz w:val="24"/>
          <w:szCs w:val="24"/>
          <w:lang w:val="ro-RO"/>
        </w:rPr>
        <w:t xml:space="preserve"> (fără TVA)</w:t>
      </w:r>
      <w:bookmarkEnd w:id="88"/>
    </w:p>
    <w:p w:rsidR="003531AF" w:rsidRPr="003531AF" w:rsidRDefault="003531AF" w:rsidP="003531AF">
      <w:pPr>
        <w:rPr>
          <w:lang w:val="ro-RO" w:eastAsia="ro-RO"/>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0"/>
        <w:gridCol w:w="666"/>
        <w:gridCol w:w="666"/>
        <w:gridCol w:w="666"/>
        <w:gridCol w:w="666"/>
        <w:gridCol w:w="666"/>
        <w:gridCol w:w="666"/>
        <w:gridCol w:w="666"/>
        <w:gridCol w:w="666"/>
        <w:gridCol w:w="666"/>
        <w:gridCol w:w="666"/>
        <w:gridCol w:w="965"/>
      </w:tblGrid>
      <w:tr w:rsidR="009D457A" w:rsidRPr="003531AF" w:rsidTr="00D13480">
        <w:trPr>
          <w:trHeight w:val="302"/>
          <w:jc w:val="center"/>
        </w:trPr>
        <w:tc>
          <w:tcPr>
            <w:tcW w:w="843" w:type="pct"/>
            <w:tcBorders>
              <w:top w:val="single" w:sz="4" w:space="0" w:color="auto"/>
              <w:left w:val="single" w:sz="4" w:space="0" w:color="auto"/>
              <w:bottom w:val="single" w:sz="4" w:space="0" w:color="auto"/>
              <w:right w:val="single" w:sz="4" w:space="0" w:color="auto"/>
            </w:tcBorders>
            <w:vAlign w:val="bottom"/>
          </w:tcPr>
          <w:p w:rsidR="00DD0935" w:rsidRPr="003531AF" w:rsidRDefault="00DD0935" w:rsidP="003531AF">
            <w:pPr>
              <w:ind w:firstLine="27"/>
              <w:jc w:val="center"/>
              <w:rPr>
                <w:b/>
                <w:bCs/>
                <w:color w:val="000000" w:themeColor="text1"/>
                <w:lang w:val="ro-RO" w:eastAsia="ru-RU"/>
              </w:rPr>
            </w:pPr>
            <w:r w:rsidRPr="003531AF">
              <w:rPr>
                <w:b/>
                <w:bCs/>
                <w:color w:val="000000" w:themeColor="text1"/>
                <w:lang w:val="ro-RO" w:eastAsia="ru-RU"/>
              </w:rPr>
              <w:t>Categoria</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DD0935" w:rsidRPr="003531AF" w:rsidRDefault="00DD0935" w:rsidP="003531AF">
            <w:pPr>
              <w:ind w:firstLine="27"/>
              <w:jc w:val="center"/>
              <w:rPr>
                <w:b/>
                <w:bCs/>
                <w:color w:val="000000" w:themeColor="text1"/>
                <w:lang w:val="ro-RO" w:eastAsia="ru-RU"/>
              </w:rPr>
            </w:pPr>
            <w:r w:rsidRPr="003531AF">
              <w:rPr>
                <w:b/>
                <w:bCs/>
                <w:color w:val="000000" w:themeColor="text1"/>
                <w:lang w:val="ro-RO" w:eastAsia="ru-RU"/>
              </w:rPr>
              <w:t>2007</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DD0935" w:rsidRPr="003531AF" w:rsidRDefault="00DD0935" w:rsidP="003531AF">
            <w:pPr>
              <w:ind w:firstLine="27"/>
              <w:jc w:val="center"/>
              <w:rPr>
                <w:b/>
                <w:bCs/>
                <w:color w:val="000000" w:themeColor="text1"/>
                <w:lang w:val="ro-RO" w:eastAsia="ru-RU"/>
              </w:rPr>
            </w:pPr>
            <w:r w:rsidRPr="003531AF">
              <w:rPr>
                <w:b/>
                <w:bCs/>
                <w:color w:val="000000" w:themeColor="text1"/>
                <w:lang w:val="ro-RO" w:eastAsia="ru-RU"/>
              </w:rPr>
              <w:t>2008</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DD0935" w:rsidRPr="003531AF" w:rsidRDefault="00DD0935" w:rsidP="003531AF">
            <w:pPr>
              <w:ind w:firstLine="27"/>
              <w:jc w:val="center"/>
              <w:rPr>
                <w:b/>
                <w:bCs/>
                <w:color w:val="000000" w:themeColor="text1"/>
                <w:lang w:val="ro-RO" w:eastAsia="ru-RU"/>
              </w:rPr>
            </w:pPr>
            <w:r w:rsidRPr="003531AF">
              <w:rPr>
                <w:b/>
                <w:bCs/>
                <w:color w:val="000000" w:themeColor="text1"/>
                <w:lang w:val="ro-RO" w:eastAsia="ru-RU"/>
              </w:rPr>
              <w:t>2009</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DD0935" w:rsidRPr="003531AF" w:rsidRDefault="00DD0935" w:rsidP="003531AF">
            <w:pPr>
              <w:ind w:firstLine="27"/>
              <w:jc w:val="center"/>
              <w:rPr>
                <w:b/>
                <w:bCs/>
                <w:color w:val="000000" w:themeColor="text1"/>
                <w:lang w:val="ro-RO" w:eastAsia="ru-RU"/>
              </w:rPr>
            </w:pPr>
            <w:r w:rsidRPr="003531AF">
              <w:rPr>
                <w:b/>
                <w:bCs/>
                <w:color w:val="000000" w:themeColor="text1"/>
                <w:lang w:val="ro-RO" w:eastAsia="ru-RU"/>
              </w:rPr>
              <w:t>2010</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DD0935" w:rsidRPr="003531AF" w:rsidRDefault="00DD0935" w:rsidP="003531AF">
            <w:pPr>
              <w:ind w:firstLine="27"/>
              <w:jc w:val="center"/>
              <w:rPr>
                <w:b/>
                <w:bCs/>
                <w:color w:val="000000" w:themeColor="text1"/>
                <w:lang w:val="ro-RO" w:eastAsia="ru-RU"/>
              </w:rPr>
            </w:pPr>
            <w:r w:rsidRPr="003531AF">
              <w:rPr>
                <w:b/>
                <w:bCs/>
                <w:color w:val="000000" w:themeColor="text1"/>
                <w:lang w:val="ro-RO" w:eastAsia="ru-RU"/>
              </w:rPr>
              <w:t>2011</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DD0935" w:rsidRPr="003531AF" w:rsidRDefault="00DD0935" w:rsidP="003531AF">
            <w:pPr>
              <w:ind w:firstLine="27"/>
              <w:jc w:val="center"/>
              <w:rPr>
                <w:b/>
                <w:bCs/>
                <w:color w:val="000000" w:themeColor="text1"/>
                <w:lang w:val="ro-RO" w:eastAsia="ru-RU"/>
              </w:rPr>
            </w:pPr>
            <w:r w:rsidRPr="003531AF">
              <w:rPr>
                <w:b/>
                <w:bCs/>
                <w:color w:val="000000" w:themeColor="text1"/>
                <w:lang w:val="ro-RO" w:eastAsia="ru-RU"/>
              </w:rPr>
              <w:t>2012</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DD0935" w:rsidRPr="003531AF" w:rsidRDefault="00DD0935" w:rsidP="003531AF">
            <w:pPr>
              <w:ind w:firstLine="27"/>
              <w:jc w:val="center"/>
              <w:rPr>
                <w:b/>
                <w:bCs/>
                <w:color w:val="000000" w:themeColor="text1"/>
                <w:lang w:val="ro-RO" w:eastAsia="ru-RU"/>
              </w:rPr>
            </w:pPr>
            <w:r w:rsidRPr="003531AF">
              <w:rPr>
                <w:b/>
                <w:bCs/>
                <w:color w:val="000000" w:themeColor="text1"/>
                <w:lang w:val="ro-RO" w:eastAsia="ru-RU"/>
              </w:rPr>
              <w:t>2013</w:t>
            </w:r>
          </w:p>
        </w:tc>
        <w:tc>
          <w:tcPr>
            <w:tcW w:w="360" w:type="pct"/>
            <w:tcBorders>
              <w:top w:val="single" w:sz="4" w:space="0" w:color="auto"/>
              <w:left w:val="single" w:sz="4" w:space="0" w:color="auto"/>
              <w:bottom w:val="single" w:sz="4" w:space="0" w:color="auto"/>
              <w:right w:val="single" w:sz="4" w:space="0" w:color="auto"/>
            </w:tcBorders>
            <w:vAlign w:val="center"/>
            <w:hideMark/>
          </w:tcPr>
          <w:p w:rsidR="00DD0935" w:rsidRPr="003531AF" w:rsidRDefault="00DD0935" w:rsidP="003531AF">
            <w:pPr>
              <w:ind w:firstLine="27"/>
              <w:jc w:val="center"/>
              <w:rPr>
                <w:b/>
                <w:bCs/>
                <w:color w:val="000000" w:themeColor="text1"/>
                <w:lang w:val="ro-RO" w:eastAsia="ru-RU"/>
              </w:rPr>
            </w:pPr>
            <w:r w:rsidRPr="003531AF">
              <w:rPr>
                <w:b/>
                <w:bCs/>
                <w:color w:val="000000" w:themeColor="text1"/>
                <w:lang w:val="ro-RO" w:eastAsia="ru-RU"/>
              </w:rPr>
              <w:t>2014</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DD0935" w:rsidRPr="003531AF" w:rsidRDefault="00DD0935" w:rsidP="003531AF">
            <w:pPr>
              <w:ind w:firstLine="27"/>
              <w:jc w:val="center"/>
              <w:rPr>
                <w:b/>
                <w:bCs/>
                <w:color w:val="000000" w:themeColor="text1"/>
                <w:lang w:val="ro-RO" w:eastAsia="ru-RU"/>
              </w:rPr>
            </w:pPr>
            <w:r w:rsidRPr="003531AF">
              <w:rPr>
                <w:b/>
                <w:bCs/>
                <w:color w:val="000000" w:themeColor="text1"/>
                <w:lang w:val="ro-RO" w:eastAsia="ru-RU"/>
              </w:rPr>
              <w:t>2015</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DD0935" w:rsidRPr="003531AF" w:rsidRDefault="00DD0935" w:rsidP="003531AF">
            <w:pPr>
              <w:ind w:firstLine="27"/>
              <w:jc w:val="center"/>
              <w:rPr>
                <w:b/>
                <w:color w:val="000000" w:themeColor="text1"/>
                <w:lang w:val="ro-RO" w:eastAsia="ru-RU"/>
              </w:rPr>
            </w:pPr>
            <w:r w:rsidRPr="003531AF">
              <w:rPr>
                <w:b/>
                <w:color w:val="000000" w:themeColor="text1"/>
                <w:lang w:val="ro-RO" w:eastAsia="ru-RU"/>
              </w:rPr>
              <w:t>2016</w:t>
            </w:r>
          </w:p>
        </w:tc>
        <w:tc>
          <w:tcPr>
            <w:tcW w:w="555" w:type="pct"/>
            <w:tcBorders>
              <w:top w:val="single" w:sz="4" w:space="0" w:color="auto"/>
              <w:left w:val="single" w:sz="4" w:space="0" w:color="auto"/>
              <w:bottom w:val="single" w:sz="4" w:space="0" w:color="auto"/>
              <w:right w:val="single" w:sz="4" w:space="0" w:color="auto"/>
            </w:tcBorders>
            <w:vAlign w:val="center"/>
            <w:hideMark/>
          </w:tcPr>
          <w:p w:rsidR="00DD0935" w:rsidRPr="003531AF" w:rsidRDefault="003531AF" w:rsidP="003531AF">
            <w:pPr>
              <w:ind w:firstLine="27"/>
              <w:jc w:val="center"/>
              <w:rPr>
                <w:color w:val="000000" w:themeColor="text1"/>
                <w:lang w:val="ro-RO" w:eastAsia="ru-RU"/>
              </w:rPr>
            </w:pPr>
            <w:r w:rsidRPr="003531AF">
              <w:rPr>
                <w:b/>
                <w:bCs/>
                <w:color w:val="000000" w:themeColor="text1"/>
                <w:lang w:val="ro-RO" w:eastAsia="ru-RU"/>
              </w:rPr>
              <w:t>Spor</w:t>
            </w:r>
            <w:r w:rsidR="00DD0935" w:rsidRPr="003531AF">
              <w:rPr>
                <w:color w:val="000000" w:themeColor="text1"/>
                <w:lang w:val="ro-RO" w:eastAsia="ru-RU"/>
              </w:rPr>
              <w:t>, %</w:t>
            </w:r>
          </w:p>
        </w:tc>
      </w:tr>
      <w:tr w:rsidR="009D457A" w:rsidRPr="003531AF" w:rsidTr="00D13480">
        <w:trPr>
          <w:trHeight w:val="209"/>
          <w:jc w:val="center"/>
        </w:trPr>
        <w:tc>
          <w:tcPr>
            <w:tcW w:w="843" w:type="pct"/>
            <w:tcBorders>
              <w:top w:val="single" w:sz="4" w:space="0" w:color="auto"/>
              <w:left w:val="single" w:sz="4" w:space="0" w:color="auto"/>
              <w:bottom w:val="single" w:sz="4" w:space="0" w:color="auto"/>
              <w:right w:val="single" w:sz="4" w:space="0" w:color="auto"/>
            </w:tcBorders>
            <w:vAlign w:val="bottom"/>
          </w:tcPr>
          <w:p w:rsidR="00DD0935" w:rsidRPr="003531AF" w:rsidRDefault="003531AF" w:rsidP="003531AF">
            <w:pPr>
              <w:ind w:firstLine="27"/>
              <w:rPr>
                <w:color w:val="000000" w:themeColor="text1"/>
                <w:lang w:val="ro-RO"/>
              </w:rPr>
            </w:pPr>
            <w:r w:rsidRPr="003531AF">
              <w:rPr>
                <w:b/>
                <w:bCs/>
                <w:color w:val="000000" w:themeColor="text1"/>
                <w:lang w:val="ro-RO" w:eastAsia="ru-RU"/>
              </w:rPr>
              <w:t xml:space="preserve">Mediu </w:t>
            </w:r>
            <w:r w:rsidR="00DD0935" w:rsidRPr="003531AF">
              <w:rPr>
                <w:b/>
                <w:bCs/>
                <w:color w:val="000000" w:themeColor="text1"/>
                <w:lang w:val="ro-RO" w:eastAsia="ru-RU"/>
              </w:rPr>
              <w:t>tarifar</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9,52</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9,59</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11,38</w:t>
            </w:r>
          </w:p>
        </w:tc>
        <w:tc>
          <w:tcPr>
            <w:tcW w:w="361"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12,41</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13,81</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14,42</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15,80</w:t>
            </w:r>
          </w:p>
        </w:tc>
        <w:tc>
          <w:tcPr>
            <w:tcW w:w="360" w:type="pct"/>
            <w:tcBorders>
              <w:top w:val="nil"/>
              <w:left w:val="nil"/>
              <w:bottom w:val="single" w:sz="4" w:space="0" w:color="auto"/>
              <w:right w:val="single" w:sz="4" w:space="0" w:color="auto"/>
            </w:tcBorders>
            <w:shd w:val="clear" w:color="auto" w:fill="auto"/>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15,80</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15,80</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15,80</w:t>
            </w:r>
          </w:p>
        </w:tc>
        <w:tc>
          <w:tcPr>
            <w:tcW w:w="555" w:type="pct"/>
            <w:tcBorders>
              <w:top w:val="nil"/>
              <w:left w:val="nil"/>
              <w:bottom w:val="single" w:sz="4" w:space="0" w:color="auto"/>
              <w:right w:val="single" w:sz="4" w:space="0" w:color="auto"/>
            </w:tcBorders>
            <w:shd w:val="clear" w:color="auto" w:fill="auto"/>
            <w:vAlign w:val="center"/>
          </w:tcPr>
          <w:p w:rsidR="00DD0935" w:rsidRPr="003531AF" w:rsidRDefault="00DD0935" w:rsidP="003531AF">
            <w:pPr>
              <w:ind w:firstLine="27"/>
              <w:jc w:val="center"/>
              <w:rPr>
                <w:bCs/>
                <w:i/>
                <w:color w:val="000000" w:themeColor="text1"/>
                <w:lang w:val="ro-RO" w:eastAsia="ru-RU"/>
              </w:rPr>
            </w:pPr>
            <w:r w:rsidRPr="003531AF">
              <w:rPr>
                <w:bCs/>
                <w:i/>
                <w:color w:val="000000" w:themeColor="text1"/>
                <w:lang w:val="ro-RO" w:eastAsia="ru-RU"/>
              </w:rPr>
              <w:t>166</w:t>
            </w:r>
          </w:p>
        </w:tc>
      </w:tr>
      <w:tr w:rsidR="009D457A" w:rsidRPr="003531AF" w:rsidTr="00D13480">
        <w:trPr>
          <w:trHeight w:val="101"/>
          <w:jc w:val="center"/>
        </w:trPr>
        <w:tc>
          <w:tcPr>
            <w:tcW w:w="843" w:type="pct"/>
            <w:tcBorders>
              <w:top w:val="nil"/>
              <w:left w:val="single" w:sz="4" w:space="0" w:color="auto"/>
              <w:bottom w:val="single" w:sz="4" w:space="0" w:color="auto"/>
              <w:right w:val="single" w:sz="4" w:space="0" w:color="auto"/>
            </w:tcBorders>
            <w:vAlign w:val="bottom"/>
          </w:tcPr>
          <w:p w:rsidR="00DD0935" w:rsidRPr="003531AF" w:rsidRDefault="003531AF" w:rsidP="003531AF">
            <w:pPr>
              <w:ind w:firstLine="27"/>
              <w:rPr>
                <w:color w:val="000000" w:themeColor="text1"/>
                <w:lang w:val="ro-RO"/>
              </w:rPr>
            </w:pPr>
            <w:r w:rsidRPr="003531AF">
              <w:rPr>
                <w:b/>
                <w:bCs/>
                <w:color w:val="000000" w:themeColor="text1"/>
                <w:lang w:val="ro-RO" w:eastAsia="ru-RU"/>
              </w:rPr>
              <w:t>Populaţie</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5,82</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6,04</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7,43</w:t>
            </w:r>
          </w:p>
        </w:tc>
        <w:tc>
          <w:tcPr>
            <w:tcW w:w="361"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8,42</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9,56</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9,92</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10,59</w:t>
            </w:r>
          </w:p>
        </w:tc>
        <w:tc>
          <w:tcPr>
            <w:tcW w:w="360" w:type="pct"/>
            <w:tcBorders>
              <w:top w:val="nil"/>
              <w:left w:val="nil"/>
              <w:bottom w:val="single" w:sz="4" w:space="0" w:color="auto"/>
              <w:right w:val="single" w:sz="4" w:space="0" w:color="auto"/>
            </w:tcBorders>
            <w:shd w:val="clear" w:color="auto" w:fill="auto"/>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10,59</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10,59</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10,59</w:t>
            </w:r>
          </w:p>
        </w:tc>
        <w:tc>
          <w:tcPr>
            <w:tcW w:w="555" w:type="pct"/>
            <w:tcBorders>
              <w:top w:val="nil"/>
              <w:left w:val="nil"/>
              <w:bottom w:val="single" w:sz="4" w:space="0" w:color="auto"/>
              <w:right w:val="single" w:sz="4" w:space="0" w:color="auto"/>
            </w:tcBorders>
            <w:shd w:val="clear" w:color="auto" w:fill="auto"/>
            <w:vAlign w:val="center"/>
          </w:tcPr>
          <w:p w:rsidR="00DD0935" w:rsidRPr="003531AF" w:rsidRDefault="00DD0935" w:rsidP="003531AF">
            <w:pPr>
              <w:ind w:firstLine="27"/>
              <w:jc w:val="center"/>
              <w:rPr>
                <w:bCs/>
                <w:i/>
                <w:color w:val="000000" w:themeColor="text1"/>
                <w:lang w:val="ro-RO" w:eastAsia="ru-RU"/>
              </w:rPr>
            </w:pPr>
            <w:r w:rsidRPr="003531AF">
              <w:rPr>
                <w:bCs/>
                <w:i/>
                <w:color w:val="000000" w:themeColor="text1"/>
                <w:lang w:val="ro-RO" w:eastAsia="ru-RU"/>
              </w:rPr>
              <w:t>182</w:t>
            </w:r>
          </w:p>
        </w:tc>
      </w:tr>
      <w:tr w:rsidR="009D457A" w:rsidRPr="003531AF" w:rsidTr="00D13480">
        <w:trPr>
          <w:trHeight w:val="149"/>
          <w:jc w:val="center"/>
        </w:trPr>
        <w:tc>
          <w:tcPr>
            <w:tcW w:w="843" w:type="pct"/>
            <w:tcBorders>
              <w:top w:val="nil"/>
              <w:left w:val="single" w:sz="4" w:space="0" w:color="auto"/>
              <w:bottom w:val="single" w:sz="4" w:space="0" w:color="auto"/>
              <w:right w:val="single" w:sz="4" w:space="0" w:color="auto"/>
            </w:tcBorders>
            <w:vAlign w:val="bottom"/>
          </w:tcPr>
          <w:p w:rsidR="00DD0935" w:rsidRPr="003531AF" w:rsidRDefault="003531AF" w:rsidP="003531AF">
            <w:pPr>
              <w:ind w:firstLine="27"/>
              <w:rPr>
                <w:color w:val="000000" w:themeColor="text1"/>
                <w:lang w:val="ro-RO"/>
              </w:rPr>
            </w:pPr>
            <w:r w:rsidRPr="003531AF">
              <w:rPr>
                <w:b/>
                <w:bCs/>
                <w:color w:val="000000" w:themeColor="text1"/>
                <w:lang w:val="ro-RO" w:eastAsia="ru-RU"/>
              </w:rPr>
              <w:t xml:space="preserve">Organizaţii </w:t>
            </w:r>
            <w:r w:rsidR="00DD0935" w:rsidRPr="003531AF">
              <w:rPr>
                <w:b/>
                <w:bCs/>
                <w:color w:val="000000" w:themeColor="text1"/>
                <w:lang w:val="ro-RO" w:eastAsia="ru-RU"/>
              </w:rPr>
              <w:t>bugetare</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18,88</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19,01</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20,19</w:t>
            </w:r>
          </w:p>
        </w:tc>
        <w:tc>
          <w:tcPr>
            <w:tcW w:w="361"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20,37</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23,22</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23,92</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25,33</w:t>
            </w:r>
          </w:p>
        </w:tc>
        <w:tc>
          <w:tcPr>
            <w:tcW w:w="360" w:type="pct"/>
            <w:tcBorders>
              <w:top w:val="nil"/>
              <w:left w:val="nil"/>
              <w:bottom w:val="single" w:sz="4" w:space="0" w:color="auto"/>
              <w:right w:val="single" w:sz="4" w:space="0" w:color="auto"/>
            </w:tcBorders>
            <w:shd w:val="clear" w:color="auto" w:fill="auto"/>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25,33</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25,72</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7"/>
              <w:jc w:val="center"/>
              <w:rPr>
                <w:color w:val="000000" w:themeColor="text1"/>
                <w:lang w:val="ro-RO" w:eastAsia="ru-RU"/>
              </w:rPr>
            </w:pPr>
            <w:r w:rsidRPr="003531AF">
              <w:rPr>
                <w:color w:val="000000" w:themeColor="text1"/>
                <w:lang w:val="ro-RO" w:eastAsia="ru-RU"/>
              </w:rPr>
              <w:t>26,33</w:t>
            </w:r>
          </w:p>
        </w:tc>
        <w:tc>
          <w:tcPr>
            <w:tcW w:w="555" w:type="pct"/>
            <w:tcBorders>
              <w:top w:val="nil"/>
              <w:left w:val="nil"/>
              <w:bottom w:val="single" w:sz="4" w:space="0" w:color="auto"/>
              <w:right w:val="single" w:sz="4" w:space="0" w:color="auto"/>
            </w:tcBorders>
            <w:shd w:val="clear" w:color="auto" w:fill="auto"/>
            <w:vAlign w:val="center"/>
          </w:tcPr>
          <w:p w:rsidR="00DD0935" w:rsidRPr="003531AF" w:rsidRDefault="00DD0935" w:rsidP="003531AF">
            <w:pPr>
              <w:ind w:firstLine="27"/>
              <w:jc w:val="center"/>
              <w:rPr>
                <w:bCs/>
                <w:i/>
                <w:color w:val="000000" w:themeColor="text1"/>
                <w:lang w:val="ro-RO" w:eastAsia="ru-RU"/>
              </w:rPr>
            </w:pPr>
            <w:r w:rsidRPr="003531AF">
              <w:rPr>
                <w:bCs/>
                <w:i/>
                <w:color w:val="000000" w:themeColor="text1"/>
                <w:lang w:val="ro-RO" w:eastAsia="ru-RU"/>
              </w:rPr>
              <w:t>139</w:t>
            </w:r>
          </w:p>
        </w:tc>
      </w:tr>
      <w:tr w:rsidR="009D457A" w:rsidRPr="003531AF" w:rsidTr="00D13480">
        <w:trPr>
          <w:trHeight w:val="158"/>
          <w:jc w:val="center"/>
        </w:trPr>
        <w:tc>
          <w:tcPr>
            <w:tcW w:w="843" w:type="pct"/>
            <w:tcBorders>
              <w:top w:val="nil"/>
              <w:left w:val="single" w:sz="4" w:space="0" w:color="auto"/>
              <w:bottom w:val="single" w:sz="4" w:space="0" w:color="auto"/>
              <w:right w:val="single" w:sz="4" w:space="0" w:color="auto"/>
            </w:tcBorders>
            <w:vAlign w:val="bottom"/>
          </w:tcPr>
          <w:p w:rsidR="00DD0935" w:rsidRPr="003531AF" w:rsidRDefault="003531AF" w:rsidP="003531AF">
            <w:pPr>
              <w:ind w:firstLine="28"/>
              <w:rPr>
                <w:color w:val="000000" w:themeColor="text1"/>
                <w:lang w:val="ro-RO"/>
              </w:rPr>
            </w:pPr>
            <w:r w:rsidRPr="003531AF">
              <w:rPr>
                <w:b/>
                <w:bCs/>
                <w:color w:val="000000" w:themeColor="text1"/>
                <w:lang w:val="ro-RO" w:eastAsia="ru-RU"/>
              </w:rPr>
              <w:t xml:space="preserve">Agenţi </w:t>
            </w:r>
            <w:r w:rsidR="00DD0935" w:rsidRPr="003531AF">
              <w:rPr>
                <w:b/>
                <w:bCs/>
                <w:color w:val="000000" w:themeColor="text1"/>
                <w:lang w:val="ro-RO" w:eastAsia="ru-RU"/>
              </w:rPr>
              <w:t>economici</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8"/>
              <w:jc w:val="center"/>
              <w:rPr>
                <w:color w:val="000000" w:themeColor="text1"/>
                <w:lang w:val="ro-RO" w:eastAsia="ru-RU"/>
              </w:rPr>
            </w:pPr>
            <w:r w:rsidRPr="003531AF">
              <w:rPr>
                <w:color w:val="000000" w:themeColor="text1"/>
                <w:lang w:val="ro-RO" w:eastAsia="ru-RU"/>
              </w:rPr>
              <w:t>20,31</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8"/>
              <w:jc w:val="center"/>
              <w:rPr>
                <w:color w:val="000000" w:themeColor="text1"/>
                <w:lang w:val="ro-RO" w:eastAsia="ru-RU"/>
              </w:rPr>
            </w:pPr>
            <w:r w:rsidRPr="003531AF">
              <w:rPr>
                <w:color w:val="000000" w:themeColor="text1"/>
                <w:lang w:val="ro-RO" w:eastAsia="ru-RU"/>
              </w:rPr>
              <w:t>20,44</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8"/>
              <w:jc w:val="center"/>
              <w:rPr>
                <w:color w:val="000000" w:themeColor="text1"/>
                <w:lang w:val="ro-RO" w:eastAsia="ru-RU"/>
              </w:rPr>
            </w:pPr>
            <w:r w:rsidRPr="003531AF">
              <w:rPr>
                <w:color w:val="000000" w:themeColor="text1"/>
                <w:lang w:val="ro-RO" w:eastAsia="ru-RU"/>
              </w:rPr>
              <w:t>22,19</w:t>
            </w:r>
          </w:p>
        </w:tc>
        <w:tc>
          <w:tcPr>
            <w:tcW w:w="361"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8"/>
              <w:jc w:val="center"/>
              <w:rPr>
                <w:color w:val="000000" w:themeColor="text1"/>
                <w:lang w:val="ro-RO" w:eastAsia="ru-RU"/>
              </w:rPr>
            </w:pPr>
            <w:r w:rsidRPr="003531AF">
              <w:rPr>
                <w:color w:val="000000" w:themeColor="text1"/>
                <w:lang w:val="ro-RO" w:eastAsia="ru-RU"/>
              </w:rPr>
              <w:t>23,31</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8"/>
              <w:jc w:val="center"/>
              <w:rPr>
                <w:color w:val="000000" w:themeColor="text1"/>
                <w:lang w:val="ro-RO" w:eastAsia="ru-RU"/>
              </w:rPr>
            </w:pPr>
            <w:r w:rsidRPr="003531AF">
              <w:rPr>
                <w:color w:val="000000" w:themeColor="text1"/>
                <w:lang w:val="ro-RO" w:eastAsia="ru-RU"/>
              </w:rPr>
              <w:t>24,70</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8"/>
              <w:jc w:val="center"/>
              <w:rPr>
                <w:color w:val="000000" w:themeColor="text1"/>
                <w:lang w:val="ro-RO" w:eastAsia="ru-RU"/>
              </w:rPr>
            </w:pPr>
            <w:r w:rsidRPr="003531AF">
              <w:rPr>
                <w:color w:val="000000" w:themeColor="text1"/>
                <w:lang w:val="ro-RO" w:eastAsia="ru-RU"/>
              </w:rPr>
              <w:t>25,55</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8"/>
              <w:jc w:val="center"/>
              <w:rPr>
                <w:color w:val="000000" w:themeColor="text1"/>
                <w:lang w:val="ro-RO" w:eastAsia="ru-RU"/>
              </w:rPr>
            </w:pPr>
            <w:r w:rsidRPr="003531AF">
              <w:rPr>
                <w:color w:val="000000" w:themeColor="text1"/>
                <w:lang w:val="ro-RO" w:eastAsia="ru-RU"/>
              </w:rPr>
              <w:t>26,95</w:t>
            </w:r>
          </w:p>
        </w:tc>
        <w:tc>
          <w:tcPr>
            <w:tcW w:w="360" w:type="pct"/>
            <w:tcBorders>
              <w:top w:val="nil"/>
              <w:left w:val="nil"/>
              <w:bottom w:val="single" w:sz="4" w:space="0" w:color="auto"/>
              <w:right w:val="single" w:sz="4" w:space="0" w:color="auto"/>
            </w:tcBorders>
            <w:shd w:val="clear" w:color="auto" w:fill="auto"/>
            <w:vAlign w:val="center"/>
          </w:tcPr>
          <w:p w:rsidR="00DD0935" w:rsidRPr="003531AF" w:rsidRDefault="00DD0935" w:rsidP="003531AF">
            <w:pPr>
              <w:ind w:firstLine="28"/>
              <w:jc w:val="center"/>
              <w:rPr>
                <w:color w:val="000000" w:themeColor="text1"/>
                <w:lang w:val="ro-RO" w:eastAsia="ru-RU"/>
              </w:rPr>
            </w:pPr>
            <w:r w:rsidRPr="003531AF">
              <w:rPr>
                <w:color w:val="000000" w:themeColor="text1"/>
                <w:lang w:val="ro-RO" w:eastAsia="ru-RU"/>
              </w:rPr>
              <w:t>26,95</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8"/>
              <w:jc w:val="center"/>
              <w:rPr>
                <w:color w:val="000000" w:themeColor="text1"/>
                <w:lang w:val="ro-RO" w:eastAsia="ru-RU"/>
              </w:rPr>
            </w:pPr>
            <w:r w:rsidRPr="003531AF">
              <w:rPr>
                <w:color w:val="000000" w:themeColor="text1"/>
                <w:lang w:val="ro-RO" w:eastAsia="ru-RU"/>
              </w:rPr>
              <w:t>26,95</w:t>
            </w:r>
          </w:p>
        </w:tc>
        <w:tc>
          <w:tcPr>
            <w:tcW w:w="360" w:type="pct"/>
            <w:tcBorders>
              <w:top w:val="nil"/>
              <w:left w:val="nil"/>
              <w:bottom w:val="single" w:sz="4" w:space="0" w:color="auto"/>
              <w:right w:val="single" w:sz="4" w:space="0" w:color="auto"/>
            </w:tcBorders>
            <w:shd w:val="clear" w:color="auto" w:fill="auto"/>
            <w:noWrap/>
            <w:vAlign w:val="center"/>
          </w:tcPr>
          <w:p w:rsidR="00DD0935" w:rsidRPr="003531AF" w:rsidRDefault="00DD0935" w:rsidP="003531AF">
            <w:pPr>
              <w:ind w:firstLine="28"/>
              <w:jc w:val="center"/>
              <w:rPr>
                <w:color w:val="000000" w:themeColor="text1"/>
                <w:lang w:val="ro-RO" w:eastAsia="ru-RU"/>
              </w:rPr>
            </w:pPr>
            <w:r w:rsidRPr="003531AF">
              <w:rPr>
                <w:color w:val="000000" w:themeColor="text1"/>
                <w:lang w:val="ro-RO" w:eastAsia="ru-RU"/>
              </w:rPr>
              <w:t>27,45</w:t>
            </w:r>
          </w:p>
        </w:tc>
        <w:tc>
          <w:tcPr>
            <w:tcW w:w="555" w:type="pct"/>
            <w:tcBorders>
              <w:top w:val="nil"/>
              <w:left w:val="nil"/>
              <w:bottom w:val="single" w:sz="4" w:space="0" w:color="auto"/>
              <w:right w:val="single" w:sz="4" w:space="0" w:color="auto"/>
            </w:tcBorders>
            <w:shd w:val="clear" w:color="auto" w:fill="auto"/>
            <w:vAlign w:val="center"/>
          </w:tcPr>
          <w:p w:rsidR="00DD0935" w:rsidRPr="003531AF" w:rsidRDefault="00DD0935" w:rsidP="003531AF">
            <w:pPr>
              <w:ind w:firstLine="28"/>
              <w:jc w:val="center"/>
              <w:rPr>
                <w:bCs/>
                <w:i/>
                <w:color w:val="000000" w:themeColor="text1"/>
                <w:lang w:val="ro-RO" w:eastAsia="ru-RU"/>
              </w:rPr>
            </w:pPr>
            <w:r w:rsidRPr="003531AF">
              <w:rPr>
                <w:bCs/>
                <w:i/>
                <w:color w:val="000000" w:themeColor="text1"/>
                <w:lang w:val="ro-RO" w:eastAsia="ru-RU"/>
              </w:rPr>
              <w:t>135</w:t>
            </w:r>
          </w:p>
        </w:tc>
      </w:tr>
    </w:tbl>
    <w:p w:rsidR="00DD0935" w:rsidRPr="00E03872" w:rsidRDefault="00DD0935" w:rsidP="00DD0935">
      <w:pPr>
        <w:spacing w:line="276" w:lineRule="auto"/>
        <w:ind w:firstLine="709"/>
        <w:rPr>
          <w:color w:val="000000" w:themeColor="text1"/>
          <w:sz w:val="26"/>
          <w:szCs w:val="26"/>
          <w:lang w:val="ro-RO"/>
        </w:rPr>
      </w:pPr>
    </w:p>
    <w:p w:rsidR="00DD0935" w:rsidRPr="00E03872" w:rsidRDefault="00DD0935" w:rsidP="00B8308C">
      <w:pPr>
        <w:ind w:firstLine="709"/>
        <w:rPr>
          <w:bCs/>
          <w:iCs/>
          <w:color w:val="000000" w:themeColor="text1"/>
          <w:sz w:val="28"/>
          <w:szCs w:val="28"/>
          <w:lang w:val="ro-RO"/>
        </w:rPr>
      </w:pPr>
      <w:r w:rsidRPr="00E03872">
        <w:rPr>
          <w:color w:val="000000" w:themeColor="text1"/>
          <w:sz w:val="28"/>
          <w:szCs w:val="28"/>
          <w:lang w:val="ro-RO"/>
        </w:rPr>
        <w:t xml:space="preserve">Întreprinderile </w:t>
      </w:r>
      <w:r w:rsidRPr="00E03872">
        <w:rPr>
          <w:bCs/>
          <w:iCs/>
          <w:color w:val="000000" w:themeColor="text1"/>
          <w:sz w:val="28"/>
          <w:szCs w:val="28"/>
          <w:lang w:val="ro-RO"/>
        </w:rPr>
        <w:t xml:space="preserve">membre ale </w:t>
      </w:r>
      <w:r w:rsidR="003531AF">
        <w:rPr>
          <w:color w:val="000000" w:themeColor="text1"/>
          <w:sz w:val="28"/>
          <w:szCs w:val="26"/>
          <w:lang w:val="ro-RO"/>
        </w:rPr>
        <w:t>Asociaţiei „Moldova Apă-Canal”</w:t>
      </w:r>
      <w:r w:rsidRPr="00E03872">
        <w:rPr>
          <w:bCs/>
          <w:iCs/>
          <w:color w:val="000000" w:themeColor="text1"/>
          <w:sz w:val="28"/>
          <w:szCs w:val="28"/>
          <w:lang w:val="ro-RO"/>
        </w:rPr>
        <w:t xml:space="preserve"> din </w:t>
      </w:r>
      <w:r w:rsidR="00A9418A" w:rsidRPr="00A9418A">
        <w:rPr>
          <w:color w:val="000000" w:themeColor="text1"/>
          <w:sz w:val="28"/>
          <w:szCs w:val="18"/>
          <w:lang w:val="ro-RO"/>
        </w:rPr>
        <w:t xml:space="preserve">districtul </w:t>
      </w:r>
      <w:r w:rsidR="003531AF" w:rsidRPr="00A9418A">
        <w:rPr>
          <w:color w:val="000000" w:themeColor="text1"/>
          <w:sz w:val="28"/>
          <w:szCs w:val="18"/>
          <w:lang w:val="ro-RO"/>
        </w:rPr>
        <w:t>bazin</w:t>
      </w:r>
      <w:r w:rsidR="003531AF" w:rsidRPr="00A9418A">
        <w:rPr>
          <w:color w:val="000000" w:themeColor="text1"/>
          <w:sz w:val="28"/>
          <w:szCs w:val="18"/>
        </w:rPr>
        <w:t>ul</w:t>
      </w:r>
      <w:r w:rsidR="003531AF" w:rsidRPr="00A9418A">
        <w:rPr>
          <w:color w:val="000000" w:themeColor="text1"/>
          <w:sz w:val="28"/>
          <w:szCs w:val="18"/>
          <w:lang w:val="ro-RO"/>
        </w:rPr>
        <w:t>ui hidrografic Dunărea-Prut şi Marea Neagră</w:t>
      </w:r>
      <w:r w:rsidR="003531AF" w:rsidRPr="00A9418A">
        <w:rPr>
          <w:bCs/>
          <w:iCs/>
          <w:color w:val="000000" w:themeColor="text1"/>
          <w:sz w:val="28"/>
          <w:szCs w:val="28"/>
          <w:lang w:val="ro-RO"/>
        </w:rPr>
        <w:t xml:space="preserve"> </w:t>
      </w:r>
      <w:r w:rsidRPr="00A9418A">
        <w:rPr>
          <w:bCs/>
          <w:iCs/>
          <w:color w:val="000000" w:themeColor="text1"/>
          <w:sz w:val="28"/>
          <w:szCs w:val="28"/>
          <w:lang w:val="ro-RO"/>
        </w:rPr>
        <w:t>se caracterizeaz</w:t>
      </w:r>
      <w:r w:rsidRPr="00E03872">
        <w:rPr>
          <w:bCs/>
          <w:iCs/>
          <w:color w:val="000000" w:themeColor="text1"/>
          <w:sz w:val="28"/>
          <w:szCs w:val="28"/>
          <w:lang w:val="ro-RO"/>
        </w:rPr>
        <w:t>ă printr-o rentabilitate redusă, at</w:t>
      </w:r>
      <w:r w:rsidR="003531AF">
        <w:rPr>
          <w:bCs/>
          <w:iCs/>
          <w:color w:val="000000" w:themeColor="text1"/>
          <w:sz w:val="28"/>
          <w:szCs w:val="28"/>
          <w:lang w:val="ro-RO"/>
        </w:rPr>
        <w:t>î</w:t>
      </w:r>
      <w:r w:rsidRPr="00E03872">
        <w:rPr>
          <w:bCs/>
          <w:iCs/>
          <w:color w:val="000000" w:themeColor="text1"/>
          <w:sz w:val="28"/>
          <w:szCs w:val="28"/>
          <w:lang w:val="ro-RO"/>
        </w:rPr>
        <w:t>t la prestarea serviciilor de alimentare cu apă, c</w:t>
      </w:r>
      <w:r w:rsidR="003531AF">
        <w:rPr>
          <w:bCs/>
          <w:iCs/>
          <w:color w:val="000000" w:themeColor="text1"/>
          <w:sz w:val="28"/>
          <w:szCs w:val="28"/>
          <w:lang w:val="ro-RO"/>
        </w:rPr>
        <w:t>î</w:t>
      </w:r>
      <w:r w:rsidRPr="00E03872">
        <w:rPr>
          <w:bCs/>
          <w:iCs/>
          <w:color w:val="000000" w:themeColor="text1"/>
          <w:sz w:val="28"/>
          <w:szCs w:val="28"/>
          <w:lang w:val="ro-RO"/>
        </w:rPr>
        <w:t xml:space="preserve">t și a celor de canalizare și epurare. În pofida faptului că numărul abonaților conectați la rețeaua de apă este net superior, de 3,3 ori, față de cei conectați la rețeaua de canalizare, rentabilitatea serviciilor de alimentare cu apă este mult mai redusă la majoritatea </w:t>
      </w:r>
      <w:r w:rsidRPr="00E03872">
        <w:rPr>
          <w:color w:val="000000" w:themeColor="text1"/>
          <w:sz w:val="28"/>
          <w:szCs w:val="28"/>
          <w:lang w:val="ro-RO"/>
        </w:rPr>
        <w:t>întreprinderilor</w:t>
      </w:r>
      <w:r w:rsidRPr="00E03872">
        <w:rPr>
          <w:bCs/>
          <w:iCs/>
          <w:color w:val="000000" w:themeColor="text1"/>
          <w:sz w:val="28"/>
          <w:szCs w:val="28"/>
          <w:lang w:val="ro-RO"/>
        </w:rPr>
        <w:t xml:space="preserve">. </w:t>
      </w:r>
      <w:r w:rsidRPr="00E03872">
        <w:rPr>
          <w:color w:val="000000" w:themeColor="text1"/>
          <w:sz w:val="28"/>
          <w:szCs w:val="28"/>
          <w:lang w:val="ro-RO"/>
        </w:rPr>
        <w:t xml:space="preserve">Per ansamblu, </w:t>
      </w:r>
      <w:r w:rsidRPr="00E03872">
        <w:rPr>
          <w:bCs/>
          <w:iCs/>
          <w:color w:val="000000" w:themeColor="text1"/>
          <w:sz w:val="28"/>
          <w:szCs w:val="28"/>
          <w:lang w:val="ro-RO"/>
        </w:rPr>
        <w:t xml:space="preserve">costurile pentru aceste servicii depășesc tarifele respective cu 18%. </w:t>
      </w:r>
      <w:r w:rsidR="003531AF">
        <w:rPr>
          <w:bCs/>
          <w:iCs/>
          <w:color w:val="000000" w:themeColor="text1"/>
          <w:sz w:val="28"/>
          <w:szCs w:val="28"/>
          <w:lang w:val="ro-RO"/>
        </w:rPr>
        <w:t xml:space="preserve"> </w:t>
      </w:r>
    </w:p>
    <w:p w:rsidR="00DD0935" w:rsidRPr="00E03872" w:rsidRDefault="00DD0935" w:rsidP="00B8308C">
      <w:pPr>
        <w:ind w:firstLine="709"/>
        <w:rPr>
          <w:color w:val="000000" w:themeColor="text1"/>
          <w:sz w:val="28"/>
          <w:szCs w:val="28"/>
          <w:lang w:val="ro-RO"/>
        </w:rPr>
      </w:pPr>
      <w:r w:rsidRPr="00E03872">
        <w:rPr>
          <w:color w:val="000000" w:themeColor="text1"/>
          <w:sz w:val="28"/>
          <w:szCs w:val="28"/>
          <w:lang w:val="ro-RO"/>
        </w:rPr>
        <w:t xml:space="preserve">Circa 70% din apele captate în </w:t>
      </w:r>
      <w:r w:rsidR="00A9418A" w:rsidRPr="00A9418A">
        <w:rPr>
          <w:color w:val="000000" w:themeColor="text1"/>
          <w:sz w:val="28"/>
          <w:szCs w:val="18"/>
          <w:lang w:val="ro-RO"/>
        </w:rPr>
        <w:t xml:space="preserve">districtul </w:t>
      </w:r>
      <w:r w:rsidR="003531AF" w:rsidRPr="00A9418A">
        <w:rPr>
          <w:color w:val="000000" w:themeColor="text1"/>
          <w:sz w:val="28"/>
          <w:szCs w:val="18"/>
          <w:lang w:val="ro-RO"/>
        </w:rPr>
        <w:t>bazin</w:t>
      </w:r>
      <w:r w:rsidR="003531AF" w:rsidRPr="001C39D7">
        <w:rPr>
          <w:color w:val="000000" w:themeColor="text1"/>
          <w:sz w:val="28"/>
          <w:szCs w:val="18"/>
          <w:lang w:val="ro-RO"/>
        </w:rPr>
        <w:t>ul</w:t>
      </w:r>
      <w:r w:rsidR="003531AF" w:rsidRPr="00A9418A">
        <w:rPr>
          <w:color w:val="000000" w:themeColor="text1"/>
          <w:sz w:val="28"/>
          <w:szCs w:val="18"/>
          <w:lang w:val="ro-RO"/>
        </w:rPr>
        <w:t>ui hidrografic Dunărea-Prut şi Marea Neagră</w:t>
      </w:r>
      <w:r w:rsidR="003531AF" w:rsidRPr="00A9418A">
        <w:rPr>
          <w:color w:val="000000" w:themeColor="text1"/>
          <w:sz w:val="28"/>
          <w:szCs w:val="28"/>
          <w:lang w:val="ro-RO"/>
        </w:rPr>
        <w:t xml:space="preserve"> </w:t>
      </w:r>
      <w:r w:rsidR="00115681" w:rsidRPr="00A9418A">
        <w:rPr>
          <w:color w:val="000000" w:themeColor="text1"/>
          <w:sz w:val="28"/>
          <w:szCs w:val="28"/>
          <w:lang w:val="ro-RO"/>
        </w:rPr>
        <w:t>sînt</w:t>
      </w:r>
      <w:r w:rsidRPr="00A9418A">
        <w:rPr>
          <w:color w:val="000000" w:themeColor="text1"/>
          <w:sz w:val="28"/>
          <w:szCs w:val="28"/>
          <w:lang w:val="ro-RO"/>
        </w:rPr>
        <w:t xml:space="preserve"> folosite în</w:t>
      </w:r>
      <w:r w:rsidRPr="00E03872">
        <w:rPr>
          <w:color w:val="000000" w:themeColor="text1"/>
          <w:sz w:val="28"/>
          <w:szCs w:val="28"/>
          <w:lang w:val="ro-RO"/>
        </w:rPr>
        <w:t xml:space="preserve"> scopuri agricole (inclusiv 21% pentru irigare), 22% în scopuri menajere și doar 7,4 % în scopuri tehnologice.</w:t>
      </w:r>
      <w:r w:rsidR="003E44CB">
        <w:rPr>
          <w:color w:val="000000" w:themeColor="text1"/>
          <w:sz w:val="28"/>
          <w:szCs w:val="28"/>
          <w:lang w:val="ro-RO"/>
        </w:rPr>
        <w:t xml:space="preserve"> </w:t>
      </w:r>
    </w:p>
    <w:p w:rsidR="00DD0935" w:rsidRPr="00E03872" w:rsidRDefault="00DD0935" w:rsidP="00B8308C">
      <w:pPr>
        <w:pStyle w:val="CommentText"/>
        <w:ind w:firstLine="709"/>
        <w:jc w:val="both"/>
        <w:rPr>
          <w:color w:val="000000" w:themeColor="text1"/>
          <w:sz w:val="28"/>
          <w:szCs w:val="28"/>
        </w:rPr>
      </w:pPr>
      <w:r w:rsidRPr="00E03872">
        <w:rPr>
          <w:color w:val="000000" w:themeColor="text1"/>
          <w:sz w:val="28"/>
          <w:szCs w:val="28"/>
        </w:rPr>
        <w:t>În pofida extinderii semnificative recente a rețelei centralizate de alimentare cu apă, majoritatea populației rurale continuă să folosească apa poluată din f</w:t>
      </w:r>
      <w:r w:rsidR="003E44CB">
        <w:rPr>
          <w:color w:val="000000" w:themeColor="text1"/>
          <w:sz w:val="28"/>
          <w:szCs w:val="28"/>
        </w:rPr>
        <w:t>î</w:t>
      </w:r>
      <w:r w:rsidRPr="00E03872">
        <w:rPr>
          <w:color w:val="000000" w:themeColor="text1"/>
          <w:sz w:val="28"/>
          <w:szCs w:val="28"/>
        </w:rPr>
        <w:t>nt</w:t>
      </w:r>
      <w:r w:rsidR="003E44CB">
        <w:rPr>
          <w:color w:val="000000" w:themeColor="text1"/>
          <w:sz w:val="28"/>
          <w:szCs w:val="28"/>
        </w:rPr>
        <w:t>î</w:t>
      </w:r>
      <w:r w:rsidRPr="00E03872">
        <w:rPr>
          <w:color w:val="000000" w:themeColor="text1"/>
          <w:sz w:val="28"/>
          <w:szCs w:val="28"/>
        </w:rPr>
        <w:t xml:space="preserve">ni din cauza preţului la apă, furnizarea pe ore, resurse limitate. În plus, o bună parte din rețelele de alimentare cu apă din mediul rural nu </w:t>
      </w:r>
      <w:r w:rsidR="00115681" w:rsidRPr="00E03872">
        <w:rPr>
          <w:color w:val="000000" w:themeColor="text1"/>
          <w:sz w:val="28"/>
          <w:szCs w:val="28"/>
        </w:rPr>
        <w:t>sînt</w:t>
      </w:r>
      <w:r w:rsidRPr="00E03872">
        <w:rPr>
          <w:color w:val="000000" w:themeColor="text1"/>
          <w:sz w:val="28"/>
          <w:szCs w:val="28"/>
        </w:rPr>
        <w:t xml:space="preserve"> suplinite cu rețele de canalizare centralizată și cu stații de epurare, ceea ce sporește impactul nociv asupra solului și a resurselor de apă</w:t>
      </w:r>
      <w:r w:rsidR="003E44CB">
        <w:rPr>
          <w:color w:val="000000" w:themeColor="text1"/>
          <w:sz w:val="28"/>
          <w:szCs w:val="28"/>
        </w:rPr>
        <w:t xml:space="preserve">, precum </w:t>
      </w:r>
      <w:r w:rsidRPr="00E03872">
        <w:rPr>
          <w:color w:val="000000" w:themeColor="text1"/>
          <w:sz w:val="28"/>
          <w:szCs w:val="28"/>
        </w:rPr>
        <w:t xml:space="preserve">și </w:t>
      </w:r>
      <w:r w:rsidR="003E44CB">
        <w:rPr>
          <w:color w:val="000000" w:themeColor="text1"/>
          <w:sz w:val="28"/>
          <w:szCs w:val="28"/>
        </w:rPr>
        <w:t xml:space="preserve">asupra </w:t>
      </w:r>
      <w:r w:rsidRPr="00E03872">
        <w:rPr>
          <w:color w:val="000000" w:themeColor="text1"/>
          <w:sz w:val="28"/>
          <w:szCs w:val="28"/>
        </w:rPr>
        <w:t>organismului uman.</w:t>
      </w:r>
    </w:p>
    <w:p w:rsidR="00DD0935" w:rsidRPr="00E03872" w:rsidRDefault="00DD0935" w:rsidP="00B8308C">
      <w:pPr>
        <w:ind w:firstLine="709"/>
        <w:rPr>
          <w:color w:val="000000" w:themeColor="text1"/>
          <w:sz w:val="28"/>
          <w:szCs w:val="28"/>
          <w:lang w:val="ro-RO"/>
        </w:rPr>
      </w:pPr>
      <w:r w:rsidRPr="00E03872">
        <w:rPr>
          <w:color w:val="000000" w:themeColor="text1"/>
          <w:sz w:val="28"/>
          <w:szCs w:val="28"/>
          <w:lang w:val="ro-RO"/>
        </w:rPr>
        <w:t xml:space="preserve">Metodologia determinării, aprobării şi aplicării tarifelor pentru serviciile publice de alimentare cu apă, de canalizare şi epurare a apelor uzate se axează pe principiile „beneficiarul și poluatorul plătește” și „recuperării costurilor de la prestarea serviciilor” respective. Totodată, cotele tarifelor </w:t>
      </w:r>
      <w:r w:rsidR="00115681" w:rsidRPr="00E03872">
        <w:rPr>
          <w:color w:val="000000" w:themeColor="text1"/>
          <w:sz w:val="28"/>
          <w:szCs w:val="28"/>
          <w:lang w:val="ro-RO"/>
        </w:rPr>
        <w:t>sînt</w:t>
      </w:r>
      <w:r w:rsidRPr="00E03872">
        <w:rPr>
          <w:color w:val="000000" w:themeColor="text1"/>
          <w:sz w:val="28"/>
          <w:szCs w:val="28"/>
          <w:lang w:val="ro-RO"/>
        </w:rPr>
        <w:t xml:space="preserve"> stabilite doar pe categorii de utilizatori și capacitățile de plată ale acestora, dar nu pe valoarea complexă a obiectivelor și surselor de apă și analiza cost-eficiență și pe restabilirea stării ecologice a resurselor de apă.</w:t>
      </w:r>
    </w:p>
    <w:p w:rsidR="00DD0935" w:rsidRPr="00E03872" w:rsidRDefault="00DD0935" w:rsidP="00B8308C">
      <w:pPr>
        <w:ind w:firstLine="709"/>
        <w:rPr>
          <w:color w:val="000000" w:themeColor="text1"/>
          <w:sz w:val="28"/>
          <w:szCs w:val="28"/>
          <w:lang w:val="ro-RO"/>
        </w:rPr>
      </w:pPr>
      <w:r w:rsidRPr="00E03872">
        <w:rPr>
          <w:color w:val="000000" w:themeColor="text1"/>
          <w:sz w:val="28"/>
          <w:szCs w:val="28"/>
          <w:lang w:val="ro-RO"/>
        </w:rPr>
        <w:t xml:space="preserve">În pofida metodologiei unice de calcul a tarifului, se constată diferențe foarte mari (de 5-6 ori) dintre cotele maxime şi minime aprobate de consiliile locale, ceea ce denotă subiectivitatea procedurii de stabilire şi aprobare a tarifului respectiv. </w:t>
      </w:r>
      <w:r w:rsidRPr="00E03872">
        <w:rPr>
          <w:bCs/>
          <w:color w:val="000000" w:themeColor="text1"/>
          <w:sz w:val="28"/>
          <w:szCs w:val="28"/>
          <w:lang w:val="ro-RO"/>
        </w:rPr>
        <w:t xml:space="preserve">Datorită captării din sursele de suprafață, livrării volumelor mai mari de apă și </w:t>
      </w:r>
      <w:r w:rsidRPr="00E03872">
        <w:rPr>
          <w:color w:val="000000" w:themeColor="text1"/>
          <w:sz w:val="28"/>
          <w:szCs w:val="28"/>
          <w:lang w:val="ro-RO"/>
        </w:rPr>
        <w:t>economi</w:t>
      </w:r>
      <w:r w:rsidR="003E44CB">
        <w:rPr>
          <w:color w:val="000000" w:themeColor="text1"/>
          <w:sz w:val="28"/>
          <w:szCs w:val="28"/>
          <w:lang w:val="ro-RO"/>
        </w:rPr>
        <w:t>i</w:t>
      </w:r>
      <w:r w:rsidRPr="00E03872">
        <w:rPr>
          <w:color w:val="000000" w:themeColor="text1"/>
          <w:sz w:val="28"/>
          <w:szCs w:val="28"/>
          <w:lang w:val="ro-RO"/>
        </w:rPr>
        <w:t>lor de scară derivate</w:t>
      </w:r>
      <w:r w:rsidR="003E44CB">
        <w:rPr>
          <w:color w:val="000000" w:themeColor="text1"/>
          <w:sz w:val="28"/>
          <w:szCs w:val="28"/>
          <w:lang w:val="ro-RO"/>
        </w:rPr>
        <w:t>,</w:t>
      </w:r>
      <w:r w:rsidRPr="00E03872">
        <w:rPr>
          <w:color w:val="000000" w:themeColor="text1"/>
          <w:sz w:val="28"/>
          <w:szCs w:val="28"/>
          <w:lang w:val="ro-RO"/>
        </w:rPr>
        <w:t xml:space="preserve"> cotele minime ale tarifelor </w:t>
      </w:r>
      <w:r w:rsidR="00115681" w:rsidRPr="00E03872">
        <w:rPr>
          <w:color w:val="000000" w:themeColor="text1"/>
          <w:sz w:val="28"/>
          <w:szCs w:val="28"/>
          <w:lang w:val="ro-RO"/>
        </w:rPr>
        <w:t>sînt</w:t>
      </w:r>
      <w:r w:rsidRPr="00E03872">
        <w:rPr>
          <w:color w:val="000000" w:themeColor="text1"/>
          <w:sz w:val="28"/>
          <w:szCs w:val="28"/>
          <w:lang w:val="ro-RO"/>
        </w:rPr>
        <w:t xml:space="preserve"> stabilite în orașele Cahul și Ungheni. </w:t>
      </w:r>
      <w:r w:rsidRPr="00E03872">
        <w:rPr>
          <w:bCs/>
          <w:iCs/>
          <w:color w:val="000000" w:themeColor="text1"/>
          <w:sz w:val="28"/>
          <w:szCs w:val="28"/>
          <w:lang w:val="ro-RO"/>
        </w:rPr>
        <w:t xml:space="preserve">Pentru a spori eficacitatea întreprinderilor în orașele </w:t>
      </w:r>
      <w:r w:rsidRPr="00E03872">
        <w:rPr>
          <w:bCs/>
          <w:iCs/>
          <w:color w:val="000000" w:themeColor="text1"/>
          <w:sz w:val="28"/>
          <w:szCs w:val="28"/>
          <w:lang w:val="ro-RO"/>
        </w:rPr>
        <w:lastRenderedPageBreak/>
        <w:t xml:space="preserve">mai mici este necesar de extins aria de acoperire a rețelelor de </w:t>
      </w:r>
      <w:r w:rsidRPr="00E03872">
        <w:rPr>
          <w:color w:val="000000" w:themeColor="text1"/>
          <w:sz w:val="28"/>
          <w:szCs w:val="28"/>
          <w:lang w:val="ro-RO"/>
        </w:rPr>
        <w:t xml:space="preserve">alimentare </w:t>
      </w:r>
      <w:r w:rsidRPr="00E03872">
        <w:rPr>
          <w:bCs/>
          <w:iCs/>
          <w:color w:val="000000" w:themeColor="text1"/>
          <w:sz w:val="28"/>
          <w:szCs w:val="28"/>
          <w:lang w:val="ro-RO"/>
        </w:rPr>
        <w:t>cu apă at</w:t>
      </w:r>
      <w:r w:rsidR="003E44CB">
        <w:rPr>
          <w:bCs/>
          <w:iCs/>
          <w:color w:val="000000" w:themeColor="text1"/>
          <w:sz w:val="28"/>
          <w:szCs w:val="28"/>
          <w:lang w:val="ro-RO"/>
        </w:rPr>
        <w:t>î</w:t>
      </w:r>
      <w:r w:rsidRPr="00E03872">
        <w:rPr>
          <w:bCs/>
          <w:iCs/>
          <w:color w:val="000000" w:themeColor="text1"/>
          <w:sz w:val="28"/>
          <w:szCs w:val="28"/>
          <w:lang w:val="ro-RO"/>
        </w:rPr>
        <w:t>t în cadrul orașelor respective, c</w:t>
      </w:r>
      <w:r w:rsidR="003E44CB">
        <w:rPr>
          <w:bCs/>
          <w:iCs/>
          <w:color w:val="000000" w:themeColor="text1"/>
          <w:sz w:val="28"/>
          <w:szCs w:val="28"/>
          <w:lang w:val="ro-RO"/>
        </w:rPr>
        <w:t>î</w:t>
      </w:r>
      <w:r w:rsidRPr="00E03872">
        <w:rPr>
          <w:bCs/>
          <w:iCs/>
          <w:color w:val="000000" w:themeColor="text1"/>
          <w:sz w:val="28"/>
          <w:szCs w:val="28"/>
          <w:lang w:val="ro-RO"/>
        </w:rPr>
        <w:t xml:space="preserve">t și, în special, în localitățile rurale din proximitatea acestora. În acest mod se pot reduce considerabil cheltuielile logistice și administrative, </w:t>
      </w:r>
      <w:r w:rsidR="003E44CB">
        <w:rPr>
          <w:bCs/>
          <w:iCs/>
          <w:color w:val="000000" w:themeColor="text1"/>
          <w:sz w:val="28"/>
          <w:szCs w:val="28"/>
          <w:lang w:val="ro-RO"/>
        </w:rPr>
        <w:t xml:space="preserve">se poate </w:t>
      </w:r>
      <w:r w:rsidRPr="00E03872">
        <w:rPr>
          <w:bCs/>
          <w:iCs/>
          <w:color w:val="000000" w:themeColor="text1"/>
          <w:sz w:val="28"/>
          <w:szCs w:val="28"/>
          <w:lang w:val="ro-RO"/>
        </w:rPr>
        <w:t xml:space="preserve">folosi mai eficient forța de muncă disponibilă a întreprinderilor </w:t>
      </w:r>
      <w:r w:rsidRPr="00E03872">
        <w:rPr>
          <w:color w:val="000000" w:themeColor="text1"/>
          <w:sz w:val="28"/>
          <w:szCs w:val="28"/>
          <w:lang w:val="ro-RO"/>
        </w:rPr>
        <w:t xml:space="preserve">„Apă-Canal”, </w:t>
      </w:r>
      <w:r w:rsidR="003E44CB">
        <w:rPr>
          <w:color w:val="000000" w:themeColor="text1"/>
          <w:sz w:val="28"/>
          <w:szCs w:val="28"/>
          <w:lang w:val="ro-RO"/>
        </w:rPr>
        <w:t xml:space="preserve">se pot </w:t>
      </w:r>
      <w:r w:rsidRPr="00E03872">
        <w:rPr>
          <w:color w:val="000000" w:themeColor="text1"/>
          <w:sz w:val="28"/>
          <w:szCs w:val="28"/>
          <w:lang w:val="ro-RO"/>
        </w:rPr>
        <w:t>spori veniturile din v</w:t>
      </w:r>
      <w:r w:rsidR="003E44CB">
        <w:rPr>
          <w:color w:val="000000" w:themeColor="text1"/>
          <w:sz w:val="28"/>
          <w:szCs w:val="28"/>
          <w:lang w:val="ro-RO"/>
        </w:rPr>
        <w:t>î</w:t>
      </w:r>
      <w:r w:rsidRPr="00E03872">
        <w:rPr>
          <w:color w:val="000000" w:themeColor="text1"/>
          <w:sz w:val="28"/>
          <w:szCs w:val="28"/>
          <w:lang w:val="ro-RO"/>
        </w:rPr>
        <w:t xml:space="preserve">nzări și </w:t>
      </w:r>
      <w:r w:rsidR="003E44CB">
        <w:rPr>
          <w:color w:val="000000" w:themeColor="text1"/>
          <w:sz w:val="28"/>
          <w:szCs w:val="28"/>
          <w:lang w:val="ro-RO"/>
        </w:rPr>
        <w:t xml:space="preserve">se poate </w:t>
      </w:r>
      <w:r w:rsidRPr="00E03872">
        <w:rPr>
          <w:color w:val="000000" w:themeColor="text1"/>
          <w:sz w:val="28"/>
          <w:szCs w:val="28"/>
          <w:lang w:val="ro-RO"/>
        </w:rPr>
        <w:t>majora accesul populației rurale la serviciile respective.</w:t>
      </w:r>
    </w:p>
    <w:p w:rsidR="00DD0935" w:rsidRPr="00E03872" w:rsidRDefault="00DD0935" w:rsidP="00B8308C">
      <w:pPr>
        <w:ind w:firstLine="709"/>
        <w:rPr>
          <w:rFonts w:eastAsia="Calibri"/>
          <w:bCs/>
          <w:color w:val="000000" w:themeColor="text1"/>
          <w:sz w:val="28"/>
          <w:szCs w:val="28"/>
          <w:bdr w:val="none" w:sz="0" w:space="0" w:color="auto" w:frame="1"/>
          <w:lang w:val="ro-RO" w:eastAsia="ru-RU"/>
        </w:rPr>
      </w:pPr>
      <w:r w:rsidRPr="00E03872">
        <w:rPr>
          <w:bCs/>
          <w:color w:val="000000" w:themeColor="text1"/>
          <w:sz w:val="28"/>
          <w:szCs w:val="28"/>
          <w:lang w:val="ro-RO"/>
        </w:rPr>
        <w:t xml:space="preserve">În perioada analizată (2007-2017), cuantumul tarifelor generale pentru </w:t>
      </w:r>
      <w:r w:rsidRPr="00E03872">
        <w:rPr>
          <w:color w:val="000000" w:themeColor="text1"/>
          <w:sz w:val="28"/>
          <w:szCs w:val="28"/>
          <w:lang w:val="ro-RO"/>
        </w:rPr>
        <w:t xml:space="preserve">alimentare </w:t>
      </w:r>
      <w:r w:rsidRPr="00E03872">
        <w:rPr>
          <w:bCs/>
          <w:color w:val="000000" w:themeColor="text1"/>
          <w:sz w:val="28"/>
          <w:szCs w:val="28"/>
          <w:lang w:val="ro-RO"/>
        </w:rPr>
        <w:t>cu apă și canalizare înregistrează o creştere semnificativă (˃60%). În același timp, l</w:t>
      </w:r>
      <w:r w:rsidRPr="00E03872">
        <w:rPr>
          <w:rFonts w:eastAsia="Calibri"/>
          <w:color w:val="000000" w:themeColor="text1"/>
          <w:sz w:val="28"/>
          <w:szCs w:val="28"/>
          <w:lang w:val="ro-RO"/>
        </w:rPr>
        <w:t xml:space="preserve">a majoritatea întreprinderilor membre ale </w:t>
      </w:r>
      <w:r w:rsidR="003E44CB">
        <w:rPr>
          <w:rFonts w:eastAsia="Calibri"/>
          <w:color w:val="000000" w:themeColor="text1"/>
          <w:sz w:val="28"/>
          <w:szCs w:val="28"/>
          <w:lang w:val="ro-RO"/>
        </w:rPr>
        <w:t>Asociaţiei „Moldova Apă-Canal”</w:t>
      </w:r>
      <w:r w:rsidRPr="00E03872">
        <w:rPr>
          <w:rFonts w:eastAsia="Calibri"/>
          <w:bCs/>
          <w:iCs/>
          <w:color w:val="000000" w:themeColor="text1"/>
          <w:sz w:val="28"/>
          <w:szCs w:val="28"/>
          <w:lang w:val="ro-RO"/>
        </w:rPr>
        <w:t xml:space="preserve"> </w:t>
      </w:r>
      <w:r w:rsidRPr="00E03872">
        <w:rPr>
          <w:rFonts w:eastAsia="Calibri"/>
          <w:color w:val="000000" w:themeColor="text1"/>
          <w:sz w:val="28"/>
          <w:szCs w:val="28"/>
          <w:lang w:val="ro-RO"/>
        </w:rPr>
        <w:t>se constată o rentabilitate economică redusă, îndeosebi a activelor operaționale</w:t>
      </w:r>
      <w:r w:rsidRPr="00E03872">
        <w:rPr>
          <w:rFonts w:eastAsia="Calibri"/>
          <w:bCs/>
          <w:color w:val="000000" w:themeColor="text1"/>
          <w:sz w:val="28"/>
          <w:szCs w:val="28"/>
          <w:bdr w:val="none" w:sz="0" w:space="0" w:color="auto" w:frame="1"/>
          <w:lang w:val="ro-RO" w:eastAsia="ru-RU"/>
        </w:rPr>
        <w:t xml:space="preserve">. De asemenea, se observă o majorare semnificativă a diferențelor negative dintre tarife și costuri și de diminuare a capacității de recuperare a costurilor din tarifele respective. Prin urmare, </w:t>
      </w:r>
      <w:r w:rsidR="003E44CB">
        <w:rPr>
          <w:rFonts w:eastAsia="Calibri"/>
          <w:bCs/>
          <w:color w:val="000000" w:themeColor="text1"/>
          <w:sz w:val="28"/>
          <w:szCs w:val="28"/>
          <w:bdr w:val="none" w:sz="0" w:space="0" w:color="auto" w:frame="1"/>
          <w:lang w:val="ro-RO" w:eastAsia="ru-RU"/>
        </w:rPr>
        <w:t>este</w:t>
      </w:r>
      <w:r w:rsidRPr="00E03872">
        <w:rPr>
          <w:rFonts w:eastAsia="Calibri"/>
          <w:bCs/>
          <w:color w:val="000000" w:themeColor="text1"/>
          <w:sz w:val="28"/>
          <w:szCs w:val="28"/>
          <w:bdr w:val="none" w:sz="0" w:space="0" w:color="auto" w:frame="1"/>
          <w:lang w:val="ro-RO" w:eastAsia="ru-RU"/>
        </w:rPr>
        <w:t xml:space="preserve"> necesară ajustarea tarifelor la costurilor actuale, precum și eficientizarea cheltuielilor operaționale în acest domeniu. </w:t>
      </w:r>
    </w:p>
    <w:p w:rsidR="003E44CB" w:rsidRDefault="003E44CB" w:rsidP="003E44CB">
      <w:pPr>
        <w:pStyle w:val="Default"/>
        <w:ind w:left="3969"/>
        <w:jc w:val="both"/>
        <w:rPr>
          <w:rFonts w:ascii="Times New Roman" w:hAnsi="Times New Roman"/>
          <w:b/>
          <w:color w:val="000000" w:themeColor="text1"/>
        </w:rPr>
      </w:pPr>
      <w:bookmarkStart w:id="89" w:name="_Toc518996887"/>
      <w:r>
        <w:rPr>
          <w:rFonts w:ascii="Times New Roman" w:hAnsi="Times New Roman"/>
          <w:b/>
          <w:color w:val="000000" w:themeColor="text1"/>
        </w:rPr>
        <w:t xml:space="preserve">                       </w:t>
      </w: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3E44CB" w:rsidRDefault="003E44CB" w:rsidP="003E44CB">
      <w:pPr>
        <w:pStyle w:val="Default"/>
        <w:ind w:left="3969"/>
        <w:jc w:val="both"/>
        <w:rPr>
          <w:rFonts w:ascii="Times New Roman" w:hAnsi="Times New Roman"/>
          <w:b/>
          <w:color w:val="000000" w:themeColor="text1"/>
        </w:rPr>
      </w:pPr>
    </w:p>
    <w:p w:rsidR="0065261C" w:rsidRDefault="0065261C" w:rsidP="003E44CB">
      <w:pPr>
        <w:pStyle w:val="Default"/>
        <w:ind w:left="3969"/>
        <w:jc w:val="both"/>
        <w:rPr>
          <w:rFonts w:ascii="Times New Roman" w:hAnsi="Times New Roman"/>
          <w:b/>
          <w:color w:val="000000" w:themeColor="text1"/>
        </w:rPr>
      </w:pPr>
    </w:p>
    <w:p w:rsidR="0065261C" w:rsidRDefault="0065261C" w:rsidP="003E44CB">
      <w:pPr>
        <w:pStyle w:val="Default"/>
        <w:ind w:left="3969"/>
        <w:jc w:val="both"/>
        <w:rPr>
          <w:rFonts w:ascii="Times New Roman" w:hAnsi="Times New Roman"/>
          <w:b/>
          <w:color w:val="000000" w:themeColor="text1"/>
        </w:rPr>
      </w:pPr>
    </w:p>
    <w:p w:rsidR="0065261C" w:rsidRDefault="0065261C" w:rsidP="003E44CB">
      <w:pPr>
        <w:pStyle w:val="Default"/>
        <w:ind w:left="3969"/>
        <w:jc w:val="both"/>
        <w:rPr>
          <w:rFonts w:ascii="Times New Roman" w:hAnsi="Times New Roman"/>
          <w:b/>
          <w:color w:val="000000" w:themeColor="text1"/>
        </w:rPr>
      </w:pPr>
    </w:p>
    <w:p w:rsidR="0065261C" w:rsidRDefault="0065261C" w:rsidP="003E44CB">
      <w:pPr>
        <w:pStyle w:val="Default"/>
        <w:ind w:left="3969"/>
        <w:jc w:val="both"/>
        <w:rPr>
          <w:rFonts w:ascii="Times New Roman" w:hAnsi="Times New Roman"/>
          <w:b/>
          <w:color w:val="000000" w:themeColor="text1"/>
        </w:rPr>
      </w:pPr>
    </w:p>
    <w:p w:rsidR="003E44CB" w:rsidRPr="0044109D" w:rsidRDefault="003E44CB" w:rsidP="003E44CB">
      <w:pPr>
        <w:pStyle w:val="Default"/>
        <w:ind w:left="3969"/>
        <w:jc w:val="both"/>
        <w:rPr>
          <w:rFonts w:ascii="Times New Roman" w:hAnsi="Times New Roman"/>
          <w:color w:val="000000" w:themeColor="text1"/>
        </w:rPr>
      </w:pPr>
      <w:r>
        <w:rPr>
          <w:rFonts w:ascii="Times New Roman" w:hAnsi="Times New Roman"/>
          <w:b/>
          <w:color w:val="000000" w:themeColor="text1"/>
        </w:rPr>
        <w:t xml:space="preserve">                     </w:t>
      </w:r>
      <w:r w:rsidR="00DD0935" w:rsidRPr="0044109D">
        <w:rPr>
          <w:rFonts w:ascii="Times New Roman" w:hAnsi="Times New Roman"/>
          <w:color w:val="000000" w:themeColor="text1"/>
        </w:rPr>
        <w:t>Anexa</w:t>
      </w:r>
      <w:r w:rsidRPr="0044109D">
        <w:rPr>
          <w:rFonts w:ascii="Times New Roman" w:hAnsi="Times New Roman"/>
          <w:color w:val="000000" w:themeColor="text1"/>
        </w:rPr>
        <w:t xml:space="preserve"> nr.</w:t>
      </w:r>
      <w:r w:rsidR="00DD0935" w:rsidRPr="0044109D">
        <w:rPr>
          <w:rFonts w:ascii="Times New Roman" w:hAnsi="Times New Roman"/>
          <w:color w:val="000000" w:themeColor="text1"/>
        </w:rPr>
        <w:t xml:space="preserve"> </w:t>
      </w:r>
      <w:r w:rsidR="00F42B05" w:rsidRPr="0044109D">
        <w:rPr>
          <w:rFonts w:ascii="Times New Roman" w:hAnsi="Times New Roman"/>
          <w:color w:val="000000" w:themeColor="text1"/>
        </w:rPr>
        <w:fldChar w:fldCharType="begin"/>
      </w:r>
      <w:r w:rsidR="00DD0935" w:rsidRPr="0044109D">
        <w:rPr>
          <w:rFonts w:ascii="Times New Roman" w:hAnsi="Times New Roman"/>
          <w:color w:val="000000" w:themeColor="text1"/>
        </w:rPr>
        <w:instrText xml:space="preserve"> SEQ Anexa \* ARABIC </w:instrText>
      </w:r>
      <w:r w:rsidR="00F42B05" w:rsidRPr="0044109D">
        <w:rPr>
          <w:rFonts w:ascii="Times New Roman" w:hAnsi="Times New Roman"/>
          <w:color w:val="000000" w:themeColor="text1"/>
        </w:rPr>
        <w:fldChar w:fldCharType="separate"/>
      </w:r>
      <w:r w:rsidR="00321858">
        <w:rPr>
          <w:rFonts w:ascii="Times New Roman" w:hAnsi="Times New Roman"/>
          <w:noProof/>
          <w:color w:val="000000" w:themeColor="text1"/>
        </w:rPr>
        <w:t>1</w:t>
      </w:r>
      <w:r w:rsidR="00F42B05" w:rsidRPr="0044109D">
        <w:rPr>
          <w:rFonts w:ascii="Times New Roman" w:hAnsi="Times New Roman"/>
          <w:color w:val="000000" w:themeColor="text1"/>
        </w:rPr>
        <w:fldChar w:fldCharType="end"/>
      </w:r>
      <w:r w:rsidRPr="0044109D">
        <w:rPr>
          <w:rFonts w:ascii="Times New Roman" w:hAnsi="Times New Roman"/>
          <w:color w:val="000000" w:themeColor="text1"/>
        </w:rPr>
        <w:t xml:space="preserve"> </w:t>
      </w:r>
    </w:p>
    <w:p w:rsidR="003E44CB" w:rsidRPr="0044109D" w:rsidRDefault="003E44CB" w:rsidP="003E44CB">
      <w:pPr>
        <w:pStyle w:val="Default"/>
        <w:ind w:left="3969"/>
        <w:jc w:val="both"/>
        <w:rPr>
          <w:rFonts w:ascii="Times New Roman" w:hAnsi="Times New Roman"/>
          <w:color w:val="000000" w:themeColor="text1"/>
        </w:rPr>
      </w:pPr>
      <w:r w:rsidRPr="0044109D">
        <w:rPr>
          <w:rFonts w:ascii="Times New Roman" w:hAnsi="Times New Roman"/>
          <w:color w:val="000000" w:themeColor="text1"/>
        </w:rPr>
        <w:t xml:space="preserve">la Planul de gestionare a districtului bazinului </w:t>
      </w:r>
    </w:p>
    <w:p w:rsidR="003E44CB" w:rsidRPr="0044109D" w:rsidRDefault="003E44CB" w:rsidP="003E44CB">
      <w:pPr>
        <w:pStyle w:val="Default"/>
        <w:ind w:left="3969"/>
        <w:jc w:val="both"/>
        <w:rPr>
          <w:rFonts w:ascii="Times New Roman" w:hAnsi="Times New Roman"/>
          <w:color w:val="000000" w:themeColor="text1"/>
        </w:rPr>
      </w:pPr>
      <w:r w:rsidRPr="0044109D">
        <w:rPr>
          <w:rFonts w:ascii="Times New Roman" w:hAnsi="Times New Roman"/>
          <w:color w:val="000000" w:themeColor="text1"/>
        </w:rPr>
        <w:t>hidrografic Dunărea-Prut și Marea Neagră</w:t>
      </w:r>
    </w:p>
    <w:p w:rsidR="003E44CB" w:rsidRPr="0044109D" w:rsidRDefault="00DD0935" w:rsidP="003E44CB">
      <w:pPr>
        <w:pStyle w:val="Caption"/>
        <w:widowControl w:val="0"/>
        <w:spacing w:after="0" w:line="276" w:lineRule="auto"/>
        <w:jc w:val="center"/>
        <w:rPr>
          <w:rFonts w:ascii="Times New Roman" w:hAnsi="Times New Roman"/>
          <w:b/>
          <w:i w:val="0"/>
          <w:iCs w:val="0"/>
          <w:color w:val="000000" w:themeColor="text1"/>
          <w:sz w:val="24"/>
          <w:szCs w:val="24"/>
          <w:lang w:val="ro-RO"/>
        </w:rPr>
      </w:pPr>
      <w:r w:rsidRPr="0044109D">
        <w:rPr>
          <w:rFonts w:ascii="Times New Roman" w:hAnsi="Times New Roman"/>
          <w:b/>
          <w:iCs w:val="0"/>
          <w:color w:val="000000" w:themeColor="text1"/>
          <w:sz w:val="24"/>
          <w:szCs w:val="24"/>
          <w:lang w:val="ro-RO"/>
        </w:rPr>
        <w:br/>
      </w:r>
      <w:r w:rsidRPr="0044109D">
        <w:rPr>
          <w:rFonts w:ascii="Times New Roman" w:hAnsi="Times New Roman"/>
          <w:b/>
          <w:i w:val="0"/>
          <w:iCs w:val="0"/>
          <w:color w:val="000000" w:themeColor="text1"/>
          <w:sz w:val="24"/>
          <w:szCs w:val="24"/>
          <w:lang w:val="ro-RO"/>
        </w:rPr>
        <w:t>Rezervele exploatabile şi resurse</w:t>
      </w:r>
      <w:r w:rsidR="003E44CB" w:rsidRPr="0044109D">
        <w:rPr>
          <w:rFonts w:ascii="Times New Roman" w:hAnsi="Times New Roman"/>
          <w:b/>
          <w:i w:val="0"/>
          <w:iCs w:val="0"/>
          <w:color w:val="000000" w:themeColor="text1"/>
          <w:sz w:val="24"/>
          <w:szCs w:val="24"/>
          <w:lang w:val="ro-RO"/>
        </w:rPr>
        <w:t>le</w:t>
      </w:r>
      <w:r w:rsidRPr="0044109D">
        <w:rPr>
          <w:rFonts w:ascii="Times New Roman" w:hAnsi="Times New Roman"/>
          <w:b/>
          <w:i w:val="0"/>
          <w:iCs w:val="0"/>
          <w:color w:val="000000" w:themeColor="text1"/>
          <w:sz w:val="24"/>
          <w:szCs w:val="24"/>
          <w:lang w:val="ro-RO"/>
        </w:rPr>
        <w:t xml:space="preserve"> prognozate a apelor subterane, bazinul Prut</w:t>
      </w:r>
      <w:bookmarkEnd w:id="89"/>
      <w:r w:rsidR="003E44CB" w:rsidRPr="0044109D">
        <w:rPr>
          <w:rFonts w:ascii="Times New Roman" w:hAnsi="Times New Roman"/>
          <w:b/>
          <w:i w:val="0"/>
          <w:iCs w:val="0"/>
          <w:color w:val="000000" w:themeColor="text1"/>
          <w:sz w:val="24"/>
          <w:szCs w:val="24"/>
          <w:lang w:val="ro-RO"/>
        </w:rPr>
        <w:t xml:space="preserve"> </w:t>
      </w:r>
    </w:p>
    <w:p w:rsidR="00DD0935" w:rsidRPr="0044109D" w:rsidRDefault="003E44CB" w:rsidP="003E44CB">
      <w:pPr>
        <w:pStyle w:val="Caption"/>
        <w:widowControl w:val="0"/>
        <w:spacing w:after="0" w:line="276" w:lineRule="auto"/>
        <w:jc w:val="center"/>
        <w:rPr>
          <w:rFonts w:ascii="Times New Roman" w:hAnsi="Times New Roman"/>
          <w:b/>
          <w:i w:val="0"/>
          <w:iCs w:val="0"/>
          <w:color w:val="000000" w:themeColor="text1"/>
          <w:sz w:val="24"/>
          <w:szCs w:val="24"/>
          <w:lang w:val="ro-RO"/>
        </w:rPr>
      </w:pPr>
      <w:r w:rsidRPr="0044109D">
        <w:rPr>
          <w:rFonts w:ascii="Times New Roman" w:hAnsi="Times New Roman"/>
          <w:b/>
          <w:i w:val="0"/>
          <w:iCs w:val="0"/>
          <w:color w:val="000000" w:themeColor="text1"/>
          <w:sz w:val="24"/>
          <w:szCs w:val="24"/>
          <w:lang w:val="ro-RO"/>
        </w:rPr>
        <w:t>(1 ianuarie 2010)</w:t>
      </w:r>
    </w:p>
    <w:tbl>
      <w:tblPr>
        <w:tblW w:w="5153"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
        <w:gridCol w:w="1777"/>
        <w:gridCol w:w="466"/>
        <w:gridCol w:w="564"/>
        <w:gridCol w:w="564"/>
        <w:gridCol w:w="564"/>
        <w:gridCol w:w="477"/>
        <w:gridCol w:w="564"/>
        <w:gridCol w:w="564"/>
        <w:gridCol w:w="564"/>
        <w:gridCol w:w="564"/>
        <w:gridCol w:w="464"/>
        <w:gridCol w:w="555"/>
        <w:gridCol w:w="466"/>
        <w:gridCol w:w="565"/>
        <w:gridCol w:w="675"/>
      </w:tblGrid>
      <w:tr w:rsidR="009D457A" w:rsidRPr="0044109D" w:rsidTr="00AB6D70">
        <w:trPr>
          <w:trHeight w:val="20"/>
        </w:trPr>
        <w:tc>
          <w:tcPr>
            <w:tcW w:w="30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44109D" w:rsidRDefault="00DD0935" w:rsidP="003E44CB">
            <w:pPr>
              <w:widowControl w:val="0"/>
              <w:autoSpaceDE w:val="0"/>
              <w:autoSpaceDN w:val="0"/>
              <w:adjustRightInd w:val="0"/>
              <w:spacing w:line="276" w:lineRule="auto"/>
              <w:ind w:firstLine="0"/>
              <w:rPr>
                <w:b/>
                <w:color w:val="000000" w:themeColor="text1"/>
                <w:lang w:val="ro-RO"/>
              </w:rPr>
            </w:pPr>
            <w:r w:rsidRPr="0044109D">
              <w:rPr>
                <w:b/>
                <w:color w:val="000000" w:themeColor="text1"/>
                <w:lang w:val="ro-RO"/>
              </w:rPr>
              <w:t>Nr.</w:t>
            </w:r>
            <w:r w:rsidR="003E44CB" w:rsidRPr="0044109D">
              <w:rPr>
                <w:b/>
                <w:color w:val="000000" w:themeColor="text1"/>
                <w:lang w:val="ro-RO"/>
              </w:rPr>
              <w:t xml:space="preserve"> crt.</w:t>
            </w:r>
          </w:p>
        </w:tc>
        <w:tc>
          <w:tcPr>
            <w:tcW w:w="8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44109D" w:rsidRDefault="00DD0935" w:rsidP="003E44CB">
            <w:pPr>
              <w:widowControl w:val="0"/>
              <w:autoSpaceDE w:val="0"/>
              <w:autoSpaceDN w:val="0"/>
              <w:adjustRightInd w:val="0"/>
              <w:spacing w:line="276" w:lineRule="auto"/>
              <w:ind w:firstLine="0"/>
              <w:jc w:val="center"/>
              <w:rPr>
                <w:b/>
                <w:color w:val="000000" w:themeColor="text1"/>
                <w:lang w:val="ro-RO"/>
              </w:rPr>
            </w:pPr>
            <w:r w:rsidRPr="0044109D">
              <w:rPr>
                <w:b/>
                <w:color w:val="000000" w:themeColor="text1"/>
                <w:lang w:val="ro-RO"/>
              </w:rPr>
              <w:t>Or</w:t>
            </w:r>
            <w:r w:rsidR="00AB6D70" w:rsidRPr="0044109D">
              <w:rPr>
                <w:b/>
                <w:color w:val="000000" w:themeColor="text1"/>
                <w:lang w:val="ro-RO"/>
              </w:rPr>
              <w:t>izontul</w:t>
            </w:r>
            <w:r w:rsidRPr="0044109D">
              <w:rPr>
                <w:b/>
                <w:color w:val="000000" w:themeColor="text1"/>
                <w:lang w:val="ro-RO"/>
              </w:rPr>
              <w:t>/complexul acvifer</w:t>
            </w:r>
          </w:p>
        </w:tc>
        <w:tc>
          <w:tcPr>
            <w:tcW w:w="2956" w:type="pct"/>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44109D" w:rsidRDefault="00DD0935" w:rsidP="003E44CB">
            <w:pPr>
              <w:widowControl w:val="0"/>
              <w:autoSpaceDE w:val="0"/>
              <w:autoSpaceDN w:val="0"/>
              <w:adjustRightInd w:val="0"/>
              <w:spacing w:line="276" w:lineRule="auto"/>
              <w:ind w:firstLine="0"/>
              <w:jc w:val="center"/>
              <w:rPr>
                <w:b/>
                <w:color w:val="000000" w:themeColor="text1"/>
                <w:lang w:val="ro-RO"/>
              </w:rPr>
            </w:pPr>
            <w:r w:rsidRPr="0044109D">
              <w:rPr>
                <w:b/>
                <w:color w:val="000000" w:themeColor="text1"/>
                <w:lang w:val="ro-RO"/>
              </w:rPr>
              <w:t>Rezervele exploatate de apă subterană (mii m</w:t>
            </w:r>
            <w:r w:rsidRPr="0044109D">
              <w:rPr>
                <w:b/>
                <w:color w:val="000000" w:themeColor="text1"/>
                <w:vertAlign w:val="superscript"/>
                <w:lang w:val="ro-RO"/>
              </w:rPr>
              <w:t>3</w:t>
            </w:r>
            <w:r w:rsidRPr="0044109D">
              <w:rPr>
                <w:b/>
                <w:color w:val="000000" w:themeColor="text1"/>
                <w:lang w:val="ro-RO"/>
              </w:rPr>
              <w:t>/zi)</w:t>
            </w:r>
          </w:p>
        </w:tc>
        <w:tc>
          <w:tcPr>
            <w:tcW w:w="863" w:type="pct"/>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44109D" w:rsidRDefault="00DD0935" w:rsidP="003E44CB">
            <w:pPr>
              <w:widowControl w:val="0"/>
              <w:autoSpaceDE w:val="0"/>
              <w:autoSpaceDN w:val="0"/>
              <w:adjustRightInd w:val="0"/>
              <w:spacing w:line="276" w:lineRule="auto"/>
              <w:ind w:firstLine="0"/>
              <w:jc w:val="center"/>
              <w:rPr>
                <w:b/>
                <w:color w:val="000000" w:themeColor="text1"/>
                <w:lang w:val="ro-RO"/>
              </w:rPr>
            </w:pPr>
            <w:r w:rsidRPr="0044109D">
              <w:rPr>
                <w:b/>
                <w:color w:val="000000" w:themeColor="text1"/>
                <w:lang w:val="ro-RO"/>
              </w:rPr>
              <w:t xml:space="preserve">Rezerve prognozate </w:t>
            </w:r>
          </w:p>
          <w:p w:rsidR="00DD0935" w:rsidRPr="0044109D" w:rsidRDefault="00DD0935" w:rsidP="003E44CB">
            <w:pPr>
              <w:widowControl w:val="0"/>
              <w:autoSpaceDE w:val="0"/>
              <w:autoSpaceDN w:val="0"/>
              <w:adjustRightInd w:val="0"/>
              <w:spacing w:line="276" w:lineRule="auto"/>
              <w:ind w:firstLine="0"/>
              <w:jc w:val="center"/>
              <w:rPr>
                <w:b/>
                <w:color w:val="000000" w:themeColor="text1"/>
                <w:lang w:val="ro-RO"/>
              </w:rPr>
            </w:pPr>
            <w:r w:rsidRPr="0044109D">
              <w:rPr>
                <w:b/>
                <w:color w:val="000000" w:themeColor="text1"/>
                <w:lang w:val="ro-RO"/>
              </w:rPr>
              <w:t>(mii m</w:t>
            </w:r>
            <w:r w:rsidRPr="0044109D">
              <w:rPr>
                <w:b/>
                <w:color w:val="000000" w:themeColor="text1"/>
                <w:vertAlign w:val="superscript"/>
                <w:lang w:val="ro-RO"/>
              </w:rPr>
              <w:t>3</w:t>
            </w:r>
            <w:r w:rsidRPr="0044109D">
              <w:rPr>
                <w:b/>
                <w:color w:val="000000" w:themeColor="text1"/>
                <w:lang w:val="ro-RO"/>
              </w:rPr>
              <w:t>/zi)</w:t>
            </w:r>
          </w:p>
        </w:tc>
      </w:tr>
      <w:tr w:rsidR="009D457A" w:rsidRPr="00E03872" w:rsidTr="00AB6D70">
        <w:trPr>
          <w:trHeight w:val="20"/>
        </w:trPr>
        <w:tc>
          <w:tcPr>
            <w:tcW w:w="1181" w:type="pct"/>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44109D" w:rsidRDefault="00DD0935" w:rsidP="00042856">
            <w:pPr>
              <w:widowControl w:val="0"/>
              <w:autoSpaceDE w:val="0"/>
              <w:autoSpaceDN w:val="0"/>
              <w:adjustRightInd w:val="0"/>
              <w:spacing w:line="276" w:lineRule="auto"/>
              <w:ind w:firstLine="5"/>
              <w:jc w:val="center"/>
              <w:rPr>
                <w:b/>
                <w:color w:val="000000" w:themeColor="text1"/>
                <w:lang w:val="ro-RO"/>
              </w:rPr>
            </w:pPr>
            <w:r w:rsidRPr="0044109D">
              <w:rPr>
                <w:b/>
                <w:iCs/>
                <w:color w:val="000000" w:themeColor="text1"/>
                <w:lang w:val="ro-RO"/>
              </w:rPr>
              <w:t xml:space="preserve">Secţiunea: Bazinul </w:t>
            </w:r>
            <w:r w:rsidRPr="0044109D">
              <w:rPr>
                <w:b/>
                <w:color w:val="000000" w:themeColor="text1"/>
                <w:lang w:val="ro-RO"/>
              </w:rPr>
              <w:t xml:space="preserve">Prut, </w:t>
            </w:r>
            <w:r w:rsidR="00042856" w:rsidRPr="0044109D">
              <w:rPr>
                <w:b/>
                <w:color w:val="000000" w:themeColor="text1"/>
                <w:lang w:val="ro-RO"/>
              </w:rPr>
              <w:t>Republica Moldova</w:t>
            </w:r>
            <w:r w:rsidRPr="0044109D">
              <w:rPr>
                <w:b/>
                <w:color w:val="000000" w:themeColor="text1"/>
                <w:lang w:val="ro-RO"/>
              </w:rPr>
              <w:t>, de la frontiera cu Ucraina pînă la gura de vărsare</w:t>
            </w:r>
          </w:p>
        </w:tc>
        <w:tc>
          <w:tcPr>
            <w:tcW w:w="234"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44109D" w:rsidRDefault="00DD0935" w:rsidP="00042856">
            <w:pPr>
              <w:widowControl w:val="0"/>
              <w:autoSpaceDE w:val="0"/>
              <w:autoSpaceDN w:val="0"/>
              <w:adjustRightInd w:val="0"/>
              <w:spacing w:line="276" w:lineRule="auto"/>
              <w:ind w:firstLine="0"/>
              <w:jc w:val="center"/>
              <w:rPr>
                <w:b/>
                <w:color w:val="000000" w:themeColor="text1"/>
                <w:lang w:val="ro-RO"/>
              </w:rPr>
            </w:pPr>
            <w:r w:rsidRPr="0044109D">
              <w:rPr>
                <w:b/>
                <w:color w:val="000000" w:themeColor="text1"/>
                <w:lang w:val="ro-RO"/>
              </w:rPr>
              <w:t>Total</w:t>
            </w:r>
          </w:p>
        </w:tc>
        <w:tc>
          <w:tcPr>
            <w:tcW w:w="1085" w:type="pct"/>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44109D" w:rsidRDefault="00DD0935" w:rsidP="00042856">
            <w:pPr>
              <w:widowControl w:val="0"/>
              <w:autoSpaceDE w:val="0"/>
              <w:autoSpaceDN w:val="0"/>
              <w:adjustRightInd w:val="0"/>
              <w:spacing w:line="276" w:lineRule="auto"/>
              <w:ind w:firstLine="0"/>
              <w:jc w:val="center"/>
              <w:rPr>
                <w:b/>
                <w:color w:val="000000" w:themeColor="text1"/>
                <w:lang w:val="ro-RO"/>
              </w:rPr>
            </w:pPr>
            <w:r w:rsidRPr="0044109D">
              <w:rPr>
                <w:b/>
                <w:color w:val="000000" w:themeColor="text1"/>
                <w:lang w:val="ro-RO"/>
              </w:rPr>
              <w:t>Aprobat de</w:t>
            </w:r>
            <w:r w:rsidR="00042856" w:rsidRPr="0044109D">
              <w:rPr>
                <w:b/>
                <w:color w:val="000000" w:themeColor="text1"/>
                <w:lang w:val="ro-RO"/>
              </w:rPr>
              <w:t xml:space="preserve"> </w:t>
            </w:r>
            <w:r w:rsidRPr="0044109D">
              <w:rPr>
                <w:b/>
                <w:color w:val="000000" w:themeColor="text1"/>
                <w:lang w:val="ro-RO"/>
              </w:rPr>
              <w:t>CSR</w:t>
            </w:r>
          </w:p>
        </w:tc>
        <w:tc>
          <w:tcPr>
            <w:tcW w:w="1128" w:type="pct"/>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44109D" w:rsidRDefault="00DD0935" w:rsidP="00042856">
            <w:pPr>
              <w:widowControl w:val="0"/>
              <w:autoSpaceDE w:val="0"/>
              <w:autoSpaceDN w:val="0"/>
              <w:adjustRightInd w:val="0"/>
              <w:spacing w:line="276" w:lineRule="auto"/>
              <w:ind w:firstLine="0"/>
              <w:jc w:val="center"/>
              <w:rPr>
                <w:b/>
                <w:color w:val="000000" w:themeColor="text1"/>
                <w:lang w:val="ro-RO"/>
              </w:rPr>
            </w:pPr>
            <w:r w:rsidRPr="0044109D">
              <w:rPr>
                <w:b/>
                <w:color w:val="000000" w:themeColor="text1"/>
                <w:lang w:val="ro-RO"/>
              </w:rPr>
              <w:t>Adoptatla întrunirea CT</w:t>
            </w:r>
            <w:r w:rsidR="0065261C" w:rsidRPr="0044109D">
              <w:rPr>
                <w:b/>
                <w:color w:val="000000" w:themeColor="text1"/>
                <w:lang w:val="ro-RO"/>
              </w:rPr>
              <w:t>Ş</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44109D" w:rsidRDefault="00DD0935" w:rsidP="00042856">
            <w:pPr>
              <w:widowControl w:val="0"/>
              <w:autoSpaceDE w:val="0"/>
              <w:autoSpaceDN w:val="0"/>
              <w:adjustRightInd w:val="0"/>
              <w:spacing w:line="276" w:lineRule="auto"/>
              <w:ind w:firstLine="0"/>
              <w:jc w:val="center"/>
              <w:rPr>
                <w:b/>
                <w:color w:val="000000" w:themeColor="text1"/>
                <w:lang w:val="ro-RO"/>
              </w:rPr>
            </w:pPr>
            <w:r w:rsidRPr="0044109D">
              <w:rPr>
                <w:b/>
                <w:color w:val="000000" w:themeColor="text1"/>
                <w:lang w:val="ro-RO"/>
              </w:rPr>
              <w:t>Aprobate</w:t>
            </w:r>
          </w:p>
        </w:tc>
        <w:tc>
          <w:tcPr>
            <w:tcW w:w="234"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44109D" w:rsidRDefault="00DD0935" w:rsidP="00042856">
            <w:pPr>
              <w:widowControl w:val="0"/>
              <w:autoSpaceDE w:val="0"/>
              <w:autoSpaceDN w:val="0"/>
              <w:adjustRightInd w:val="0"/>
              <w:spacing w:line="276" w:lineRule="auto"/>
              <w:ind w:firstLine="0"/>
              <w:jc w:val="center"/>
              <w:rPr>
                <w:b/>
                <w:color w:val="000000" w:themeColor="text1"/>
                <w:lang w:val="ro-RO"/>
              </w:rPr>
            </w:pPr>
            <w:r w:rsidRPr="0044109D">
              <w:rPr>
                <w:b/>
                <w:color w:val="000000" w:themeColor="text1"/>
                <w:lang w:val="ro-RO"/>
              </w:rPr>
              <w:t>Total</w:t>
            </w:r>
          </w:p>
        </w:tc>
        <w:tc>
          <w:tcPr>
            <w:tcW w:w="630"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b/>
                <w:color w:val="000000" w:themeColor="text1"/>
                <w:lang w:val="ro-RO"/>
              </w:rPr>
            </w:pPr>
            <w:r w:rsidRPr="0044109D">
              <w:rPr>
                <w:b/>
                <w:color w:val="000000" w:themeColor="text1"/>
                <w:lang w:val="ro-RO"/>
              </w:rPr>
              <w:t>Mineralizarea</w:t>
            </w:r>
          </w:p>
        </w:tc>
      </w:tr>
      <w:tr w:rsidR="00AB6D70" w:rsidRPr="00E03872" w:rsidTr="00AB6D70">
        <w:trPr>
          <w:trHeight w:val="20"/>
        </w:trPr>
        <w:tc>
          <w:tcPr>
            <w:tcW w:w="1181" w:type="pct"/>
            <w:gridSpan w:val="2"/>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D13480">
            <w:pPr>
              <w:spacing w:line="276" w:lineRule="auto"/>
              <w:rPr>
                <w:b/>
                <w:color w:val="000000" w:themeColor="text1"/>
                <w:lang w:val="ro-RO"/>
              </w:rPr>
            </w:pPr>
          </w:p>
        </w:tc>
        <w:tc>
          <w:tcPr>
            <w:tcW w:w="234"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spacing w:line="276" w:lineRule="auto"/>
              <w:ind w:firstLine="0"/>
              <w:jc w:val="center"/>
              <w:rPr>
                <w:b/>
                <w:color w:val="000000" w:themeColor="text1"/>
                <w:lang w:val="ro-RO"/>
              </w:rPr>
            </w:pPr>
          </w:p>
        </w:tc>
        <w:tc>
          <w:tcPr>
            <w:tcW w:w="28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total</w:t>
            </w:r>
          </w:p>
        </w:tc>
        <w:tc>
          <w:tcPr>
            <w:tcW w:w="803" w:type="pct"/>
            <w:gridSpan w:val="3"/>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inclusiv</w:t>
            </w:r>
          </w:p>
        </w:tc>
        <w:tc>
          <w:tcPr>
            <w:tcW w:w="282" w:type="pct"/>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total</w:t>
            </w:r>
          </w:p>
        </w:tc>
        <w:tc>
          <w:tcPr>
            <w:tcW w:w="846" w:type="pct"/>
            <w:gridSpan w:val="3"/>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inclusiv</w:t>
            </w:r>
          </w:p>
        </w:tc>
        <w:tc>
          <w:tcPr>
            <w:tcW w:w="233" w:type="pct"/>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total</w:t>
            </w:r>
          </w:p>
        </w:tc>
        <w:tc>
          <w:tcPr>
            <w:tcW w:w="278" w:type="pct"/>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AATP</w:t>
            </w:r>
          </w:p>
        </w:tc>
        <w:tc>
          <w:tcPr>
            <w:tcW w:w="234"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spacing w:line="276" w:lineRule="auto"/>
              <w:ind w:firstLine="0"/>
              <w:jc w:val="center"/>
              <w:rPr>
                <w:b/>
                <w:color w:val="000000" w:themeColor="text1"/>
                <w:lang w:val="ro-RO"/>
              </w:rPr>
            </w:pPr>
          </w:p>
        </w:tc>
        <w:tc>
          <w:tcPr>
            <w:tcW w:w="282" w:type="pct"/>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 1.5 g/l</w:t>
            </w:r>
          </w:p>
        </w:tc>
        <w:tc>
          <w:tcPr>
            <w:tcW w:w="347" w:type="pct"/>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b/>
                <w:color w:val="000000" w:themeColor="text1"/>
                <w:lang w:val="ro-RO"/>
              </w:rPr>
            </w:pPr>
            <w:r w:rsidRPr="00E03872">
              <w:rPr>
                <w:b/>
                <w:color w:val="000000" w:themeColor="text1"/>
                <w:lang w:val="ro-RO"/>
              </w:rPr>
              <w:t>≥ 3.0 g/l</w:t>
            </w:r>
          </w:p>
        </w:tc>
      </w:tr>
      <w:tr w:rsidR="00AB6D70" w:rsidRPr="00E03872" w:rsidTr="00AB6D70">
        <w:trPr>
          <w:trHeight w:val="20"/>
        </w:trPr>
        <w:tc>
          <w:tcPr>
            <w:tcW w:w="1181" w:type="pct"/>
            <w:gridSpan w:val="2"/>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D13480">
            <w:pPr>
              <w:spacing w:line="276" w:lineRule="auto"/>
              <w:rPr>
                <w:color w:val="000000" w:themeColor="text1"/>
                <w:lang w:val="ro-RO"/>
              </w:rPr>
            </w:pPr>
          </w:p>
        </w:tc>
        <w:tc>
          <w:tcPr>
            <w:tcW w:w="234"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D13480">
            <w:pPr>
              <w:spacing w:line="276" w:lineRule="auto"/>
              <w:rPr>
                <w:color w:val="000000" w:themeColor="text1"/>
                <w:lang w:val="ro-RO"/>
              </w:rPr>
            </w:pPr>
          </w:p>
        </w:tc>
        <w:tc>
          <w:tcPr>
            <w:tcW w:w="28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D13480">
            <w:pPr>
              <w:spacing w:line="276" w:lineRule="auto"/>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AATP</w:t>
            </w:r>
          </w:p>
        </w:tc>
        <w:tc>
          <w:tcPr>
            <w:tcW w:w="282"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AATÎ</w:t>
            </w:r>
          </w:p>
        </w:tc>
        <w:tc>
          <w:tcPr>
            <w:tcW w:w="23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AAM SB</w:t>
            </w:r>
          </w:p>
        </w:tc>
        <w:tc>
          <w:tcPr>
            <w:tcW w:w="28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spacing w:line="276" w:lineRule="auto"/>
              <w:ind w:firstLine="0"/>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AATP</w:t>
            </w:r>
          </w:p>
        </w:tc>
        <w:tc>
          <w:tcPr>
            <w:tcW w:w="282"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AATÎ</w:t>
            </w:r>
          </w:p>
        </w:tc>
        <w:tc>
          <w:tcPr>
            <w:tcW w:w="282"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AAM SB</w:t>
            </w:r>
          </w:p>
        </w:tc>
        <w:tc>
          <w:tcPr>
            <w:tcW w:w="233"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D13480">
            <w:pPr>
              <w:spacing w:line="276" w:lineRule="auto"/>
              <w:rPr>
                <w:color w:val="000000" w:themeColor="text1"/>
                <w:lang w:val="ro-RO"/>
              </w:rPr>
            </w:pPr>
          </w:p>
        </w:tc>
        <w:tc>
          <w:tcPr>
            <w:tcW w:w="278"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D13480">
            <w:pPr>
              <w:spacing w:line="276" w:lineRule="auto"/>
              <w:rPr>
                <w:color w:val="000000" w:themeColor="text1"/>
                <w:lang w:val="ro-RO"/>
              </w:rPr>
            </w:pPr>
          </w:p>
        </w:tc>
        <w:tc>
          <w:tcPr>
            <w:tcW w:w="234"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D13480">
            <w:pPr>
              <w:spacing w:line="276" w:lineRule="auto"/>
              <w:rPr>
                <w:color w:val="000000" w:themeColor="text1"/>
                <w:lang w:val="ro-RO"/>
              </w:rPr>
            </w:pPr>
          </w:p>
        </w:tc>
        <w:tc>
          <w:tcPr>
            <w:tcW w:w="28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D13480">
            <w:pPr>
              <w:spacing w:line="276" w:lineRule="auto"/>
              <w:rPr>
                <w:color w:val="000000" w:themeColor="text1"/>
                <w:lang w:val="ro-RO"/>
              </w:rPr>
            </w:pPr>
          </w:p>
        </w:tc>
        <w:tc>
          <w:tcPr>
            <w:tcW w:w="34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DD0935" w:rsidRPr="00E03872" w:rsidRDefault="00DD0935" w:rsidP="00D13480">
            <w:pPr>
              <w:spacing w:line="276" w:lineRule="auto"/>
              <w:rPr>
                <w:color w:val="000000" w:themeColor="text1"/>
                <w:lang w:val="ro-RO"/>
              </w:rPr>
            </w:pPr>
          </w:p>
        </w:tc>
      </w:tr>
      <w:tr w:rsidR="00AB6D70" w:rsidRPr="00E03872" w:rsidTr="00AB6D70">
        <w:trPr>
          <w:trHeight w:val="20"/>
        </w:trPr>
        <w:tc>
          <w:tcPr>
            <w:tcW w:w="30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3E44CB">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w:t>
            </w:r>
            <w:r w:rsidR="00042856">
              <w:rPr>
                <w:color w:val="000000" w:themeColor="text1"/>
                <w:lang w:val="ro-RO"/>
              </w:rPr>
              <w:t>.</w:t>
            </w:r>
          </w:p>
        </w:tc>
        <w:tc>
          <w:tcPr>
            <w:tcW w:w="8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Holocen (аА</w:t>
            </w:r>
            <w:r w:rsidRPr="00E03872">
              <w:rPr>
                <w:color w:val="000000" w:themeColor="text1"/>
                <w:vertAlign w:val="subscript"/>
                <w:lang w:val="ro-RO"/>
              </w:rPr>
              <w:t>3</w:t>
            </w:r>
            <w:r w:rsidRPr="00E03872">
              <w:rPr>
                <w:color w:val="000000" w:themeColor="text1"/>
                <w:lang w:val="ro-RO"/>
              </w:rPr>
              <w:t>)</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78.1</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25.8</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25.8</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49.2</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35.5</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13.7</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7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3.05</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1.41</w:t>
            </w:r>
          </w:p>
        </w:tc>
        <w:tc>
          <w:tcPr>
            <w:tcW w:w="3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1.64</w:t>
            </w:r>
          </w:p>
        </w:tc>
      </w:tr>
      <w:tr w:rsidR="00AB6D70" w:rsidRPr="00E03872" w:rsidTr="00AB6D70">
        <w:trPr>
          <w:trHeight w:val="20"/>
        </w:trPr>
        <w:tc>
          <w:tcPr>
            <w:tcW w:w="30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3E44CB">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2</w:t>
            </w:r>
            <w:r w:rsidR="00042856">
              <w:rPr>
                <w:color w:val="000000" w:themeColor="text1"/>
                <w:lang w:val="ro-RO"/>
              </w:rPr>
              <w:t>.</w:t>
            </w:r>
          </w:p>
        </w:tc>
        <w:tc>
          <w:tcPr>
            <w:tcW w:w="8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42856"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 xml:space="preserve">Pliocen </w:t>
            </w:r>
          </w:p>
          <w:p w:rsidR="00DD0935" w:rsidRPr="00E03872"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(N</w:t>
            </w:r>
            <w:r w:rsidRPr="00E03872">
              <w:rPr>
                <w:color w:val="000000" w:themeColor="text1"/>
                <w:vertAlign w:val="subscript"/>
                <w:lang w:val="ro-RO"/>
              </w:rPr>
              <w:t>2</w:t>
            </w:r>
            <w:r w:rsidRPr="00E03872">
              <w:rPr>
                <w:color w:val="000000" w:themeColor="text1"/>
                <w:vertAlign w:val="superscript"/>
                <w:lang w:val="ro-RO"/>
              </w:rPr>
              <w:t>2-3</w:t>
            </w:r>
            <w:r w:rsidRPr="00E03872">
              <w:rPr>
                <w:color w:val="000000" w:themeColor="text1"/>
                <w:lang w:val="ro-RO"/>
              </w:rPr>
              <w:t>)</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7.1</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7.1</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7.1</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7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3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r>
      <w:tr w:rsidR="00AB6D70" w:rsidRPr="00E03872" w:rsidTr="00AB6D70">
        <w:trPr>
          <w:trHeight w:val="20"/>
        </w:trPr>
        <w:tc>
          <w:tcPr>
            <w:tcW w:w="30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3E44CB">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3</w:t>
            </w:r>
            <w:r w:rsidR="00042856">
              <w:rPr>
                <w:color w:val="000000" w:themeColor="text1"/>
                <w:lang w:val="ro-RO"/>
              </w:rPr>
              <w:t>.</w:t>
            </w:r>
          </w:p>
        </w:tc>
        <w:tc>
          <w:tcPr>
            <w:tcW w:w="8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Ponţian (N</w:t>
            </w:r>
            <w:r w:rsidRPr="00E03872">
              <w:rPr>
                <w:color w:val="000000" w:themeColor="text1"/>
                <w:vertAlign w:val="subscript"/>
                <w:lang w:val="ro-RO"/>
              </w:rPr>
              <w:t>2</w:t>
            </w:r>
            <w:r w:rsidRPr="00E03872">
              <w:rPr>
                <w:color w:val="000000" w:themeColor="text1"/>
                <w:lang w:val="ro-RO"/>
              </w:rPr>
              <w:t>p)</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33.9</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19.5</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19.5</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14.4</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14.4</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7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3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r>
      <w:tr w:rsidR="00AB6D70" w:rsidRPr="00E03872" w:rsidTr="00AB6D70">
        <w:trPr>
          <w:trHeight w:val="20"/>
        </w:trPr>
        <w:tc>
          <w:tcPr>
            <w:tcW w:w="30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3E44CB">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4</w:t>
            </w:r>
            <w:r w:rsidR="00042856">
              <w:rPr>
                <w:color w:val="000000" w:themeColor="text1"/>
                <w:lang w:val="ro-RO"/>
              </w:rPr>
              <w:t>.</w:t>
            </w:r>
          </w:p>
        </w:tc>
        <w:tc>
          <w:tcPr>
            <w:tcW w:w="8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Sarmaţian Superior-Meoţian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3</w:t>
            </w:r>
            <w:r w:rsidRPr="00E03872">
              <w:rPr>
                <w:color w:val="000000" w:themeColor="text1"/>
                <w:lang w:val="ro-RO"/>
              </w:rPr>
              <w:t>-m)</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39.6</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9.88</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9.8</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0.08</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29.8</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25.5</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4.2</w:t>
            </w:r>
          </w:p>
        </w:tc>
        <w:tc>
          <w:tcPr>
            <w:tcW w:w="2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0.0</w:t>
            </w:r>
          </w:p>
        </w:tc>
        <w:tc>
          <w:tcPr>
            <w:tcW w:w="27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3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r>
      <w:tr w:rsidR="00AB6D70" w:rsidRPr="00E03872" w:rsidTr="00AB6D70">
        <w:trPr>
          <w:trHeight w:val="20"/>
        </w:trPr>
        <w:tc>
          <w:tcPr>
            <w:tcW w:w="30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3E44CB">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5</w:t>
            </w:r>
            <w:r w:rsidR="00042856">
              <w:rPr>
                <w:color w:val="000000" w:themeColor="text1"/>
                <w:lang w:val="ro-RO"/>
              </w:rPr>
              <w:t>.</w:t>
            </w:r>
          </w:p>
        </w:tc>
        <w:tc>
          <w:tcPr>
            <w:tcW w:w="8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 xml:space="preserve">Sarmaţian Mediu </w:t>
            </w:r>
          </w:p>
          <w:p w:rsidR="00DD0935" w:rsidRPr="00E03872"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(Congerian)</w:t>
            </w:r>
          </w:p>
          <w:p w:rsidR="00DD0935" w:rsidRPr="00E03872"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69.4</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19.0</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19.0</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41.4</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22.0</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19.0</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0.38</w:t>
            </w:r>
          </w:p>
        </w:tc>
        <w:tc>
          <w:tcPr>
            <w:tcW w:w="2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7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8.91</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8.91</w:t>
            </w:r>
          </w:p>
        </w:tc>
        <w:tc>
          <w:tcPr>
            <w:tcW w:w="3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r>
      <w:tr w:rsidR="00AB6D70" w:rsidRPr="00E03872" w:rsidTr="00AB6D70">
        <w:trPr>
          <w:trHeight w:val="20"/>
        </w:trPr>
        <w:tc>
          <w:tcPr>
            <w:tcW w:w="30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3E44CB">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6</w:t>
            </w:r>
            <w:r w:rsidR="00042856">
              <w:rPr>
                <w:color w:val="000000" w:themeColor="text1"/>
                <w:lang w:val="ro-RO"/>
              </w:rPr>
              <w:t>.</w:t>
            </w:r>
          </w:p>
        </w:tc>
        <w:tc>
          <w:tcPr>
            <w:tcW w:w="8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Badenian-Sarmaţian (N</w:t>
            </w:r>
            <w:r w:rsidRPr="00E03872">
              <w:rPr>
                <w:color w:val="000000" w:themeColor="text1"/>
                <w:vertAlign w:val="subscript"/>
                <w:lang w:val="ro-RO"/>
              </w:rPr>
              <w:t>1</w:t>
            </w:r>
            <w:r w:rsidRPr="00E03872">
              <w:rPr>
                <w:color w:val="000000" w:themeColor="text1"/>
                <w:lang w:val="ro-RO"/>
              </w:rPr>
              <w:t>b</w:t>
            </w:r>
            <w:r w:rsidRPr="00E03872">
              <w:rPr>
                <w:color w:val="000000" w:themeColor="text1"/>
                <w:vertAlign w:val="subscript"/>
                <w:lang w:val="ro-RO"/>
              </w:rPr>
              <w:t>3</w:t>
            </w:r>
            <w:r w:rsidRPr="00E03872">
              <w:rPr>
                <w:color w:val="000000" w:themeColor="text1"/>
                <w:lang w:val="ro-RO"/>
              </w:rPr>
              <w:t>+s1)</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93.4</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35.45</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15.6</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18.5</w:t>
            </w:r>
          </w:p>
        </w:tc>
        <w:tc>
          <w:tcPr>
            <w:tcW w:w="2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1.23</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57.4</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2.3</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53.4</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1</w:t>
            </w:r>
          </w:p>
        </w:tc>
        <w:tc>
          <w:tcPr>
            <w:tcW w:w="2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0.6</w:t>
            </w:r>
          </w:p>
        </w:tc>
        <w:tc>
          <w:tcPr>
            <w:tcW w:w="27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0.6</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c>
          <w:tcPr>
            <w:tcW w:w="3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jc w:val="center"/>
              <w:rPr>
                <w:color w:val="000000" w:themeColor="text1"/>
                <w:lang w:val="ro-RO"/>
              </w:rPr>
            </w:pPr>
          </w:p>
        </w:tc>
      </w:tr>
      <w:tr w:rsidR="00AB6D70" w:rsidRPr="00E03872" w:rsidTr="00AB6D70">
        <w:trPr>
          <w:trHeight w:val="20"/>
        </w:trPr>
        <w:tc>
          <w:tcPr>
            <w:tcW w:w="30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3E44CB">
            <w:pPr>
              <w:widowControl w:val="0"/>
              <w:autoSpaceDE w:val="0"/>
              <w:autoSpaceDN w:val="0"/>
              <w:adjustRightInd w:val="0"/>
              <w:spacing w:line="276" w:lineRule="auto"/>
              <w:ind w:firstLine="0"/>
              <w:jc w:val="center"/>
              <w:rPr>
                <w:color w:val="000000" w:themeColor="text1"/>
                <w:lang w:val="ro-RO"/>
              </w:rPr>
            </w:pPr>
            <w:r w:rsidRPr="00E03872">
              <w:rPr>
                <w:color w:val="000000" w:themeColor="text1"/>
                <w:lang w:val="ro-RO"/>
              </w:rPr>
              <w:t>7</w:t>
            </w:r>
            <w:r w:rsidR="00042856">
              <w:rPr>
                <w:color w:val="000000" w:themeColor="text1"/>
                <w:lang w:val="ro-RO"/>
              </w:rPr>
              <w:t>.</w:t>
            </w:r>
          </w:p>
        </w:tc>
        <w:tc>
          <w:tcPr>
            <w:tcW w:w="8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Cretacic-Silurian (К</w:t>
            </w:r>
            <w:r w:rsidRPr="00E03872">
              <w:rPr>
                <w:color w:val="000000" w:themeColor="text1"/>
                <w:vertAlign w:val="subscript"/>
                <w:lang w:val="ro-RO"/>
              </w:rPr>
              <w:t>2</w:t>
            </w:r>
            <w:r w:rsidRPr="00E03872">
              <w:rPr>
                <w:color w:val="000000" w:themeColor="text1"/>
                <w:lang w:val="ro-RO"/>
              </w:rPr>
              <w:t>+S)</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54.1</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29.09</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19.3</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9.3</w:t>
            </w:r>
          </w:p>
        </w:tc>
        <w:tc>
          <w:tcPr>
            <w:tcW w:w="2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0.4</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21.0</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5.35</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15.4</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0.3</w:t>
            </w:r>
          </w:p>
        </w:tc>
        <w:tc>
          <w:tcPr>
            <w:tcW w:w="2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4.0</w:t>
            </w:r>
          </w:p>
        </w:tc>
        <w:tc>
          <w:tcPr>
            <w:tcW w:w="27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4.0</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c>
          <w:tcPr>
            <w:tcW w:w="3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0935" w:rsidRPr="00E03872" w:rsidRDefault="00DD0935" w:rsidP="00042856">
            <w:pPr>
              <w:widowControl w:val="0"/>
              <w:autoSpaceDE w:val="0"/>
              <w:autoSpaceDN w:val="0"/>
              <w:adjustRightInd w:val="0"/>
              <w:spacing w:line="276" w:lineRule="auto"/>
              <w:ind w:firstLine="0"/>
              <w:rPr>
                <w:color w:val="000000" w:themeColor="text1"/>
                <w:lang w:val="ro-RO"/>
              </w:rPr>
            </w:pPr>
          </w:p>
        </w:tc>
      </w:tr>
      <w:tr w:rsidR="00AB6D70" w:rsidRPr="00E03872" w:rsidTr="00AB6D70">
        <w:trPr>
          <w:trHeight w:val="20"/>
        </w:trPr>
        <w:tc>
          <w:tcPr>
            <w:tcW w:w="1181"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Total pe secţiune</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376</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139</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109</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27.8</w:t>
            </w:r>
          </w:p>
        </w:tc>
        <w:tc>
          <w:tcPr>
            <w:tcW w:w="2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1.94</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221</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112</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105</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2.8</w:t>
            </w:r>
          </w:p>
        </w:tc>
        <w:tc>
          <w:tcPr>
            <w:tcW w:w="2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4.6</w:t>
            </w:r>
          </w:p>
        </w:tc>
        <w:tc>
          <w:tcPr>
            <w:tcW w:w="27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4.6</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11.9</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10.32</w:t>
            </w:r>
          </w:p>
        </w:tc>
        <w:tc>
          <w:tcPr>
            <w:tcW w:w="3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1.64</w:t>
            </w:r>
          </w:p>
        </w:tc>
      </w:tr>
      <w:tr w:rsidR="00AB6D70" w:rsidRPr="00E03872" w:rsidTr="00AB6D70">
        <w:trPr>
          <w:trHeight w:val="20"/>
        </w:trPr>
        <w:tc>
          <w:tcPr>
            <w:tcW w:w="1181"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B8308C">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Milioane m</w:t>
            </w:r>
            <w:r w:rsidRPr="00042856">
              <w:rPr>
                <w:color w:val="000000" w:themeColor="text1"/>
                <w:vertAlign w:val="superscript"/>
                <w:lang w:val="ro-RO"/>
              </w:rPr>
              <w:t>3</w:t>
            </w:r>
            <w:r w:rsidRPr="00E03872">
              <w:rPr>
                <w:color w:val="000000" w:themeColor="text1"/>
                <w:lang w:val="ro-RO"/>
              </w:rPr>
              <w:t>/an</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137</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50.72</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39.84</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10.16</w:t>
            </w:r>
          </w:p>
        </w:tc>
        <w:tc>
          <w:tcPr>
            <w:tcW w:w="2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0.71</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80.62</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40.98</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36.62</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1.022</w:t>
            </w:r>
          </w:p>
        </w:tc>
        <w:tc>
          <w:tcPr>
            <w:tcW w:w="2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1.68</w:t>
            </w:r>
          </w:p>
        </w:tc>
        <w:tc>
          <w:tcPr>
            <w:tcW w:w="27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1.68</w:t>
            </w:r>
          </w:p>
        </w:tc>
        <w:tc>
          <w:tcPr>
            <w:tcW w:w="2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4.36</w:t>
            </w:r>
          </w:p>
        </w:tc>
        <w:tc>
          <w:tcPr>
            <w:tcW w:w="2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3.77</w:t>
            </w:r>
          </w:p>
        </w:tc>
        <w:tc>
          <w:tcPr>
            <w:tcW w:w="3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D0935" w:rsidRPr="00E03872" w:rsidRDefault="00DD0935" w:rsidP="00042856">
            <w:pPr>
              <w:widowControl w:val="0"/>
              <w:autoSpaceDE w:val="0"/>
              <w:autoSpaceDN w:val="0"/>
              <w:adjustRightInd w:val="0"/>
              <w:spacing w:line="276" w:lineRule="auto"/>
              <w:ind w:firstLine="0"/>
              <w:rPr>
                <w:color w:val="000000" w:themeColor="text1"/>
                <w:lang w:val="ro-RO"/>
              </w:rPr>
            </w:pPr>
            <w:r w:rsidRPr="00E03872">
              <w:rPr>
                <w:color w:val="000000" w:themeColor="text1"/>
                <w:lang w:val="ro-RO"/>
              </w:rPr>
              <w:t>0.6</w:t>
            </w:r>
          </w:p>
        </w:tc>
      </w:tr>
    </w:tbl>
    <w:p w:rsidR="0065261C" w:rsidRDefault="0065261C" w:rsidP="00DD0935">
      <w:pPr>
        <w:spacing w:line="276" w:lineRule="auto"/>
        <w:rPr>
          <w:color w:val="000000" w:themeColor="text1"/>
          <w:lang w:val="ro-RO"/>
        </w:rPr>
      </w:pPr>
    </w:p>
    <w:p w:rsidR="00042856" w:rsidRDefault="00042856" w:rsidP="00DD0935">
      <w:pPr>
        <w:spacing w:line="276" w:lineRule="auto"/>
        <w:rPr>
          <w:color w:val="000000" w:themeColor="text1"/>
          <w:lang w:val="ro-RO"/>
        </w:rPr>
      </w:pPr>
      <w:r>
        <w:rPr>
          <w:color w:val="000000" w:themeColor="text1"/>
          <w:lang w:val="ro-RO"/>
        </w:rPr>
        <w:t>Note:</w:t>
      </w:r>
    </w:p>
    <w:p w:rsidR="00DD0935" w:rsidRPr="00E03872" w:rsidRDefault="00DD0935" w:rsidP="00DD0935">
      <w:pPr>
        <w:spacing w:line="276" w:lineRule="auto"/>
        <w:rPr>
          <w:color w:val="000000" w:themeColor="text1"/>
          <w:lang w:val="ro-RO"/>
        </w:rPr>
      </w:pPr>
      <w:r w:rsidRPr="00E03872">
        <w:rPr>
          <w:color w:val="000000" w:themeColor="text1"/>
          <w:lang w:val="ro-RO"/>
        </w:rPr>
        <w:t>AATP</w:t>
      </w:r>
      <w:r w:rsidR="00042856">
        <w:rPr>
          <w:color w:val="000000" w:themeColor="text1"/>
          <w:lang w:val="ro-RO"/>
        </w:rPr>
        <w:t xml:space="preserve"> –</w:t>
      </w:r>
      <w:r w:rsidRPr="00E03872">
        <w:rPr>
          <w:color w:val="000000" w:themeColor="text1"/>
          <w:lang w:val="ro-RO"/>
        </w:rPr>
        <w:t xml:space="preserve"> alimentarea cu apă tehnico-potabilă</w:t>
      </w:r>
      <w:r w:rsidR="00042856">
        <w:rPr>
          <w:color w:val="000000" w:themeColor="text1"/>
          <w:lang w:val="ro-RO"/>
        </w:rPr>
        <w:t>;</w:t>
      </w:r>
    </w:p>
    <w:p w:rsidR="00DD0935" w:rsidRPr="00E03872" w:rsidRDefault="00DD0935" w:rsidP="00DD0935">
      <w:pPr>
        <w:spacing w:line="276" w:lineRule="auto"/>
        <w:rPr>
          <w:color w:val="000000" w:themeColor="text1"/>
          <w:lang w:val="ro-RO"/>
        </w:rPr>
      </w:pPr>
      <w:r w:rsidRPr="00E03872">
        <w:rPr>
          <w:color w:val="000000" w:themeColor="text1"/>
          <w:lang w:val="ro-RO"/>
        </w:rPr>
        <w:t xml:space="preserve">AATÎ </w:t>
      </w:r>
      <w:r w:rsidR="00042856">
        <w:rPr>
          <w:color w:val="000000" w:themeColor="text1"/>
          <w:lang w:val="ro-RO"/>
        </w:rPr>
        <w:t>–</w:t>
      </w:r>
      <w:r w:rsidRPr="00E03872">
        <w:rPr>
          <w:color w:val="000000" w:themeColor="text1"/>
          <w:lang w:val="ro-RO"/>
        </w:rPr>
        <w:t xml:space="preserve"> alimentarea cu apă tehnica a întreprinderilor</w:t>
      </w:r>
      <w:r w:rsidR="00042856">
        <w:rPr>
          <w:color w:val="000000" w:themeColor="text1"/>
          <w:lang w:val="ro-RO"/>
        </w:rPr>
        <w:t>;</w:t>
      </w:r>
    </w:p>
    <w:p w:rsidR="00DD0935" w:rsidRDefault="00DD0935" w:rsidP="00DD0935">
      <w:pPr>
        <w:spacing w:line="276" w:lineRule="auto"/>
        <w:rPr>
          <w:color w:val="000000" w:themeColor="text1"/>
          <w:lang w:val="ro-RO"/>
        </w:rPr>
      </w:pPr>
      <w:r w:rsidRPr="00E03872">
        <w:rPr>
          <w:color w:val="000000" w:themeColor="text1"/>
          <w:lang w:val="ro-RO"/>
        </w:rPr>
        <w:t>AAM SB</w:t>
      </w:r>
      <w:r w:rsidR="00042856">
        <w:rPr>
          <w:color w:val="000000" w:themeColor="text1"/>
          <w:lang w:val="ro-RO"/>
        </w:rPr>
        <w:t xml:space="preserve"> –</w:t>
      </w:r>
      <w:r w:rsidRPr="00E03872">
        <w:rPr>
          <w:color w:val="000000" w:themeColor="text1"/>
          <w:lang w:val="ro-RO"/>
        </w:rPr>
        <w:t xml:space="preserve">alimentarea cu ape </w:t>
      </w:r>
      <w:r w:rsidR="00042856">
        <w:rPr>
          <w:color w:val="000000" w:themeColor="text1"/>
          <w:lang w:val="ro-RO"/>
        </w:rPr>
        <w:t>minerale în scopuri sanatorial-</w:t>
      </w:r>
      <w:r w:rsidRPr="00E03872">
        <w:rPr>
          <w:color w:val="000000" w:themeColor="text1"/>
          <w:lang w:val="ro-RO"/>
        </w:rPr>
        <w:t>balneare  (curative)</w:t>
      </w:r>
      <w:r w:rsidR="00042856">
        <w:rPr>
          <w:color w:val="000000" w:themeColor="text1"/>
          <w:lang w:val="ro-RO"/>
        </w:rPr>
        <w:t>;</w:t>
      </w:r>
    </w:p>
    <w:p w:rsidR="00042856" w:rsidRDefault="00042856" w:rsidP="00DD0935">
      <w:pPr>
        <w:spacing w:line="276" w:lineRule="auto"/>
        <w:rPr>
          <w:color w:val="000000" w:themeColor="text1"/>
          <w:lang w:val="ro-RO"/>
        </w:rPr>
      </w:pPr>
      <w:r w:rsidRPr="0065261C">
        <w:rPr>
          <w:color w:val="000000" w:themeColor="text1"/>
          <w:lang w:val="ro-RO"/>
        </w:rPr>
        <w:t>CSR – comisia de stat pentru rezerve;</w:t>
      </w:r>
    </w:p>
    <w:p w:rsidR="0065261C" w:rsidRPr="00E03872" w:rsidRDefault="0065261C" w:rsidP="00DD0935">
      <w:pPr>
        <w:spacing w:line="276" w:lineRule="auto"/>
        <w:rPr>
          <w:color w:val="000000" w:themeColor="text1"/>
          <w:lang w:val="ro-RO"/>
        </w:rPr>
      </w:pPr>
      <w:r>
        <w:rPr>
          <w:color w:val="000000" w:themeColor="text1"/>
          <w:lang w:val="ro-RO"/>
        </w:rPr>
        <w:t>CTŞ – consiliul tehnico-ştiinţific</w:t>
      </w:r>
    </w:p>
    <w:p w:rsidR="00042856" w:rsidRDefault="00042856" w:rsidP="00042856">
      <w:pPr>
        <w:pStyle w:val="Default"/>
        <w:ind w:left="3969"/>
        <w:jc w:val="both"/>
        <w:rPr>
          <w:rFonts w:ascii="Times New Roman" w:hAnsi="Times New Roman"/>
          <w:color w:val="000000" w:themeColor="text1"/>
        </w:rPr>
      </w:pPr>
      <w:bookmarkStart w:id="90" w:name="_Toc518996888"/>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jc w:val="both"/>
        <w:rPr>
          <w:rFonts w:ascii="Times New Roman" w:hAnsi="Times New Roman"/>
          <w:color w:val="000000" w:themeColor="text1"/>
        </w:rPr>
      </w:pPr>
    </w:p>
    <w:p w:rsidR="0065261C" w:rsidRDefault="0065261C" w:rsidP="00042856">
      <w:pPr>
        <w:pStyle w:val="Default"/>
        <w:jc w:val="both"/>
        <w:rPr>
          <w:rFonts w:ascii="Times New Roman" w:hAnsi="Times New Roman"/>
          <w:color w:val="000000" w:themeColor="text1"/>
        </w:rPr>
      </w:pPr>
    </w:p>
    <w:p w:rsidR="0065261C" w:rsidRDefault="0065261C" w:rsidP="00042856">
      <w:pPr>
        <w:pStyle w:val="Default"/>
        <w:jc w:val="both"/>
        <w:rPr>
          <w:rFonts w:ascii="Times New Roman" w:hAnsi="Times New Roman"/>
          <w:color w:val="000000" w:themeColor="text1"/>
        </w:rPr>
      </w:pPr>
    </w:p>
    <w:p w:rsidR="0065261C" w:rsidRDefault="0065261C" w:rsidP="00042856">
      <w:pPr>
        <w:pStyle w:val="Default"/>
        <w:jc w:val="both"/>
        <w:rPr>
          <w:rFonts w:ascii="Times New Roman" w:hAnsi="Times New Roman"/>
          <w:color w:val="000000" w:themeColor="text1"/>
        </w:rPr>
      </w:pPr>
    </w:p>
    <w:p w:rsidR="0065261C" w:rsidRDefault="0065261C" w:rsidP="00042856">
      <w:pPr>
        <w:pStyle w:val="Default"/>
        <w:jc w:val="both"/>
        <w:rPr>
          <w:rFonts w:ascii="Times New Roman" w:hAnsi="Times New Roman"/>
          <w:color w:val="000000" w:themeColor="text1"/>
        </w:rPr>
      </w:pPr>
    </w:p>
    <w:p w:rsidR="00042856" w:rsidRPr="003E44CB" w:rsidRDefault="00042856" w:rsidP="0004285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Pr="003E44CB">
        <w:rPr>
          <w:rFonts w:ascii="Times New Roman" w:hAnsi="Times New Roman"/>
          <w:color w:val="000000" w:themeColor="text1"/>
        </w:rPr>
        <w:t xml:space="preserve">Anexa nr. </w:t>
      </w:r>
      <w:r>
        <w:rPr>
          <w:rFonts w:ascii="Times New Roman" w:hAnsi="Times New Roman"/>
          <w:color w:val="000000" w:themeColor="text1"/>
        </w:rPr>
        <w:t>2</w:t>
      </w:r>
      <w:r w:rsidRPr="003E44CB">
        <w:rPr>
          <w:rFonts w:ascii="Times New Roman" w:hAnsi="Times New Roman"/>
          <w:color w:val="000000" w:themeColor="text1"/>
        </w:rPr>
        <w:t xml:space="preserve"> </w:t>
      </w:r>
    </w:p>
    <w:p w:rsidR="00042856" w:rsidRPr="003E44CB" w:rsidRDefault="00042856" w:rsidP="0004285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042856" w:rsidRPr="003E44CB" w:rsidRDefault="00042856" w:rsidP="0004285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042856" w:rsidRDefault="00042856" w:rsidP="00042856">
      <w:pPr>
        <w:pStyle w:val="Caption"/>
        <w:widowControl w:val="0"/>
        <w:spacing w:after="0"/>
        <w:jc w:val="center"/>
        <w:rPr>
          <w:rFonts w:ascii="Times New Roman" w:hAnsi="Times New Roman"/>
          <w:b/>
          <w:bCs/>
          <w:i w:val="0"/>
          <w:iCs w:val="0"/>
          <w:color w:val="000000" w:themeColor="text1"/>
          <w:sz w:val="24"/>
          <w:szCs w:val="24"/>
          <w:lang w:val="ro-RO"/>
        </w:rPr>
      </w:pPr>
    </w:p>
    <w:p w:rsidR="00DD0935" w:rsidRDefault="00DD0935" w:rsidP="00042856">
      <w:pPr>
        <w:pStyle w:val="Caption"/>
        <w:widowControl w:val="0"/>
        <w:spacing w:after="0"/>
        <w:jc w:val="center"/>
        <w:rPr>
          <w:rFonts w:ascii="Times New Roman" w:hAnsi="Times New Roman"/>
          <w:b/>
          <w:bCs/>
          <w:i w:val="0"/>
          <w:iCs w:val="0"/>
          <w:color w:val="000000" w:themeColor="text1"/>
          <w:sz w:val="24"/>
          <w:szCs w:val="24"/>
          <w:lang w:val="ro-RO"/>
        </w:rPr>
      </w:pPr>
      <w:r w:rsidRPr="00E03872">
        <w:rPr>
          <w:rFonts w:ascii="Times New Roman" w:hAnsi="Times New Roman"/>
          <w:b/>
          <w:bCs/>
          <w:i w:val="0"/>
          <w:iCs w:val="0"/>
          <w:color w:val="000000" w:themeColor="text1"/>
          <w:sz w:val="24"/>
          <w:szCs w:val="24"/>
          <w:lang w:val="ro-RO"/>
        </w:rPr>
        <w:t xml:space="preserve">Rezervele de exploatare a apelor </w:t>
      </w:r>
      <w:r w:rsidR="00042856">
        <w:rPr>
          <w:rFonts w:ascii="Times New Roman" w:hAnsi="Times New Roman"/>
          <w:b/>
          <w:bCs/>
          <w:i w:val="0"/>
          <w:iCs w:val="0"/>
          <w:color w:val="000000" w:themeColor="text1"/>
          <w:sz w:val="24"/>
          <w:szCs w:val="24"/>
          <w:lang w:val="ro-RO"/>
        </w:rPr>
        <w:t>subterane a bazinului Dunărea-</w:t>
      </w:r>
      <w:r w:rsidRPr="00E03872">
        <w:rPr>
          <w:rFonts w:ascii="Times New Roman" w:hAnsi="Times New Roman"/>
          <w:b/>
          <w:bCs/>
          <w:i w:val="0"/>
          <w:iCs w:val="0"/>
          <w:color w:val="000000" w:themeColor="text1"/>
          <w:sz w:val="24"/>
          <w:szCs w:val="24"/>
          <w:lang w:val="ro-RO"/>
        </w:rPr>
        <w:t>Marea Neagră</w:t>
      </w:r>
      <w:bookmarkEnd w:id="90"/>
    </w:p>
    <w:p w:rsidR="00042856" w:rsidRPr="00042856" w:rsidRDefault="00042856" w:rsidP="00042856">
      <w:pPr>
        <w:rPr>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7"/>
        <w:gridCol w:w="1040"/>
        <w:gridCol w:w="864"/>
        <w:gridCol w:w="917"/>
        <w:gridCol w:w="841"/>
        <w:gridCol w:w="870"/>
        <w:gridCol w:w="509"/>
        <w:gridCol w:w="574"/>
        <w:gridCol w:w="448"/>
        <w:gridCol w:w="470"/>
        <w:gridCol w:w="655"/>
        <w:gridCol w:w="620"/>
      </w:tblGrid>
      <w:tr w:rsidR="009D457A" w:rsidRPr="00E03872" w:rsidTr="00E34C26">
        <w:trPr>
          <w:trHeight w:val="20"/>
          <w:jc w:val="center"/>
        </w:trPr>
        <w:tc>
          <w:tcPr>
            <w:tcW w:w="764" w:type="pct"/>
            <w:vMerge w:val="restart"/>
            <w:shd w:val="clear" w:color="auto" w:fill="auto"/>
            <w:noWrap/>
            <w:vAlign w:val="center"/>
          </w:tcPr>
          <w:p w:rsidR="00DD0935" w:rsidRPr="00E03872" w:rsidRDefault="00DD0935" w:rsidP="00042856">
            <w:pPr>
              <w:spacing w:line="276" w:lineRule="auto"/>
              <w:ind w:firstLine="0"/>
              <w:jc w:val="center"/>
              <w:rPr>
                <w:b/>
                <w:color w:val="000000" w:themeColor="text1"/>
                <w:lang w:val="ro-RO" w:eastAsia="ru-RU"/>
              </w:rPr>
            </w:pPr>
            <w:r w:rsidRPr="00E03872">
              <w:rPr>
                <w:b/>
                <w:color w:val="000000" w:themeColor="text1"/>
                <w:lang w:val="ro-RO" w:eastAsia="ru-RU"/>
              </w:rPr>
              <w:t>Complexul acvifer vizat</w:t>
            </w:r>
          </w:p>
        </w:tc>
        <w:tc>
          <w:tcPr>
            <w:tcW w:w="4236" w:type="pct"/>
            <w:gridSpan w:val="11"/>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Rezervele de exp</w:t>
            </w:r>
            <w:r w:rsidR="00042856">
              <w:rPr>
                <w:b/>
                <w:color w:val="000000" w:themeColor="text1"/>
                <w:lang w:val="ro-RO" w:eastAsia="ru-RU"/>
              </w:rPr>
              <w:t>loatare a apelor subterane</w:t>
            </w:r>
            <w:r w:rsidRPr="00E03872">
              <w:rPr>
                <w:b/>
                <w:color w:val="000000" w:themeColor="text1"/>
                <w:lang w:val="ro-RO" w:eastAsia="ru-RU"/>
              </w:rPr>
              <w:t xml:space="preserve"> (mii m</w:t>
            </w:r>
            <w:r w:rsidRPr="00E03872">
              <w:rPr>
                <w:b/>
                <w:color w:val="000000" w:themeColor="text1"/>
                <w:vertAlign w:val="superscript"/>
                <w:lang w:val="ro-RO" w:eastAsia="ru-RU"/>
              </w:rPr>
              <w:t>3</w:t>
            </w:r>
            <w:r w:rsidRPr="00E03872">
              <w:rPr>
                <w:b/>
                <w:color w:val="000000" w:themeColor="text1"/>
                <w:lang w:val="ro-RO" w:eastAsia="ru-RU"/>
              </w:rPr>
              <w:t>/zi)</w:t>
            </w:r>
          </w:p>
        </w:tc>
      </w:tr>
      <w:tr w:rsidR="009D457A" w:rsidRPr="00E03872" w:rsidTr="00E34C26">
        <w:trPr>
          <w:trHeight w:val="20"/>
          <w:jc w:val="center"/>
        </w:trPr>
        <w:tc>
          <w:tcPr>
            <w:tcW w:w="764" w:type="pct"/>
            <w:vMerge/>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p>
        </w:tc>
        <w:tc>
          <w:tcPr>
            <w:tcW w:w="528" w:type="pct"/>
            <w:vMerge w:val="restar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Total pe sector</w:t>
            </w:r>
          </w:p>
        </w:tc>
        <w:tc>
          <w:tcPr>
            <w:tcW w:w="1634" w:type="pct"/>
            <w:gridSpan w:val="4"/>
            <w:shd w:val="clear" w:color="auto" w:fill="auto"/>
            <w:noWrap/>
            <w:vAlign w:val="center"/>
          </w:tcPr>
          <w:p w:rsidR="00DD0935" w:rsidRPr="00042856" w:rsidRDefault="00DD0935" w:rsidP="00042856">
            <w:pPr>
              <w:tabs>
                <w:tab w:val="left" w:pos="1567"/>
              </w:tabs>
              <w:spacing w:line="276" w:lineRule="auto"/>
              <w:ind w:firstLine="0"/>
              <w:jc w:val="center"/>
              <w:rPr>
                <w:b/>
                <w:color w:val="000000" w:themeColor="text1"/>
                <w:lang w:val="ro-RO" w:eastAsia="ru-RU"/>
              </w:rPr>
            </w:pPr>
            <w:r w:rsidRPr="00042856">
              <w:rPr>
                <w:b/>
                <w:bCs/>
                <w:iCs/>
                <w:color w:val="000000" w:themeColor="text1"/>
                <w:lang w:val="ro-RO"/>
              </w:rPr>
              <w:t>a apelor subterane a bazinului Dunărea-Marea Neagră</w:t>
            </w:r>
          </w:p>
        </w:tc>
        <w:tc>
          <w:tcPr>
            <w:tcW w:w="1551" w:type="pct"/>
            <w:gridSpan w:val="4"/>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Primite prin CTȘ</w:t>
            </w:r>
          </w:p>
        </w:tc>
        <w:tc>
          <w:tcPr>
            <w:tcW w:w="524" w:type="pct"/>
            <w:gridSpan w:val="2"/>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Aprobate de CSR</w:t>
            </w:r>
          </w:p>
        </w:tc>
      </w:tr>
      <w:tr w:rsidR="009D457A" w:rsidRPr="00E03872" w:rsidTr="00E34C26">
        <w:trPr>
          <w:trHeight w:val="20"/>
          <w:jc w:val="center"/>
        </w:trPr>
        <w:tc>
          <w:tcPr>
            <w:tcW w:w="764" w:type="pct"/>
            <w:vMerge/>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p>
        </w:tc>
        <w:tc>
          <w:tcPr>
            <w:tcW w:w="528" w:type="pct"/>
            <w:vMerge/>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p>
        </w:tc>
        <w:tc>
          <w:tcPr>
            <w:tcW w:w="404" w:type="pct"/>
            <w:vMerge w:val="restart"/>
            <w:shd w:val="clear" w:color="auto" w:fill="auto"/>
            <w:noWrap/>
            <w:vAlign w:val="center"/>
          </w:tcPr>
          <w:p w:rsidR="00DD0935" w:rsidRPr="00E03872" w:rsidRDefault="00DD0935" w:rsidP="00042856">
            <w:pPr>
              <w:tabs>
                <w:tab w:val="left" w:pos="1567"/>
              </w:tabs>
              <w:spacing w:line="276" w:lineRule="auto"/>
              <w:ind w:firstLine="0"/>
              <w:rPr>
                <w:b/>
                <w:color w:val="000000" w:themeColor="text1"/>
                <w:lang w:val="ro-RO" w:eastAsia="ru-RU"/>
              </w:rPr>
            </w:pPr>
            <w:r w:rsidRPr="00E03872">
              <w:rPr>
                <w:b/>
                <w:color w:val="000000" w:themeColor="text1"/>
                <w:lang w:val="ro-RO" w:eastAsia="ru-RU"/>
              </w:rPr>
              <w:t>total</w:t>
            </w:r>
          </w:p>
        </w:tc>
        <w:tc>
          <w:tcPr>
            <w:tcW w:w="1230" w:type="pct"/>
            <w:gridSpan w:val="3"/>
            <w:shd w:val="clear" w:color="auto" w:fill="auto"/>
            <w:noWrap/>
            <w:vAlign w:val="center"/>
          </w:tcPr>
          <w:p w:rsidR="00DD0935" w:rsidRPr="00E03872" w:rsidRDefault="00DD0935" w:rsidP="00042856">
            <w:pPr>
              <w:tabs>
                <w:tab w:val="left" w:pos="1567"/>
              </w:tabs>
              <w:spacing w:line="276" w:lineRule="auto"/>
              <w:ind w:firstLine="0"/>
              <w:rPr>
                <w:b/>
                <w:color w:val="000000" w:themeColor="text1"/>
                <w:lang w:val="ro-RO" w:eastAsia="ru-RU"/>
              </w:rPr>
            </w:pPr>
            <w:r w:rsidRPr="00E03872">
              <w:rPr>
                <w:b/>
                <w:color w:val="000000" w:themeColor="text1"/>
                <w:lang w:val="ro-RO" w:eastAsia="ru-RU"/>
              </w:rPr>
              <w:t>inclusiv</w:t>
            </w:r>
          </w:p>
        </w:tc>
        <w:tc>
          <w:tcPr>
            <w:tcW w:w="380" w:type="pct"/>
            <w:vMerge w:val="restart"/>
            <w:shd w:val="clear" w:color="auto" w:fill="auto"/>
            <w:noWrap/>
            <w:vAlign w:val="center"/>
          </w:tcPr>
          <w:p w:rsidR="00DD0935" w:rsidRPr="00E03872" w:rsidRDefault="00DD0935" w:rsidP="00042856">
            <w:pPr>
              <w:tabs>
                <w:tab w:val="left" w:pos="1567"/>
              </w:tabs>
              <w:spacing w:line="276" w:lineRule="auto"/>
              <w:ind w:firstLine="0"/>
              <w:rPr>
                <w:b/>
                <w:color w:val="000000" w:themeColor="text1"/>
                <w:lang w:val="ro-RO" w:eastAsia="ru-RU"/>
              </w:rPr>
            </w:pPr>
            <w:r w:rsidRPr="00E03872">
              <w:rPr>
                <w:b/>
                <w:color w:val="000000" w:themeColor="text1"/>
                <w:lang w:val="ro-RO" w:eastAsia="ru-RU"/>
              </w:rPr>
              <w:t>total</w:t>
            </w:r>
          </w:p>
        </w:tc>
        <w:tc>
          <w:tcPr>
            <w:tcW w:w="1171" w:type="pct"/>
            <w:gridSpan w:val="3"/>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inclusiv</w:t>
            </w:r>
          </w:p>
        </w:tc>
        <w:tc>
          <w:tcPr>
            <w:tcW w:w="270" w:type="pct"/>
            <w:vMerge w:val="restart"/>
            <w:shd w:val="clear" w:color="auto" w:fill="auto"/>
            <w:noWrap/>
            <w:vAlign w:val="center"/>
          </w:tcPr>
          <w:p w:rsidR="00DD0935" w:rsidRPr="00E03872" w:rsidRDefault="00DD0935" w:rsidP="00042856">
            <w:pPr>
              <w:tabs>
                <w:tab w:val="left" w:pos="1567"/>
              </w:tabs>
              <w:spacing w:line="276" w:lineRule="auto"/>
              <w:ind w:firstLine="0"/>
              <w:rPr>
                <w:b/>
                <w:color w:val="000000" w:themeColor="text1"/>
                <w:lang w:val="ro-RO" w:eastAsia="ru-RU"/>
              </w:rPr>
            </w:pPr>
            <w:r w:rsidRPr="00E03872">
              <w:rPr>
                <w:b/>
                <w:color w:val="000000" w:themeColor="text1"/>
                <w:lang w:val="ro-RO" w:eastAsia="ru-RU"/>
              </w:rPr>
              <w:t>total</w:t>
            </w:r>
          </w:p>
        </w:tc>
        <w:tc>
          <w:tcPr>
            <w:tcW w:w="254" w:type="pct"/>
            <w:vMerge w:val="restart"/>
            <w:shd w:val="clear" w:color="auto" w:fill="auto"/>
            <w:noWrap/>
            <w:vAlign w:val="center"/>
          </w:tcPr>
          <w:p w:rsidR="00DD0935" w:rsidRPr="00E03872" w:rsidRDefault="00DD0935" w:rsidP="00042856">
            <w:pPr>
              <w:spacing w:line="276" w:lineRule="auto"/>
              <w:ind w:firstLine="0"/>
              <w:jc w:val="center"/>
              <w:rPr>
                <w:b/>
                <w:color w:val="000000" w:themeColor="text1"/>
                <w:lang w:val="ro-RO" w:eastAsia="ru-RU"/>
              </w:rPr>
            </w:pPr>
            <w:r w:rsidRPr="00E03872">
              <w:rPr>
                <w:b/>
                <w:color w:val="000000" w:themeColor="text1"/>
                <w:lang w:val="ro-RO" w:eastAsia="ru-RU"/>
              </w:rPr>
              <w:t>AMP</w:t>
            </w:r>
          </w:p>
        </w:tc>
      </w:tr>
      <w:tr w:rsidR="009D457A" w:rsidRPr="00E03872" w:rsidTr="00E34C26">
        <w:trPr>
          <w:trHeight w:val="20"/>
          <w:jc w:val="center"/>
        </w:trPr>
        <w:tc>
          <w:tcPr>
            <w:tcW w:w="764" w:type="pct"/>
            <w:vMerge/>
            <w:shd w:val="clear" w:color="auto" w:fill="auto"/>
            <w:noWrap/>
            <w:vAlign w:val="center"/>
          </w:tcPr>
          <w:p w:rsidR="00DD0935" w:rsidRPr="00E03872" w:rsidRDefault="00DD0935" w:rsidP="00D13480">
            <w:pPr>
              <w:tabs>
                <w:tab w:val="left" w:pos="1567"/>
              </w:tabs>
              <w:spacing w:line="276" w:lineRule="auto"/>
              <w:jc w:val="center"/>
              <w:rPr>
                <w:b/>
                <w:color w:val="000000" w:themeColor="text1"/>
                <w:lang w:val="ro-RO" w:eastAsia="ru-RU"/>
              </w:rPr>
            </w:pPr>
          </w:p>
        </w:tc>
        <w:tc>
          <w:tcPr>
            <w:tcW w:w="528" w:type="pct"/>
            <w:vMerge/>
            <w:shd w:val="clear" w:color="auto" w:fill="auto"/>
            <w:noWrap/>
            <w:vAlign w:val="center"/>
          </w:tcPr>
          <w:p w:rsidR="00DD0935" w:rsidRPr="00E03872" w:rsidRDefault="00DD0935" w:rsidP="00D13480">
            <w:pPr>
              <w:tabs>
                <w:tab w:val="left" w:pos="1567"/>
              </w:tabs>
              <w:spacing w:line="276" w:lineRule="auto"/>
              <w:jc w:val="center"/>
              <w:rPr>
                <w:b/>
                <w:color w:val="000000" w:themeColor="text1"/>
                <w:lang w:val="ro-RO" w:eastAsia="ru-RU"/>
              </w:rPr>
            </w:pPr>
          </w:p>
        </w:tc>
        <w:tc>
          <w:tcPr>
            <w:tcW w:w="404" w:type="pct"/>
            <w:vMerge/>
            <w:shd w:val="clear" w:color="auto" w:fill="auto"/>
            <w:noWrap/>
            <w:vAlign w:val="center"/>
          </w:tcPr>
          <w:p w:rsidR="00DD0935" w:rsidRPr="00E03872" w:rsidRDefault="00DD0935" w:rsidP="00D13480">
            <w:pPr>
              <w:tabs>
                <w:tab w:val="left" w:pos="1567"/>
              </w:tabs>
              <w:spacing w:line="276" w:lineRule="auto"/>
              <w:jc w:val="center"/>
              <w:rPr>
                <w:b/>
                <w:color w:val="000000" w:themeColor="text1"/>
                <w:lang w:val="ro-RO" w:eastAsia="ru-RU"/>
              </w:rPr>
            </w:pPr>
          </w:p>
        </w:tc>
        <w:tc>
          <w:tcPr>
            <w:tcW w:w="431" w:type="pct"/>
            <w:shd w:val="clear" w:color="auto" w:fill="auto"/>
            <w:noWrap/>
            <w:vAlign w:val="center"/>
          </w:tcPr>
          <w:p w:rsidR="00DD0935" w:rsidRPr="00E03872" w:rsidRDefault="00DD0935" w:rsidP="00042856">
            <w:pPr>
              <w:spacing w:line="276" w:lineRule="auto"/>
              <w:ind w:firstLine="0"/>
              <w:rPr>
                <w:b/>
                <w:color w:val="000000" w:themeColor="text1"/>
                <w:lang w:val="ro-RO" w:eastAsia="ru-RU"/>
              </w:rPr>
            </w:pPr>
            <w:r w:rsidRPr="00E03872">
              <w:rPr>
                <w:b/>
                <w:color w:val="000000" w:themeColor="text1"/>
                <w:lang w:val="ro-RO" w:eastAsia="ru-RU"/>
              </w:rPr>
              <w:t>AMP</w:t>
            </w:r>
          </w:p>
        </w:tc>
        <w:tc>
          <w:tcPr>
            <w:tcW w:w="392" w:type="pct"/>
            <w:shd w:val="clear" w:color="auto" w:fill="auto"/>
            <w:noWrap/>
            <w:vAlign w:val="center"/>
          </w:tcPr>
          <w:p w:rsidR="00DD0935" w:rsidRPr="00E03872" w:rsidRDefault="00DD0935" w:rsidP="00042856">
            <w:pPr>
              <w:spacing w:line="276" w:lineRule="auto"/>
              <w:ind w:firstLine="0"/>
              <w:rPr>
                <w:b/>
                <w:color w:val="000000" w:themeColor="text1"/>
                <w:lang w:val="ro-RO" w:eastAsia="ru-RU"/>
              </w:rPr>
            </w:pPr>
            <w:r w:rsidRPr="00E03872">
              <w:rPr>
                <w:b/>
                <w:color w:val="000000" w:themeColor="text1"/>
                <w:lang w:val="ro-RO" w:eastAsia="ru-RU"/>
              </w:rPr>
              <w:t>AIT</w:t>
            </w:r>
          </w:p>
        </w:tc>
        <w:tc>
          <w:tcPr>
            <w:tcW w:w="407" w:type="pct"/>
            <w:shd w:val="clear" w:color="auto" w:fill="auto"/>
            <w:noWrap/>
            <w:vAlign w:val="center"/>
          </w:tcPr>
          <w:p w:rsidR="00DD0935" w:rsidRPr="00E03872" w:rsidRDefault="00DD0935" w:rsidP="00042856">
            <w:pPr>
              <w:spacing w:line="276" w:lineRule="auto"/>
              <w:ind w:firstLine="0"/>
              <w:rPr>
                <w:b/>
                <w:color w:val="000000" w:themeColor="text1"/>
                <w:lang w:val="ro-RO" w:eastAsia="ru-RU"/>
              </w:rPr>
            </w:pPr>
            <w:r w:rsidRPr="00E03872">
              <w:rPr>
                <w:b/>
                <w:color w:val="000000" w:themeColor="text1"/>
                <w:lang w:val="ro-RO" w:eastAsia="ru-RU"/>
              </w:rPr>
              <w:t>AST</w:t>
            </w:r>
          </w:p>
        </w:tc>
        <w:tc>
          <w:tcPr>
            <w:tcW w:w="380" w:type="pct"/>
            <w:vMerge/>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p>
        </w:tc>
        <w:tc>
          <w:tcPr>
            <w:tcW w:w="495" w:type="pct"/>
            <w:shd w:val="clear" w:color="auto" w:fill="auto"/>
            <w:noWrap/>
            <w:vAlign w:val="center"/>
          </w:tcPr>
          <w:p w:rsidR="00DD0935" w:rsidRPr="00E03872" w:rsidRDefault="00DD0935" w:rsidP="00042856">
            <w:pPr>
              <w:spacing w:line="276" w:lineRule="auto"/>
              <w:ind w:firstLine="0"/>
              <w:rPr>
                <w:b/>
                <w:color w:val="000000" w:themeColor="text1"/>
                <w:lang w:val="ro-RO" w:eastAsia="ru-RU"/>
              </w:rPr>
            </w:pPr>
            <w:r w:rsidRPr="00E03872">
              <w:rPr>
                <w:b/>
                <w:color w:val="000000" w:themeColor="text1"/>
                <w:lang w:val="ro-RO" w:eastAsia="ru-RU"/>
              </w:rPr>
              <w:t>AMP</w:t>
            </w:r>
          </w:p>
        </w:tc>
        <w:tc>
          <w:tcPr>
            <w:tcW w:w="360" w:type="pct"/>
            <w:shd w:val="clear" w:color="auto" w:fill="auto"/>
            <w:noWrap/>
            <w:vAlign w:val="center"/>
          </w:tcPr>
          <w:p w:rsidR="00DD0935" w:rsidRPr="00E03872" w:rsidRDefault="00DD0935" w:rsidP="00042856">
            <w:pPr>
              <w:spacing w:line="276" w:lineRule="auto"/>
              <w:ind w:firstLine="0"/>
              <w:rPr>
                <w:b/>
                <w:color w:val="000000" w:themeColor="text1"/>
                <w:lang w:val="ro-RO" w:eastAsia="ru-RU"/>
              </w:rPr>
            </w:pPr>
            <w:r w:rsidRPr="00E03872">
              <w:rPr>
                <w:b/>
                <w:color w:val="000000" w:themeColor="text1"/>
                <w:lang w:val="ro-RO" w:eastAsia="ru-RU"/>
              </w:rPr>
              <w:t>AIT</w:t>
            </w:r>
          </w:p>
        </w:tc>
        <w:tc>
          <w:tcPr>
            <w:tcW w:w="315" w:type="pct"/>
            <w:shd w:val="clear" w:color="auto" w:fill="auto"/>
            <w:noWrap/>
            <w:vAlign w:val="center"/>
          </w:tcPr>
          <w:p w:rsidR="00DD0935" w:rsidRPr="00E03872" w:rsidRDefault="00DD0935" w:rsidP="00042856">
            <w:pPr>
              <w:spacing w:line="276" w:lineRule="auto"/>
              <w:ind w:firstLine="0"/>
              <w:rPr>
                <w:b/>
                <w:color w:val="000000" w:themeColor="text1"/>
                <w:lang w:val="ro-RO" w:eastAsia="ru-RU"/>
              </w:rPr>
            </w:pPr>
            <w:r w:rsidRPr="00E03872">
              <w:rPr>
                <w:b/>
                <w:color w:val="000000" w:themeColor="text1"/>
                <w:lang w:val="ro-RO" w:eastAsia="ru-RU"/>
              </w:rPr>
              <w:t>AST</w:t>
            </w:r>
          </w:p>
        </w:tc>
        <w:tc>
          <w:tcPr>
            <w:tcW w:w="270" w:type="pct"/>
            <w:vMerge/>
            <w:shd w:val="clear" w:color="auto" w:fill="auto"/>
            <w:noWrap/>
            <w:vAlign w:val="center"/>
          </w:tcPr>
          <w:p w:rsidR="00DD0935" w:rsidRPr="00E03872" w:rsidRDefault="00DD0935" w:rsidP="00D13480">
            <w:pPr>
              <w:tabs>
                <w:tab w:val="left" w:pos="1567"/>
              </w:tabs>
              <w:spacing w:line="276" w:lineRule="auto"/>
              <w:jc w:val="center"/>
              <w:rPr>
                <w:b/>
                <w:color w:val="000000" w:themeColor="text1"/>
                <w:lang w:val="ro-RO" w:eastAsia="ru-RU"/>
              </w:rPr>
            </w:pPr>
          </w:p>
        </w:tc>
        <w:tc>
          <w:tcPr>
            <w:tcW w:w="254" w:type="pct"/>
            <w:vMerge/>
            <w:shd w:val="clear" w:color="auto" w:fill="auto"/>
            <w:noWrap/>
            <w:vAlign w:val="center"/>
          </w:tcPr>
          <w:p w:rsidR="00DD0935" w:rsidRPr="00E03872" w:rsidRDefault="00DD0935" w:rsidP="00D13480">
            <w:pPr>
              <w:tabs>
                <w:tab w:val="left" w:pos="1567"/>
              </w:tabs>
              <w:spacing w:line="276" w:lineRule="auto"/>
              <w:jc w:val="center"/>
              <w:rPr>
                <w:b/>
                <w:color w:val="000000" w:themeColor="text1"/>
                <w:lang w:val="ro-RO" w:eastAsia="ru-RU"/>
              </w:rPr>
            </w:pPr>
          </w:p>
        </w:tc>
      </w:tr>
      <w:tr w:rsidR="009D457A" w:rsidRPr="00E03872" w:rsidTr="00E34C26">
        <w:trPr>
          <w:trHeight w:val="20"/>
          <w:jc w:val="center"/>
        </w:trPr>
        <w:tc>
          <w:tcPr>
            <w:tcW w:w="764" w:type="pct"/>
            <w:shd w:val="clear" w:color="auto" w:fill="auto"/>
            <w:noWrap/>
            <w:vAlign w:val="center"/>
          </w:tcPr>
          <w:p w:rsidR="00DD0935" w:rsidRPr="00E03872" w:rsidRDefault="00DD0935" w:rsidP="00042856">
            <w:pPr>
              <w:spacing w:line="276" w:lineRule="auto"/>
              <w:ind w:firstLine="0"/>
              <w:rPr>
                <w:color w:val="000000" w:themeColor="text1"/>
                <w:lang w:val="ro-RO" w:eastAsia="ru-RU"/>
              </w:rPr>
            </w:pPr>
            <w:r w:rsidRPr="00E03872">
              <w:rPr>
                <w:color w:val="000000" w:themeColor="text1"/>
                <w:lang w:val="ro-RO" w:eastAsia="ru-RU"/>
              </w:rPr>
              <w:t>a,adA</w:t>
            </w:r>
            <w:r w:rsidRPr="00E03872">
              <w:rPr>
                <w:color w:val="000000" w:themeColor="text1"/>
                <w:vertAlign w:val="subscript"/>
                <w:lang w:val="ro-RO" w:eastAsia="ru-RU"/>
              </w:rPr>
              <w:t>3</w:t>
            </w:r>
          </w:p>
        </w:tc>
        <w:tc>
          <w:tcPr>
            <w:tcW w:w="528" w:type="pct"/>
            <w:shd w:val="clear" w:color="auto" w:fill="auto"/>
            <w:noWrap/>
            <w:vAlign w:val="center"/>
          </w:tcPr>
          <w:p w:rsidR="00DD0935" w:rsidRPr="00E03872" w:rsidRDefault="00DD0935" w:rsidP="00042856">
            <w:pPr>
              <w:tabs>
                <w:tab w:val="left" w:pos="743"/>
              </w:tabs>
              <w:spacing w:line="276" w:lineRule="auto"/>
              <w:ind w:firstLine="0"/>
              <w:jc w:val="center"/>
              <w:rPr>
                <w:color w:val="000000" w:themeColor="text1"/>
                <w:lang w:val="ro-RO" w:eastAsia="ru-RU"/>
              </w:rPr>
            </w:pPr>
          </w:p>
        </w:tc>
        <w:tc>
          <w:tcPr>
            <w:tcW w:w="40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31"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92"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07"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8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9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6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1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27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p>
        </w:tc>
        <w:tc>
          <w:tcPr>
            <w:tcW w:w="25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p>
        </w:tc>
      </w:tr>
      <w:tr w:rsidR="009D457A" w:rsidRPr="00E03872" w:rsidTr="00E34C26">
        <w:trPr>
          <w:trHeight w:val="20"/>
          <w:jc w:val="center"/>
        </w:trPr>
        <w:tc>
          <w:tcPr>
            <w:tcW w:w="764" w:type="pct"/>
            <w:shd w:val="clear" w:color="auto" w:fill="auto"/>
            <w:noWrap/>
            <w:vAlign w:val="center"/>
          </w:tcPr>
          <w:p w:rsidR="00DD0935" w:rsidRPr="00E03872" w:rsidRDefault="00DD0935" w:rsidP="00042856">
            <w:pPr>
              <w:spacing w:line="276" w:lineRule="auto"/>
              <w:ind w:firstLine="0"/>
              <w:rPr>
                <w:color w:val="000000" w:themeColor="text1"/>
                <w:lang w:val="ro-RO" w:eastAsia="ru-RU"/>
              </w:rPr>
            </w:pPr>
            <w:r w:rsidRPr="00E03872">
              <w:rPr>
                <w:color w:val="000000" w:themeColor="text1"/>
                <w:lang w:val="ro-RO" w:eastAsia="ru-RU"/>
              </w:rPr>
              <w:t>N</w:t>
            </w:r>
            <w:r w:rsidRPr="00E03872">
              <w:rPr>
                <w:color w:val="000000" w:themeColor="text1"/>
                <w:vertAlign w:val="subscript"/>
                <w:lang w:val="ro-RO" w:eastAsia="ru-RU"/>
              </w:rPr>
              <w:t>2</w:t>
            </w:r>
            <w:r w:rsidRPr="00E03872">
              <w:rPr>
                <w:color w:val="000000" w:themeColor="text1"/>
                <w:lang w:val="ro-RO" w:eastAsia="ru-RU"/>
              </w:rPr>
              <w:t>A</w:t>
            </w:r>
            <w:r w:rsidRPr="00E03872">
              <w:rPr>
                <w:color w:val="000000" w:themeColor="text1"/>
                <w:vertAlign w:val="subscript"/>
                <w:lang w:val="ro-RO" w:eastAsia="ru-RU"/>
              </w:rPr>
              <w:t>2</w:t>
            </w:r>
          </w:p>
        </w:tc>
        <w:tc>
          <w:tcPr>
            <w:tcW w:w="528" w:type="pct"/>
            <w:shd w:val="clear" w:color="auto" w:fill="auto"/>
            <w:noWrap/>
            <w:vAlign w:val="center"/>
          </w:tcPr>
          <w:p w:rsidR="00DD0935" w:rsidRPr="00E03872" w:rsidRDefault="00DD0935" w:rsidP="00042856">
            <w:pPr>
              <w:tabs>
                <w:tab w:val="left" w:pos="743"/>
              </w:tabs>
              <w:spacing w:line="276" w:lineRule="auto"/>
              <w:ind w:firstLine="0"/>
              <w:jc w:val="center"/>
              <w:rPr>
                <w:color w:val="000000" w:themeColor="text1"/>
                <w:lang w:val="ro-RO" w:eastAsia="ru-RU"/>
              </w:rPr>
            </w:pPr>
          </w:p>
        </w:tc>
        <w:tc>
          <w:tcPr>
            <w:tcW w:w="40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31"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92"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07"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8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9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6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1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27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25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r>
      <w:tr w:rsidR="009D457A" w:rsidRPr="00E03872" w:rsidTr="00E34C26">
        <w:trPr>
          <w:trHeight w:val="20"/>
          <w:jc w:val="center"/>
        </w:trPr>
        <w:tc>
          <w:tcPr>
            <w:tcW w:w="764" w:type="pct"/>
            <w:shd w:val="clear" w:color="auto" w:fill="auto"/>
            <w:noWrap/>
            <w:vAlign w:val="center"/>
          </w:tcPr>
          <w:p w:rsidR="00DD0935" w:rsidRPr="00E03872" w:rsidRDefault="00DD0935" w:rsidP="00042856">
            <w:pPr>
              <w:spacing w:line="276" w:lineRule="auto"/>
              <w:ind w:firstLine="0"/>
              <w:rPr>
                <w:color w:val="000000" w:themeColor="text1"/>
                <w:lang w:val="ro-RO" w:eastAsia="ru-RU"/>
              </w:rPr>
            </w:pPr>
            <w:r w:rsidRPr="00E03872">
              <w:rPr>
                <w:color w:val="000000" w:themeColor="text1"/>
                <w:lang w:val="ro-RO" w:eastAsia="ru-RU"/>
              </w:rPr>
              <w:t>N</w:t>
            </w:r>
            <w:r w:rsidRPr="00E03872">
              <w:rPr>
                <w:color w:val="000000" w:themeColor="text1"/>
                <w:vertAlign w:val="subscript"/>
                <w:lang w:val="ro-RO" w:eastAsia="ru-RU"/>
              </w:rPr>
              <w:t>2</w:t>
            </w:r>
            <w:r w:rsidRPr="00E03872">
              <w:rPr>
                <w:color w:val="000000" w:themeColor="text1"/>
                <w:lang w:val="ro-RO" w:eastAsia="ru-RU"/>
              </w:rPr>
              <w:t>p</w:t>
            </w:r>
          </w:p>
        </w:tc>
        <w:tc>
          <w:tcPr>
            <w:tcW w:w="528" w:type="pct"/>
            <w:shd w:val="clear" w:color="auto" w:fill="auto"/>
            <w:noWrap/>
            <w:vAlign w:val="center"/>
          </w:tcPr>
          <w:p w:rsidR="00DD0935" w:rsidRPr="00E03872" w:rsidRDefault="00DD0935" w:rsidP="00042856">
            <w:pPr>
              <w:tabs>
                <w:tab w:val="left" w:pos="743"/>
              </w:tabs>
              <w:spacing w:line="276" w:lineRule="auto"/>
              <w:ind w:firstLine="0"/>
              <w:jc w:val="center"/>
              <w:rPr>
                <w:color w:val="000000" w:themeColor="text1"/>
                <w:lang w:val="ro-RO" w:eastAsia="ru-RU"/>
              </w:rPr>
            </w:pPr>
          </w:p>
        </w:tc>
        <w:tc>
          <w:tcPr>
            <w:tcW w:w="40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2.40</w:t>
            </w:r>
          </w:p>
        </w:tc>
        <w:tc>
          <w:tcPr>
            <w:tcW w:w="431"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2.40</w:t>
            </w:r>
          </w:p>
        </w:tc>
        <w:tc>
          <w:tcPr>
            <w:tcW w:w="392"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07"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8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0.60</w:t>
            </w:r>
          </w:p>
        </w:tc>
        <w:tc>
          <w:tcPr>
            <w:tcW w:w="49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0.60</w:t>
            </w:r>
          </w:p>
        </w:tc>
        <w:tc>
          <w:tcPr>
            <w:tcW w:w="36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1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27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p>
        </w:tc>
        <w:tc>
          <w:tcPr>
            <w:tcW w:w="25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p>
        </w:tc>
      </w:tr>
      <w:tr w:rsidR="009D457A" w:rsidRPr="00E03872" w:rsidTr="00E34C26">
        <w:trPr>
          <w:trHeight w:val="350"/>
          <w:jc w:val="center"/>
        </w:trPr>
        <w:tc>
          <w:tcPr>
            <w:tcW w:w="764" w:type="pct"/>
            <w:shd w:val="clear" w:color="auto" w:fill="auto"/>
            <w:noWrap/>
            <w:vAlign w:val="center"/>
          </w:tcPr>
          <w:p w:rsidR="00DD0935" w:rsidRPr="00E03872" w:rsidRDefault="00DD0935" w:rsidP="00042856">
            <w:pPr>
              <w:spacing w:line="276" w:lineRule="auto"/>
              <w:ind w:firstLine="0"/>
              <w:rPr>
                <w:color w:val="000000" w:themeColor="text1"/>
                <w:lang w:val="ro-RO" w:eastAsia="ru-RU"/>
              </w:rPr>
            </w:pPr>
            <w:r w:rsidRPr="00E03872">
              <w:rPr>
                <w:color w:val="000000" w:themeColor="text1"/>
                <w:lang w:val="ro-RO" w:eastAsia="ru-RU"/>
              </w:rPr>
              <w:t>N</w:t>
            </w:r>
            <w:r w:rsidRPr="00E03872">
              <w:rPr>
                <w:color w:val="000000" w:themeColor="text1"/>
                <w:vertAlign w:val="subscript"/>
                <w:lang w:val="ro-RO" w:eastAsia="ru-RU"/>
              </w:rPr>
              <w:t>1</w:t>
            </w:r>
            <w:r w:rsidRPr="00E03872">
              <w:rPr>
                <w:color w:val="000000" w:themeColor="text1"/>
                <w:lang w:val="ro-RO" w:eastAsia="ru-RU"/>
              </w:rPr>
              <w:t>S</w:t>
            </w:r>
            <w:r w:rsidRPr="00E03872">
              <w:rPr>
                <w:color w:val="000000" w:themeColor="text1"/>
                <w:vertAlign w:val="subscript"/>
                <w:lang w:val="ro-RO" w:eastAsia="ru-RU"/>
              </w:rPr>
              <w:t>3</w:t>
            </w:r>
            <w:r w:rsidRPr="00E03872">
              <w:rPr>
                <w:color w:val="000000" w:themeColor="text1"/>
                <w:lang w:val="ro-RO" w:eastAsia="ru-RU"/>
              </w:rPr>
              <w:t>+</w:t>
            </w:r>
          </w:p>
          <w:p w:rsidR="00DD0935" w:rsidRPr="00E03872" w:rsidRDefault="00DD0935" w:rsidP="00042856">
            <w:pPr>
              <w:spacing w:line="276" w:lineRule="auto"/>
              <w:ind w:firstLine="0"/>
              <w:rPr>
                <w:color w:val="000000" w:themeColor="text1"/>
                <w:lang w:val="ro-RO" w:eastAsia="ru-RU"/>
              </w:rPr>
            </w:pPr>
          </w:p>
        </w:tc>
        <w:tc>
          <w:tcPr>
            <w:tcW w:w="528" w:type="pct"/>
            <w:shd w:val="clear" w:color="auto" w:fill="auto"/>
            <w:noWrap/>
            <w:vAlign w:val="center"/>
          </w:tcPr>
          <w:p w:rsidR="00DD0935" w:rsidRPr="00E03872" w:rsidRDefault="00DD0935" w:rsidP="00042856">
            <w:pPr>
              <w:tabs>
                <w:tab w:val="left" w:pos="743"/>
              </w:tabs>
              <w:spacing w:line="276" w:lineRule="auto"/>
              <w:ind w:firstLine="0"/>
              <w:jc w:val="center"/>
              <w:rPr>
                <w:color w:val="000000" w:themeColor="text1"/>
                <w:lang w:val="ro-RO" w:eastAsia="ru-RU"/>
              </w:rPr>
            </w:pPr>
            <w:r w:rsidRPr="00E03872">
              <w:rPr>
                <w:color w:val="000000" w:themeColor="text1"/>
                <w:lang w:val="ro-RO" w:eastAsia="ru-RU"/>
              </w:rPr>
              <w:t>20.64</w:t>
            </w:r>
          </w:p>
        </w:tc>
        <w:tc>
          <w:tcPr>
            <w:tcW w:w="40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6.55</w:t>
            </w:r>
          </w:p>
        </w:tc>
        <w:tc>
          <w:tcPr>
            <w:tcW w:w="431"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6.55</w:t>
            </w:r>
          </w:p>
        </w:tc>
        <w:tc>
          <w:tcPr>
            <w:tcW w:w="392"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07"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8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14.09</w:t>
            </w:r>
          </w:p>
        </w:tc>
        <w:tc>
          <w:tcPr>
            <w:tcW w:w="49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13.19</w:t>
            </w:r>
          </w:p>
        </w:tc>
        <w:tc>
          <w:tcPr>
            <w:tcW w:w="36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1.0</w:t>
            </w:r>
          </w:p>
        </w:tc>
        <w:tc>
          <w:tcPr>
            <w:tcW w:w="31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27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p>
        </w:tc>
        <w:tc>
          <w:tcPr>
            <w:tcW w:w="25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p>
        </w:tc>
      </w:tr>
      <w:tr w:rsidR="009D457A" w:rsidRPr="00E03872" w:rsidTr="00E34C26">
        <w:trPr>
          <w:trHeight w:val="20"/>
          <w:jc w:val="center"/>
        </w:trPr>
        <w:tc>
          <w:tcPr>
            <w:tcW w:w="764" w:type="pct"/>
            <w:shd w:val="clear" w:color="auto" w:fill="auto"/>
            <w:noWrap/>
            <w:vAlign w:val="center"/>
          </w:tcPr>
          <w:p w:rsidR="00DD0935" w:rsidRPr="00E03872" w:rsidRDefault="00DD0935" w:rsidP="00042856">
            <w:pPr>
              <w:spacing w:line="276" w:lineRule="auto"/>
              <w:ind w:firstLine="0"/>
              <w:rPr>
                <w:color w:val="000000" w:themeColor="text1"/>
                <w:vertAlign w:val="subscript"/>
                <w:lang w:val="ro-RO" w:eastAsia="ru-RU"/>
              </w:rPr>
            </w:pPr>
            <w:r w:rsidRPr="00E03872">
              <w:rPr>
                <w:color w:val="000000" w:themeColor="text1"/>
                <w:lang w:val="ro-RO" w:eastAsia="ru-RU"/>
              </w:rPr>
              <w:t>N</w:t>
            </w:r>
            <w:r w:rsidRPr="00E03872">
              <w:rPr>
                <w:color w:val="000000" w:themeColor="text1"/>
                <w:vertAlign w:val="subscript"/>
                <w:lang w:val="ro-RO" w:eastAsia="ru-RU"/>
              </w:rPr>
              <w:t>1</w:t>
            </w:r>
            <w:r w:rsidRPr="00E03872">
              <w:rPr>
                <w:color w:val="000000" w:themeColor="text1"/>
                <w:lang w:val="ro-RO" w:eastAsia="ru-RU"/>
              </w:rPr>
              <w:t>S</w:t>
            </w:r>
            <w:r w:rsidRPr="00E03872">
              <w:rPr>
                <w:color w:val="000000" w:themeColor="text1"/>
                <w:vertAlign w:val="subscript"/>
                <w:lang w:val="ro-RO" w:eastAsia="ru-RU"/>
              </w:rPr>
              <w:t>2</w:t>
            </w:r>
          </w:p>
        </w:tc>
        <w:tc>
          <w:tcPr>
            <w:tcW w:w="528" w:type="pct"/>
            <w:shd w:val="clear" w:color="auto" w:fill="auto"/>
            <w:noWrap/>
            <w:vAlign w:val="center"/>
          </w:tcPr>
          <w:p w:rsidR="00DD0935" w:rsidRPr="00E03872" w:rsidRDefault="00DD0935" w:rsidP="00042856">
            <w:pPr>
              <w:tabs>
                <w:tab w:val="left" w:pos="743"/>
              </w:tabs>
              <w:spacing w:line="276" w:lineRule="auto"/>
              <w:ind w:firstLine="0"/>
              <w:jc w:val="center"/>
              <w:rPr>
                <w:color w:val="000000" w:themeColor="text1"/>
                <w:lang w:val="ro-RO" w:eastAsia="ru-RU"/>
              </w:rPr>
            </w:pPr>
            <w:r w:rsidRPr="00E03872">
              <w:rPr>
                <w:color w:val="000000" w:themeColor="text1"/>
                <w:lang w:val="ro-RO" w:eastAsia="ru-RU"/>
              </w:rPr>
              <w:t>-</w:t>
            </w:r>
          </w:p>
        </w:tc>
        <w:tc>
          <w:tcPr>
            <w:tcW w:w="40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31"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92"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07"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8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9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6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1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27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p>
        </w:tc>
        <w:tc>
          <w:tcPr>
            <w:tcW w:w="25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p>
        </w:tc>
      </w:tr>
      <w:tr w:rsidR="009D457A" w:rsidRPr="00E03872" w:rsidTr="00E34C26">
        <w:trPr>
          <w:trHeight w:val="20"/>
          <w:jc w:val="center"/>
        </w:trPr>
        <w:tc>
          <w:tcPr>
            <w:tcW w:w="764" w:type="pct"/>
            <w:shd w:val="clear" w:color="auto" w:fill="auto"/>
            <w:noWrap/>
            <w:vAlign w:val="center"/>
          </w:tcPr>
          <w:p w:rsidR="00DD0935" w:rsidRPr="00E03872" w:rsidRDefault="00DD0935" w:rsidP="00042856">
            <w:pPr>
              <w:spacing w:line="276" w:lineRule="auto"/>
              <w:ind w:firstLine="0"/>
              <w:rPr>
                <w:color w:val="000000" w:themeColor="text1"/>
                <w:vertAlign w:val="subscript"/>
                <w:lang w:val="ro-RO" w:eastAsia="ru-RU"/>
              </w:rPr>
            </w:pPr>
            <w:r w:rsidRPr="00E03872">
              <w:rPr>
                <w:color w:val="000000" w:themeColor="text1"/>
                <w:lang w:val="ro-RO" w:eastAsia="ru-RU"/>
              </w:rPr>
              <w:t>N</w:t>
            </w:r>
            <w:r w:rsidRPr="00E03872">
              <w:rPr>
                <w:color w:val="000000" w:themeColor="text1"/>
                <w:vertAlign w:val="subscript"/>
                <w:lang w:val="ro-RO" w:eastAsia="ru-RU"/>
              </w:rPr>
              <w:t>1</w:t>
            </w:r>
            <w:r w:rsidRPr="00E03872">
              <w:rPr>
                <w:color w:val="000000" w:themeColor="text1"/>
                <w:lang w:val="ro-RO" w:eastAsia="ru-RU"/>
              </w:rPr>
              <w:t>b+s</w:t>
            </w:r>
            <w:r w:rsidRPr="00E03872">
              <w:rPr>
                <w:color w:val="000000" w:themeColor="text1"/>
                <w:vertAlign w:val="subscript"/>
                <w:lang w:val="ro-RO" w:eastAsia="ru-RU"/>
              </w:rPr>
              <w:t>1+2</w:t>
            </w:r>
          </w:p>
        </w:tc>
        <w:tc>
          <w:tcPr>
            <w:tcW w:w="528" w:type="pct"/>
            <w:shd w:val="clear" w:color="auto" w:fill="auto"/>
            <w:noWrap/>
            <w:vAlign w:val="center"/>
          </w:tcPr>
          <w:p w:rsidR="00DD0935" w:rsidRPr="00E03872" w:rsidRDefault="00DD0935" w:rsidP="00042856">
            <w:pPr>
              <w:tabs>
                <w:tab w:val="left" w:pos="743"/>
              </w:tabs>
              <w:spacing w:line="276" w:lineRule="auto"/>
              <w:ind w:firstLine="0"/>
              <w:jc w:val="center"/>
              <w:rPr>
                <w:color w:val="000000" w:themeColor="text1"/>
                <w:lang w:val="ro-RO" w:eastAsia="ru-RU"/>
              </w:rPr>
            </w:pPr>
            <w:r w:rsidRPr="00E03872">
              <w:rPr>
                <w:color w:val="000000" w:themeColor="text1"/>
                <w:lang w:val="ro-RO" w:eastAsia="ru-RU"/>
              </w:rPr>
              <w:t>126.31</w:t>
            </w:r>
          </w:p>
        </w:tc>
        <w:tc>
          <w:tcPr>
            <w:tcW w:w="40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28.14</w:t>
            </w:r>
          </w:p>
        </w:tc>
        <w:tc>
          <w:tcPr>
            <w:tcW w:w="431"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28.14</w:t>
            </w:r>
          </w:p>
        </w:tc>
        <w:tc>
          <w:tcPr>
            <w:tcW w:w="392"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407"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38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98.17</w:t>
            </w:r>
          </w:p>
        </w:tc>
        <w:tc>
          <w:tcPr>
            <w:tcW w:w="49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90.67</w:t>
            </w:r>
          </w:p>
        </w:tc>
        <w:tc>
          <w:tcPr>
            <w:tcW w:w="36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7.5</w:t>
            </w:r>
          </w:p>
        </w:tc>
        <w:tc>
          <w:tcPr>
            <w:tcW w:w="315"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r w:rsidRPr="00E03872">
              <w:rPr>
                <w:color w:val="000000" w:themeColor="text1"/>
                <w:lang w:val="ro-RO" w:eastAsia="ru-RU"/>
              </w:rPr>
              <w:t>-</w:t>
            </w:r>
          </w:p>
        </w:tc>
        <w:tc>
          <w:tcPr>
            <w:tcW w:w="270"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p>
        </w:tc>
        <w:tc>
          <w:tcPr>
            <w:tcW w:w="254" w:type="pct"/>
            <w:shd w:val="clear" w:color="auto" w:fill="auto"/>
            <w:noWrap/>
            <w:vAlign w:val="center"/>
          </w:tcPr>
          <w:p w:rsidR="00DD0935" w:rsidRPr="00E03872" w:rsidRDefault="00DD0935" w:rsidP="00042856">
            <w:pPr>
              <w:spacing w:line="276" w:lineRule="auto"/>
              <w:ind w:firstLine="0"/>
              <w:jc w:val="center"/>
              <w:rPr>
                <w:color w:val="000000" w:themeColor="text1"/>
                <w:lang w:val="ro-RO" w:eastAsia="ru-RU"/>
              </w:rPr>
            </w:pPr>
          </w:p>
        </w:tc>
      </w:tr>
      <w:tr w:rsidR="009D457A" w:rsidRPr="00E03872" w:rsidTr="00E34C26">
        <w:trPr>
          <w:trHeight w:val="20"/>
          <w:jc w:val="center"/>
        </w:trPr>
        <w:tc>
          <w:tcPr>
            <w:tcW w:w="764" w:type="pc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Total pe bazin</w:t>
            </w:r>
          </w:p>
        </w:tc>
        <w:tc>
          <w:tcPr>
            <w:tcW w:w="528" w:type="pct"/>
            <w:shd w:val="clear" w:color="auto" w:fill="auto"/>
            <w:noWrap/>
            <w:vAlign w:val="center"/>
          </w:tcPr>
          <w:p w:rsidR="00DD0935" w:rsidRPr="00E03872" w:rsidRDefault="00DD0935" w:rsidP="00042856">
            <w:pPr>
              <w:tabs>
                <w:tab w:val="left" w:pos="743"/>
                <w:tab w:val="left" w:pos="1567"/>
              </w:tabs>
              <w:spacing w:line="276" w:lineRule="auto"/>
              <w:ind w:firstLine="0"/>
              <w:jc w:val="center"/>
              <w:rPr>
                <w:b/>
                <w:color w:val="000000" w:themeColor="text1"/>
                <w:lang w:val="ro-RO" w:eastAsia="ru-RU"/>
              </w:rPr>
            </w:pPr>
            <w:r w:rsidRPr="00E03872">
              <w:rPr>
                <w:b/>
                <w:color w:val="000000" w:themeColor="text1"/>
                <w:lang w:val="ro-RO" w:eastAsia="ru-RU"/>
              </w:rPr>
              <w:t>146.95</w:t>
            </w:r>
          </w:p>
        </w:tc>
        <w:tc>
          <w:tcPr>
            <w:tcW w:w="404" w:type="pc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37,09</w:t>
            </w:r>
          </w:p>
        </w:tc>
        <w:tc>
          <w:tcPr>
            <w:tcW w:w="431" w:type="pc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37,09</w:t>
            </w:r>
          </w:p>
        </w:tc>
        <w:tc>
          <w:tcPr>
            <w:tcW w:w="392" w:type="pc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w:t>
            </w:r>
          </w:p>
        </w:tc>
        <w:tc>
          <w:tcPr>
            <w:tcW w:w="407" w:type="pc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w:t>
            </w:r>
          </w:p>
        </w:tc>
        <w:tc>
          <w:tcPr>
            <w:tcW w:w="380" w:type="pc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105,6</w:t>
            </w:r>
          </w:p>
        </w:tc>
        <w:tc>
          <w:tcPr>
            <w:tcW w:w="495" w:type="pc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104,46</w:t>
            </w:r>
          </w:p>
        </w:tc>
        <w:tc>
          <w:tcPr>
            <w:tcW w:w="360" w:type="pc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r w:rsidRPr="00E03872">
              <w:rPr>
                <w:b/>
                <w:color w:val="000000" w:themeColor="text1"/>
                <w:lang w:val="ro-RO" w:eastAsia="ru-RU"/>
              </w:rPr>
              <w:t>8,5</w:t>
            </w:r>
          </w:p>
        </w:tc>
        <w:tc>
          <w:tcPr>
            <w:tcW w:w="315" w:type="pc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p>
        </w:tc>
        <w:tc>
          <w:tcPr>
            <w:tcW w:w="270" w:type="pc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p>
        </w:tc>
        <w:tc>
          <w:tcPr>
            <w:tcW w:w="254" w:type="pct"/>
            <w:shd w:val="clear" w:color="auto" w:fill="auto"/>
            <w:noWrap/>
            <w:vAlign w:val="center"/>
          </w:tcPr>
          <w:p w:rsidR="00DD0935" w:rsidRPr="00E03872" w:rsidRDefault="00DD0935" w:rsidP="00042856">
            <w:pPr>
              <w:tabs>
                <w:tab w:val="left" w:pos="1567"/>
              </w:tabs>
              <w:spacing w:line="276" w:lineRule="auto"/>
              <w:ind w:firstLine="0"/>
              <w:jc w:val="center"/>
              <w:rPr>
                <w:b/>
                <w:color w:val="000000" w:themeColor="text1"/>
                <w:lang w:val="ro-RO" w:eastAsia="ru-RU"/>
              </w:rPr>
            </w:pPr>
          </w:p>
        </w:tc>
      </w:tr>
    </w:tbl>
    <w:p w:rsidR="00DD0935" w:rsidRPr="00E03872" w:rsidRDefault="00042856" w:rsidP="00DD0935">
      <w:pPr>
        <w:spacing w:line="276" w:lineRule="auto"/>
        <w:rPr>
          <w:color w:val="000000" w:themeColor="text1"/>
          <w:lang w:val="ro-RO"/>
        </w:rPr>
      </w:pPr>
      <w:r>
        <w:rPr>
          <w:color w:val="000000" w:themeColor="text1"/>
          <w:lang w:val="ro-RO"/>
        </w:rPr>
        <w:t>Note:</w:t>
      </w:r>
    </w:p>
    <w:tbl>
      <w:tblPr>
        <w:tblpPr w:leftFromText="180" w:rightFromText="180" w:vertAnchor="text" w:tblpY="1"/>
        <w:tblOverlap w:val="never"/>
        <w:tblW w:w="0" w:type="auto"/>
        <w:tblLook w:val="04A0"/>
      </w:tblPr>
      <w:tblGrid>
        <w:gridCol w:w="959"/>
        <w:gridCol w:w="4252"/>
      </w:tblGrid>
      <w:tr w:rsidR="009D457A" w:rsidRPr="00E03872" w:rsidTr="00042856">
        <w:trPr>
          <w:trHeight w:val="276"/>
        </w:trPr>
        <w:tc>
          <w:tcPr>
            <w:tcW w:w="959" w:type="dxa"/>
          </w:tcPr>
          <w:p w:rsidR="00DD0935" w:rsidRPr="00E03872" w:rsidRDefault="00DD0935" w:rsidP="00042856">
            <w:pPr>
              <w:spacing w:line="276" w:lineRule="auto"/>
              <w:ind w:firstLine="240"/>
              <w:rPr>
                <w:color w:val="000000" w:themeColor="text1"/>
                <w:lang w:val="ro-RO"/>
              </w:rPr>
            </w:pPr>
            <w:r w:rsidRPr="00E03872">
              <w:rPr>
                <w:color w:val="000000" w:themeColor="text1"/>
                <w:lang w:val="ro-RO"/>
              </w:rPr>
              <w:t>CSR</w:t>
            </w:r>
          </w:p>
        </w:tc>
        <w:tc>
          <w:tcPr>
            <w:tcW w:w="4252" w:type="dxa"/>
          </w:tcPr>
          <w:p w:rsidR="00DD0935" w:rsidRPr="00E03872" w:rsidRDefault="00DD0935" w:rsidP="00E34C26">
            <w:pPr>
              <w:spacing w:line="276" w:lineRule="auto"/>
              <w:ind w:firstLine="0"/>
              <w:rPr>
                <w:color w:val="000000" w:themeColor="text1"/>
                <w:lang w:val="ro-RO"/>
              </w:rPr>
            </w:pPr>
            <w:r w:rsidRPr="00E03872">
              <w:rPr>
                <w:color w:val="000000" w:themeColor="text1"/>
                <w:lang w:val="ro-RO"/>
              </w:rPr>
              <w:t>– comisia de stat pentru rezerve;</w:t>
            </w:r>
          </w:p>
        </w:tc>
      </w:tr>
      <w:tr w:rsidR="009D457A" w:rsidRPr="00E03872" w:rsidTr="00042856">
        <w:trPr>
          <w:trHeight w:val="276"/>
        </w:trPr>
        <w:tc>
          <w:tcPr>
            <w:tcW w:w="959" w:type="dxa"/>
          </w:tcPr>
          <w:p w:rsidR="00DD0935" w:rsidRPr="00E03872" w:rsidRDefault="00DD0935" w:rsidP="00042856">
            <w:pPr>
              <w:spacing w:line="276" w:lineRule="auto"/>
              <w:ind w:firstLine="240"/>
              <w:rPr>
                <w:color w:val="000000" w:themeColor="text1"/>
                <w:lang w:val="ro-RO"/>
              </w:rPr>
            </w:pPr>
            <w:r w:rsidRPr="00E03872">
              <w:rPr>
                <w:color w:val="000000" w:themeColor="text1"/>
                <w:lang w:val="ro-RO"/>
              </w:rPr>
              <w:t>CTR</w:t>
            </w:r>
          </w:p>
        </w:tc>
        <w:tc>
          <w:tcPr>
            <w:tcW w:w="4252" w:type="dxa"/>
          </w:tcPr>
          <w:p w:rsidR="00DD0935" w:rsidRPr="00E03872" w:rsidRDefault="00DD0935" w:rsidP="00E34C26">
            <w:pPr>
              <w:spacing w:line="276" w:lineRule="auto"/>
              <w:ind w:firstLine="0"/>
              <w:rPr>
                <w:color w:val="000000" w:themeColor="text1"/>
                <w:lang w:val="ro-RO"/>
              </w:rPr>
            </w:pPr>
            <w:r w:rsidRPr="00E03872">
              <w:rPr>
                <w:color w:val="000000" w:themeColor="text1"/>
                <w:lang w:val="ro-RO"/>
              </w:rPr>
              <w:t>– comisia teritorială pentru rezerve;</w:t>
            </w:r>
          </w:p>
        </w:tc>
      </w:tr>
      <w:tr w:rsidR="009D457A" w:rsidRPr="00E03872" w:rsidTr="00042856">
        <w:trPr>
          <w:trHeight w:val="276"/>
        </w:trPr>
        <w:tc>
          <w:tcPr>
            <w:tcW w:w="959" w:type="dxa"/>
          </w:tcPr>
          <w:p w:rsidR="00DD0935" w:rsidRPr="00E03872" w:rsidRDefault="00DD0935" w:rsidP="00042856">
            <w:pPr>
              <w:spacing w:line="276" w:lineRule="auto"/>
              <w:ind w:firstLine="240"/>
              <w:rPr>
                <w:color w:val="000000" w:themeColor="text1"/>
                <w:lang w:val="ro-RO"/>
              </w:rPr>
            </w:pPr>
            <w:r w:rsidRPr="00E03872">
              <w:rPr>
                <w:color w:val="000000" w:themeColor="text1"/>
                <w:lang w:val="ro-RO"/>
              </w:rPr>
              <w:t>CTŞ</w:t>
            </w:r>
          </w:p>
        </w:tc>
        <w:tc>
          <w:tcPr>
            <w:tcW w:w="4252" w:type="dxa"/>
          </w:tcPr>
          <w:p w:rsidR="00DD0935" w:rsidRPr="00E03872" w:rsidRDefault="00DD0935" w:rsidP="00E34C26">
            <w:pPr>
              <w:spacing w:line="276" w:lineRule="auto"/>
              <w:ind w:firstLine="0"/>
              <w:rPr>
                <w:color w:val="000000" w:themeColor="text1"/>
                <w:lang w:val="ro-RO"/>
              </w:rPr>
            </w:pPr>
            <w:r w:rsidRPr="00E03872">
              <w:rPr>
                <w:color w:val="000000" w:themeColor="text1"/>
                <w:lang w:val="ro-RO"/>
              </w:rPr>
              <w:t>– consiliul tehnico-științific;</w:t>
            </w:r>
          </w:p>
        </w:tc>
      </w:tr>
      <w:tr w:rsidR="009D457A" w:rsidRPr="00E03872" w:rsidTr="00042856">
        <w:trPr>
          <w:trHeight w:val="276"/>
        </w:trPr>
        <w:tc>
          <w:tcPr>
            <w:tcW w:w="959" w:type="dxa"/>
          </w:tcPr>
          <w:p w:rsidR="00DD0935" w:rsidRPr="00E03872" w:rsidRDefault="00DD0935" w:rsidP="00042856">
            <w:pPr>
              <w:spacing w:line="276" w:lineRule="auto"/>
              <w:ind w:firstLine="240"/>
              <w:rPr>
                <w:color w:val="000000" w:themeColor="text1"/>
                <w:lang w:val="ro-RO"/>
              </w:rPr>
            </w:pPr>
            <w:r w:rsidRPr="00E03872">
              <w:rPr>
                <w:color w:val="000000" w:themeColor="text1"/>
                <w:lang w:val="ro-RO"/>
              </w:rPr>
              <w:t>AMP</w:t>
            </w:r>
          </w:p>
        </w:tc>
        <w:tc>
          <w:tcPr>
            <w:tcW w:w="4252" w:type="dxa"/>
          </w:tcPr>
          <w:p w:rsidR="00DD0935" w:rsidRPr="00E03872" w:rsidRDefault="00DD0935" w:rsidP="00E34C26">
            <w:pPr>
              <w:spacing w:line="276" w:lineRule="auto"/>
              <w:ind w:firstLine="0"/>
              <w:rPr>
                <w:color w:val="000000" w:themeColor="text1"/>
                <w:lang w:val="ro-RO"/>
              </w:rPr>
            </w:pPr>
            <w:r w:rsidRPr="00E03872">
              <w:rPr>
                <w:color w:val="000000" w:themeColor="text1"/>
                <w:lang w:val="ro-RO"/>
              </w:rPr>
              <w:t>– ape menajer-potabile;</w:t>
            </w:r>
          </w:p>
        </w:tc>
      </w:tr>
      <w:tr w:rsidR="009D457A" w:rsidRPr="00E03872" w:rsidTr="00042856">
        <w:trPr>
          <w:trHeight w:val="276"/>
        </w:trPr>
        <w:tc>
          <w:tcPr>
            <w:tcW w:w="959" w:type="dxa"/>
          </w:tcPr>
          <w:p w:rsidR="00DD0935" w:rsidRPr="00E03872" w:rsidRDefault="00DD0935" w:rsidP="00042856">
            <w:pPr>
              <w:spacing w:line="276" w:lineRule="auto"/>
              <w:ind w:firstLine="240"/>
              <w:rPr>
                <w:color w:val="000000" w:themeColor="text1"/>
                <w:lang w:val="ro-RO"/>
              </w:rPr>
            </w:pPr>
            <w:r w:rsidRPr="00E03872">
              <w:rPr>
                <w:color w:val="000000" w:themeColor="text1"/>
                <w:lang w:val="ro-RO"/>
              </w:rPr>
              <w:t>AIT</w:t>
            </w:r>
          </w:p>
        </w:tc>
        <w:tc>
          <w:tcPr>
            <w:tcW w:w="4252" w:type="dxa"/>
          </w:tcPr>
          <w:p w:rsidR="00DD0935" w:rsidRPr="00E03872" w:rsidRDefault="00DD0935" w:rsidP="00E34C26">
            <w:pPr>
              <w:spacing w:line="276" w:lineRule="auto"/>
              <w:ind w:firstLine="0"/>
              <w:rPr>
                <w:color w:val="000000" w:themeColor="text1"/>
                <w:lang w:val="ro-RO"/>
              </w:rPr>
            </w:pPr>
            <w:r w:rsidRPr="00E03872">
              <w:rPr>
                <w:color w:val="000000" w:themeColor="text1"/>
                <w:lang w:val="ro-RO"/>
              </w:rPr>
              <w:t>– ape industrial-tehnice;</w:t>
            </w:r>
          </w:p>
        </w:tc>
      </w:tr>
      <w:tr w:rsidR="009D457A" w:rsidRPr="00E03872" w:rsidTr="00042856">
        <w:trPr>
          <w:trHeight w:val="276"/>
        </w:trPr>
        <w:tc>
          <w:tcPr>
            <w:tcW w:w="959" w:type="dxa"/>
          </w:tcPr>
          <w:p w:rsidR="00DD0935" w:rsidRPr="00E03872" w:rsidRDefault="00DD0935" w:rsidP="00042856">
            <w:pPr>
              <w:spacing w:line="276" w:lineRule="auto"/>
              <w:ind w:firstLine="240"/>
              <w:rPr>
                <w:color w:val="000000" w:themeColor="text1"/>
                <w:lang w:val="ro-RO"/>
              </w:rPr>
            </w:pPr>
            <w:r w:rsidRPr="00E03872">
              <w:rPr>
                <w:color w:val="000000" w:themeColor="text1"/>
                <w:lang w:val="ro-RO"/>
              </w:rPr>
              <w:t>AST</w:t>
            </w:r>
          </w:p>
        </w:tc>
        <w:tc>
          <w:tcPr>
            <w:tcW w:w="4252" w:type="dxa"/>
          </w:tcPr>
          <w:p w:rsidR="00DD0935" w:rsidRPr="00E03872" w:rsidRDefault="00DD0935" w:rsidP="00E34C26">
            <w:pPr>
              <w:spacing w:line="276" w:lineRule="auto"/>
              <w:ind w:firstLine="0"/>
              <w:rPr>
                <w:color w:val="000000" w:themeColor="text1"/>
                <w:lang w:val="ro-RO"/>
              </w:rPr>
            </w:pPr>
            <w:r w:rsidRPr="00E03872">
              <w:rPr>
                <w:color w:val="000000" w:themeColor="text1"/>
                <w:lang w:val="ro-RO"/>
              </w:rPr>
              <w:t>– ape în scopuri terapeutice.</w:t>
            </w:r>
          </w:p>
        </w:tc>
      </w:tr>
    </w:tbl>
    <w:p w:rsidR="00042856" w:rsidRDefault="00DD0935" w:rsidP="00042856">
      <w:pPr>
        <w:pStyle w:val="Default"/>
        <w:ind w:left="3969"/>
        <w:jc w:val="both"/>
        <w:rPr>
          <w:rFonts w:ascii="Times New Roman" w:hAnsi="Times New Roman"/>
          <w:color w:val="000000" w:themeColor="text1"/>
        </w:rPr>
      </w:pPr>
      <w:r w:rsidRPr="00E03872">
        <w:rPr>
          <w:b/>
          <w:iCs/>
          <w:color w:val="000000" w:themeColor="text1"/>
        </w:rPr>
        <w:br w:type="textWrapping" w:clear="all"/>
      </w:r>
      <w:bookmarkStart w:id="91" w:name="_Toc518996889"/>
      <w:r w:rsidRPr="00E03872">
        <w:rPr>
          <w:b/>
          <w:color w:val="000000" w:themeColor="text1"/>
        </w:rPr>
        <w:t xml:space="preserve">                                                                                                                             </w:t>
      </w:r>
      <w:r w:rsidR="00042856">
        <w:rPr>
          <w:rFonts w:ascii="Times New Roman" w:hAnsi="Times New Roman"/>
          <w:color w:val="000000" w:themeColor="text1"/>
        </w:rPr>
        <w:t xml:space="preserve">                                     </w:t>
      </w: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Pr="003E44CB" w:rsidRDefault="0065261C" w:rsidP="0004285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00042856" w:rsidRPr="003E44CB">
        <w:rPr>
          <w:rFonts w:ascii="Times New Roman" w:hAnsi="Times New Roman"/>
          <w:color w:val="000000" w:themeColor="text1"/>
        </w:rPr>
        <w:t xml:space="preserve">Anexa nr. </w:t>
      </w:r>
      <w:r w:rsidR="00042856">
        <w:rPr>
          <w:rFonts w:ascii="Times New Roman" w:hAnsi="Times New Roman"/>
          <w:color w:val="000000" w:themeColor="text1"/>
        </w:rPr>
        <w:t>3</w:t>
      </w:r>
      <w:r w:rsidR="00042856" w:rsidRPr="003E44CB">
        <w:rPr>
          <w:rFonts w:ascii="Times New Roman" w:hAnsi="Times New Roman"/>
          <w:color w:val="000000" w:themeColor="text1"/>
        </w:rPr>
        <w:t xml:space="preserve"> </w:t>
      </w:r>
    </w:p>
    <w:p w:rsidR="00042856" w:rsidRPr="003E44CB" w:rsidRDefault="00042856" w:rsidP="0004285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042856" w:rsidRPr="003E44CB" w:rsidRDefault="00042856" w:rsidP="0004285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DD0935" w:rsidRDefault="00DD0935" w:rsidP="00042856">
      <w:pPr>
        <w:spacing w:line="276" w:lineRule="auto"/>
        <w:ind w:firstLine="0"/>
        <w:jc w:val="center"/>
        <w:rPr>
          <w:b/>
          <w:iCs/>
          <w:color w:val="000000" w:themeColor="text1"/>
          <w:sz w:val="24"/>
          <w:lang w:val="ro-RO"/>
        </w:rPr>
      </w:pPr>
      <w:r w:rsidRPr="00E03872">
        <w:rPr>
          <w:b/>
          <w:color w:val="000000" w:themeColor="text1"/>
          <w:lang w:val="ro-RO"/>
        </w:rPr>
        <w:t xml:space="preserve">   </w:t>
      </w:r>
      <w:r w:rsidRPr="00E03872">
        <w:rPr>
          <w:b/>
          <w:i/>
          <w:iCs/>
          <w:color w:val="000000" w:themeColor="text1"/>
          <w:lang w:val="ro-RO"/>
        </w:rPr>
        <w:br/>
      </w:r>
      <w:r w:rsidRPr="00042856">
        <w:rPr>
          <w:b/>
          <w:iCs/>
          <w:color w:val="000000" w:themeColor="text1"/>
          <w:sz w:val="24"/>
          <w:lang w:val="ro-RO"/>
        </w:rPr>
        <w:t>Corpurile de apă de suprafață în bazinul Prut</w:t>
      </w:r>
      <w:bookmarkEnd w:id="91"/>
    </w:p>
    <w:p w:rsidR="00042856" w:rsidRPr="00042856" w:rsidRDefault="00042856" w:rsidP="00042856">
      <w:pPr>
        <w:spacing w:line="276" w:lineRule="auto"/>
        <w:ind w:firstLine="0"/>
        <w:jc w:val="center"/>
        <w:rPr>
          <w:b/>
          <w:iCs/>
          <w:color w:val="000000" w:themeColor="text1"/>
          <w:sz w:val="24"/>
          <w:lang w:val="ro-RO"/>
        </w:rPr>
      </w:pPr>
    </w:p>
    <w:p w:rsidR="00DD0935" w:rsidRPr="00E03872" w:rsidRDefault="00D20583" w:rsidP="00876BF9">
      <w:pPr>
        <w:tabs>
          <w:tab w:val="left" w:pos="1202"/>
        </w:tabs>
        <w:rPr>
          <w:rFonts w:asciiTheme="majorBidi" w:hAnsiTheme="majorBidi" w:cstheme="majorBidi"/>
          <w:color w:val="000000" w:themeColor="text1"/>
          <w:sz w:val="28"/>
          <w:szCs w:val="28"/>
          <w:lang w:val="ro-RO" w:eastAsia="ru-RU"/>
        </w:rPr>
      </w:pPr>
      <w:r>
        <w:rPr>
          <w:noProof/>
          <w:lang w:val="en-GB" w:eastAsia="en-GB"/>
        </w:rPr>
        <w:drawing>
          <wp:inline distT="0" distB="0" distL="0" distR="0">
            <wp:extent cx="2081027" cy="4059936"/>
            <wp:effectExtent l="19050" t="19050" r="14605" b="17145"/>
            <wp:docPr id="26" name="Picture 46" descr="V RiverLenghtWB2014 [Converted]"/>
            <wp:cNvGraphicFramePr/>
            <a:graphic xmlns:a="http://schemas.openxmlformats.org/drawingml/2006/main">
              <a:graphicData uri="http://schemas.openxmlformats.org/drawingml/2006/picture">
                <pic:pic xmlns:pic="http://schemas.openxmlformats.org/drawingml/2006/picture">
                  <pic:nvPicPr>
                    <pic:cNvPr id="26" name="Picture 46" descr="V RiverLenghtWB2014 [Converted]"/>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8753" cy="4075009"/>
                    </a:xfrm>
                    <a:prstGeom prst="rect">
                      <a:avLst/>
                    </a:prstGeom>
                    <a:noFill/>
                    <a:ln w="6350" cmpd="sng">
                      <a:solidFill>
                        <a:srgbClr val="000000"/>
                      </a:solidFill>
                      <a:miter lim="800000"/>
                      <a:headEnd/>
                      <a:tailEnd/>
                    </a:ln>
                    <a:effectLst/>
                  </pic:spPr>
                </pic:pic>
              </a:graphicData>
            </a:graphic>
          </wp:inline>
        </w:drawing>
      </w:r>
      <w:r>
        <w:rPr>
          <w:rFonts w:asciiTheme="majorBidi" w:hAnsiTheme="majorBidi" w:cstheme="majorBidi"/>
          <w:color w:val="000000" w:themeColor="text1"/>
          <w:sz w:val="28"/>
          <w:szCs w:val="28"/>
          <w:lang w:val="ro-RO" w:eastAsia="ru-RU"/>
        </w:rPr>
        <w:t xml:space="preserve">    </w:t>
      </w:r>
      <w:r>
        <w:rPr>
          <w:noProof/>
          <w:lang w:val="en-GB" w:eastAsia="en-GB"/>
        </w:rPr>
        <w:drawing>
          <wp:inline distT="0" distB="0" distL="0" distR="0">
            <wp:extent cx="2670175" cy="4050030"/>
            <wp:effectExtent l="19050" t="19050" r="15875" b="26670"/>
            <wp:docPr id="27" name="Picture 18" descr="V RLWBdelimitation [Converted]"/>
            <wp:cNvGraphicFramePr/>
            <a:graphic xmlns:a="http://schemas.openxmlformats.org/drawingml/2006/main">
              <a:graphicData uri="http://schemas.openxmlformats.org/drawingml/2006/picture">
                <pic:pic xmlns:pic="http://schemas.openxmlformats.org/drawingml/2006/picture">
                  <pic:nvPicPr>
                    <pic:cNvPr id="27" name="Picture 18" descr="V RLWBdelimitation [Converted]"/>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215"/>
                    <a:stretch>
                      <a:fillRect/>
                    </a:stretch>
                  </pic:blipFill>
                  <pic:spPr bwMode="auto">
                    <a:xfrm>
                      <a:off x="0" y="0"/>
                      <a:ext cx="2670175" cy="4050030"/>
                    </a:xfrm>
                    <a:prstGeom prst="rect">
                      <a:avLst/>
                    </a:prstGeom>
                    <a:noFill/>
                    <a:ln w="6350" cmpd="sng">
                      <a:solidFill>
                        <a:srgbClr val="000000"/>
                      </a:solidFill>
                      <a:miter lim="800000"/>
                      <a:headEnd/>
                      <a:tailEnd/>
                    </a:ln>
                    <a:effectLst/>
                  </pic:spPr>
                </pic:pic>
              </a:graphicData>
            </a:graphic>
          </wp:inline>
        </w:drawing>
      </w:r>
    </w:p>
    <w:p w:rsidR="00DD0935" w:rsidRPr="00E03872" w:rsidRDefault="00DD0935" w:rsidP="00042856">
      <w:pPr>
        <w:pStyle w:val="ListParagraph"/>
        <w:numPr>
          <w:ilvl w:val="0"/>
          <w:numId w:val="44"/>
        </w:numPr>
        <w:spacing w:line="276" w:lineRule="auto"/>
        <w:rPr>
          <w:iCs/>
          <w:color w:val="000000" w:themeColor="text1"/>
          <w:lang w:val="ro-RO"/>
        </w:rPr>
      </w:pPr>
      <w:r w:rsidRPr="00E03872">
        <w:rPr>
          <w:iCs/>
          <w:color w:val="000000" w:themeColor="text1"/>
          <w:lang w:val="ro-RO"/>
        </w:rPr>
        <w:t xml:space="preserve">Corpurile </w:t>
      </w:r>
      <w:r w:rsidR="00042856">
        <w:rPr>
          <w:iCs/>
          <w:color w:val="000000" w:themeColor="text1"/>
          <w:lang w:val="ro-RO"/>
        </w:rPr>
        <w:t xml:space="preserve">de apă                                    </w:t>
      </w:r>
      <w:r w:rsidRPr="00E03872">
        <w:rPr>
          <w:iCs/>
          <w:color w:val="000000" w:themeColor="text1"/>
          <w:lang w:val="ro-RO"/>
        </w:rPr>
        <w:t xml:space="preserve"> </w:t>
      </w:r>
      <w:r w:rsidR="00D20583">
        <w:rPr>
          <w:iCs/>
          <w:color w:val="000000" w:themeColor="text1"/>
          <w:lang w:val="ro-RO"/>
        </w:rPr>
        <w:t xml:space="preserve">              </w:t>
      </w:r>
      <w:r w:rsidRPr="00E03872">
        <w:rPr>
          <w:iCs/>
          <w:color w:val="000000" w:themeColor="text1"/>
          <w:lang w:val="ro-RO"/>
        </w:rPr>
        <w:t>b) Distribuția</w:t>
      </w:r>
      <w:r w:rsidR="00042856">
        <w:rPr>
          <w:iCs/>
          <w:color w:val="000000" w:themeColor="text1"/>
          <w:lang w:val="ro-RO"/>
        </w:rPr>
        <w:t xml:space="preserve"> corpurilor de apă după lungime</w:t>
      </w:r>
    </w:p>
    <w:p w:rsidR="00042856" w:rsidRDefault="00DD0935" w:rsidP="00042856">
      <w:pPr>
        <w:pStyle w:val="Default"/>
        <w:ind w:left="3969"/>
        <w:jc w:val="both"/>
        <w:rPr>
          <w:rFonts w:ascii="Times New Roman" w:hAnsi="Times New Roman"/>
          <w:color w:val="000000" w:themeColor="text1"/>
        </w:rPr>
      </w:pPr>
      <w:bookmarkStart w:id="92" w:name="_Toc518996890"/>
      <w:r w:rsidRPr="00E03872">
        <w:rPr>
          <w:rFonts w:ascii="Times New Roman" w:hAnsi="Times New Roman"/>
          <w:b/>
          <w:color w:val="000000" w:themeColor="text1"/>
        </w:rPr>
        <w:t xml:space="preserve">                                               </w:t>
      </w:r>
      <w:r w:rsidR="00042856">
        <w:rPr>
          <w:rFonts w:ascii="Times New Roman" w:hAnsi="Times New Roman"/>
          <w:color w:val="000000" w:themeColor="text1"/>
        </w:rPr>
        <w:t xml:space="preserve">                   </w:t>
      </w: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042856">
      <w:pPr>
        <w:pStyle w:val="Default"/>
        <w:ind w:left="3969"/>
        <w:jc w:val="both"/>
        <w:rPr>
          <w:rFonts w:ascii="Times New Roman" w:hAnsi="Times New Roman"/>
          <w:color w:val="000000" w:themeColor="text1"/>
        </w:rPr>
      </w:pPr>
    </w:p>
    <w:p w:rsidR="00042856" w:rsidRDefault="00042856" w:rsidP="0065261C">
      <w:pPr>
        <w:pStyle w:val="Default"/>
        <w:jc w:val="both"/>
        <w:rPr>
          <w:rFonts w:ascii="Times New Roman" w:hAnsi="Times New Roman"/>
          <w:color w:val="000000" w:themeColor="text1"/>
        </w:rPr>
      </w:pPr>
    </w:p>
    <w:p w:rsidR="00042856" w:rsidRPr="003E44CB" w:rsidRDefault="00042856" w:rsidP="0004285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Pr="003E44CB">
        <w:rPr>
          <w:rFonts w:ascii="Times New Roman" w:hAnsi="Times New Roman"/>
          <w:color w:val="000000" w:themeColor="text1"/>
        </w:rPr>
        <w:t xml:space="preserve">Anexa nr. </w:t>
      </w:r>
      <w:r>
        <w:rPr>
          <w:rFonts w:ascii="Times New Roman" w:hAnsi="Times New Roman"/>
          <w:color w:val="000000" w:themeColor="text1"/>
        </w:rPr>
        <w:t>4</w:t>
      </w:r>
      <w:r w:rsidRPr="003E44CB">
        <w:rPr>
          <w:rFonts w:ascii="Times New Roman" w:hAnsi="Times New Roman"/>
          <w:color w:val="000000" w:themeColor="text1"/>
        </w:rPr>
        <w:t xml:space="preserve"> </w:t>
      </w:r>
    </w:p>
    <w:p w:rsidR="00042856" w:rsidRPr="003E44CB" w:rsidRDefault="00042856" w:rsidP="0004285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042856" w:rsidRPr="003E44CB" w:rsidRDefault="00042856" w:rsidP="0004285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042856" w:rsidRDefault="00DD0935" w:rsidP="00DD0935">
      <w:pPr>
        <w:pStyle w:val="Caption"/>
        <w:keepNext/>
        <w:spacing w:before="120" w:after="0" w:line="276" w:lineRule="auto"/>
        <w:jc w:val="center"/>
        <w:rPr>
          <w:rFonts w:ascii="Times New Roman" w:hAnsi="Times New Roman"/>
          <w:b/>
          <w:color w:val="000000" w:themeColor="text1"/>
          <w:sz w:val="24"/>
          <w:szCs w:val="24"/>
          <w:lang w:val="ro-RO"/>
        </w:rPr>
      </w:pPr>
      <w:r w:rsidRPr="00E03872">
        <w:rPr>
          <w:rFonts w:ascii="Times New Roman" w:hAnsi="Times New Roman"/>
          <w:b/>
          <w:color w:val="000000" w:themeColor="text1"/>
          <w:sz w:val="24"/>
          <w:szCs w:val="24"/>
          <w:lang w:val="ro-RO"/>
        </w:rPr>
        <w:t xml:space="preserve">                                                                             </w:t>
      </w:r>
    </w:p>
    <w:p w:rsidR="00DD0935" w:rsidRDefault="00DD0935" w:rsidP="00DD0935">
      <w:pPr>
        <w:pStyle w:val="Caption"/>
        <w:keepNext/>
        <w:spacing w:before="120" w:after="0" w:line="276" w:lineRule="auto"/>
        <w:jc w:val="center"/>
        <w:rPr>
          <w:rFonts w:ascii="Times New Roman" w:hAnsi="Times New Roman"/>
          <w:b/>
          <w:i w:val="0"/>
          <w:color w:val="000000" w:themeColor="text1"/>
          <w:sz w:val="24"/>
          <w:szCs w:val="24"/>
          <w:lang w:val="ro-RO"/>
        </w:rPr>
      </w:pPr>
      <w:r w:rsidRPr="00E03872">
        <w:rPr>
          <w:rFonts w:ascii="Times New Roman" w:hAnsi="Times New Roman"/>
          <w:b/>
          <w:i w:val="0"/>
          <w:color w:val="000000" w:themeColor="text1"/>
          <w:sz w:val="24"/>
          <w:szCs w:val="24"/>
          <w:lang w:val="ro-RO"/>
        </w:rPr>
        <w:t xml:space="preserve">Numărul de </w:t>
      </w:r>
      <w:r w:rsidR="00042856">
        <w:rPr>
          <w:rFonts w:ascii="Times New Roman" w:hAnsi="Times New Roman"/>
          <w:b/>
          <w:i w:val="0"/>
          <w:color w:val="000000" w:themeColor="text1"/>
          <w:sz w:val="24"/>
          <w:szCs w:val="24"/>
          <w:lang w:val="ro-RO"/>
        </w:rPr>
        <w:t>corpuri de apă</w:t>
      </w:r>
      <w:r w:rsidRPr="00E03872">
        <w:rPr>
          <w:rFonts w:ascii="Times New Roman" w:hAnsi="Times New Roman"/>
          <w:b/>
          <w:i w:val="0"/>
          <w:color w:val="000000" w:themeColor="text1"/>
          <w:sz w:val="24"/>
          <w:szCs w:val="24"/>
          <w:lang w:val="ro-RO"/>
        </w:rPr>
        <w:t xml:space="preserve"> identificate în cadrul regiunii Dunărea-Marea Neagră</w:t>
      </w:r>
      <w:bookmarkEnd w:id="92"/>
    </w:p>
    <w:p w:rsidR="00042856" w:rsidRPr="00042856" w:rsidRDefault="00042856" w:rsidP="00042856">
      <w:pPr>
        <w:rPr>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9"/>
        <w:gridCol w:w="3686"/>
      </w:tblGrid>
      <w:tr w:rsidR="009D457A" w:rsidRPr="00E03872" w:rsidTr="00E34C26">
        <w:trPr>
          <w:jc w:val="center"/>
        </w:trPr>
        <w:tc>
          <w:tcPr>
            <w:tcW w:w="3028" w:type="pct"/>
            <w:shd w:val="clear" w:color="auto" w:fill="auto"/>
          </w:tcPr>
          <w:p w:rsidR="00DD0935" w:rsidRPr="00E03872" w:rsidRDefault="00DD0935" w:rsidP="00E34C26">
            <w:pPr>
              <w:spacing w:line="276" w:lineRule="auto"/>
              <w:ind w:firstLine="284"/>
              <w:jc w:val="left"/>
              <w:rPr>
                <w:b/>
                <w:color w:val="000000" w:themeColor="text1"/>
                <w:lang w:val="ro-RO"/>
              </w:rPr>
            </w:pPr>
            <w:r w:rsidRPr="00E03872">
              <w:rPr>
                <w:b/>
                <w:color w:val="000000" w:themeColor="text1"/>
                <w:lang w:val="ro-RO"/>
              </w:rPr>
              <w:t>Bazinul hidrografic</w:t>
            </w:r>
          </w:p>
        </w:tc>
        <w:tc>
          <w:tcPr>
            <w:tcW w:w="1972" w:type="pct"/>
            <w:shd w:val="clear" w:color="auto" w:fill="auto"/>
          </w:tcPr>
          <w:p w:rsidR="00DD0935" w:rsidRPr="00E03872" w:rsidRDefault="00DD0935" w:rsidP="00D13480">
            <w:pPr>
              <w:spacing w:line="276" w:lineRule="auto"/>
              <w:rPr>
                <w:b/>
                <w:color w:val="000000" w:themeColor="text1"/>
                <w:lang w:val="ro-RO"/>
              </w:rPr>
            </w:pPr>
            <w:r w:rsidRPr="00E03872">
              <w:rPr>
                <w:b/>
                <w:color w:val="000000" w:themeColor="text1"/>
                <w:lang w:val="ro-RO"/>
              </w:rPr>
              <w:t>Numărul de corpuri de apă</w:t>
            </w:r>
          </w:p>
        </w:tc>
      </w:tr>
      <w:tr w:rsidR="009D457A" w:rsidRPr="00E03872" w:rsidTr="00E34C26">
        <w:trPr>
          <w:jc w:val="center"/>
        </w:trPr>
        <w:tc>
          <w:tcPr>
            <w:tcW w:w="3028" w:type="pct"/>
            <w:shd w:val="clear" w:color="auto" w:fill="auto"/>
          </w:tcPr>
          <w:p w:rsidR="00DD0935" w:rsidRPr="00E03872" w:rsidRDefault="00DD0935" w:rsidP="00E34C26">
            <w:pPr>
              <w:spacing w:line="276" w:lineRule="auto"/>
              <w:ind w:firstLine="284"/>
              <w:jc w:val="left"/>
              <w:rPr>
                <w:color w:val="000000" w:themeColor="text1"/>
                <w:lang w:val="ro-RO"/>
              </w:rPr>
            </w:pPr>
            <w:r w:rsidRPr="00E03872">
              <w:rPr>
                <w:color w:val="000000" w:themeColor="text1"/>
                <w:lang w:val="ro-RO"/>
              </w:rPr>
              <w:t>Cogîlnic (total)</w:t>
            </w:r>
          </w:p>
        </w:tc>
        <w:tc>
          <w:tcPr>
            <w:tcW w:w="1972" w:type="pct"/>
            <w:shd w:val="clear" w:color="auto" w:fill="auto"/>
          </w:tcPr>
          <w:p w:rsidR="00DD0935" w:rsidRPr="00E03872" w:rsidRDefault="00DD0935" w:rsidP="00D13480">
            <w:pPr>
              <w:spacing w:line="276" w:lineRule="auto"/>
              <w:jc w:val="center"/>
              <w:rPr>
                <w:b/>
                <w:color w:val="000000" w:themeColor="text1"/>
                <w:lang w:val="ro-RO"/>
              </w:rPr>
            </w:pPr>
            <w:r w:rsidRPr="00E03872">
              <w:rPr>
                <w:b/>
                <w:color w:val="000000" w:themeColor="text1"/>
                <w:lang w:val="ro-RO"/>
              </w:rPr>
              <w:t>11</w:t>
            </w:r>
          </w:p>
        </w:tc>
      </w:tr>
      <w:tr w:rsidR="009D457A" w:rsidRPr="00E03872" w:rsidTr="00E34C26">
        <w:trPr>
          <w:jc w:val="center"/>
        </w:trPr>
        <w:tc>
          <w:tcPr>
            <w:tcW w:w="3028" w:type="pct"/>
            <w:shd w:val="clear" w:color="auto" w:fill="auto"/>
          </w:tcPr>
          <w:p w:rsidR="00DD0935" w:rsidRPr="00E03872" w:rsidRDefault="00DD0935" w:rsidP="00042856">
            <w:pPr>
              <w:spacing w:line="276" w:lineRule="auto"/>
              <w:ind w:firstLine="709"/>
              <w:jc w:val="left"/>
              <w:rPr>
                <w:color w:val="000000" w:themeColor="text1"/>
                <w:lang w:val="ro-RO"/>
              </w:rPr>
            </w:pPr>
            <w:r w:rsidRPr="00E03872">
              <w:rPr>
                <w:color w:val="000000" w:themeColor="text1"/>
                <w:lang w:val="ro-RO"/>
              </w:rPr>
              <w:t>inclusiv afluentul Schinoasa</w:t>
            </w:r>
          </w:p>
        </w:tc>
        <w:tc>
          <w:tcPr>
            <w:tcW w:w="1972" w:type="pct"/>
            <w:shd w:val="clear" w:color="auto" w:fill="auto"/>
          </w:tcPr>
          <w:p w:rsidR="00DD0935" w:rsidRPr="00E03872" w:rsidRDefault="00DD0935" w:rsidP="00D13480">
            <w:pPr>
              <w:spacing w:line="276" w:lineRule="auto"/>
              <w:jc w:val="center"/>
              <w:rPr>
                <w:color w:val="000000" w:themeColor="text1"/>
                <w:lang w:val="ro-RO"/>
              </w:rPr>
            </w:pPr>
            <w:r w:rsidRPr="00E03872">
              <w:rPr>
                <w:color w:val="000000" w:themeColor="text1"/>
                <w:lang w:val="ro-RO"/>
              </w:rPr>
              <w:t>2</w:t>
            </w:r>
          </w:p>
        </w:tc>
      </w:tr>
      <w:tr w:rsidR="009D457A" w:rsidRPr="00E03872" w:rsidTr="00E34C26">
        <w:trPr>
          <w:jc w:val="center"/>
        </w:trPr>
        <w:tc>
          <w:tcPr>
            <w:tcW w:w="3028" w:type="pct"/>
            <w:shd w:val="clear" w:color="auto" w:fill="auto"/>
          </w:tcPr>
          <w:p w:rsidR="00DD0935" w:rsidRPr="00E03872" w:rsidRDefault="00DD0935" w:rsidP="00042856">
            <w:pPr>
              <w:spacing w:line="276" w:lineRule="auto"/>
              <w:ind w:firstLine="709"/>
              <w:jc w:val="left"/>
              <w:rPr>
                <w:color w:val="000000" w:themeColor="text1"/>
                <w:lang w:val="ro-RO"/>
              </w:rPr>
            </w:pPr>
            <w:r w:rsidRPr="00E03872">
              <w:rPr>
                <w:color w:val="000000" w:themeColor="text1"/>
                <w:lang w:val="ro-RO"/>
              </w:rPr>
              <w:t>inclusiv afluentul Ceaga</w:t>
            </w:r>
          </w:p>
        </w:tc>
        <w:tc>
          <w:tcPr>
            <w:tcW w:w="1972" w:type="pct"/>
            <w:shd w:val="clear" w:color="auto" w:fill="auto"/>
          </w:tcPr>
          <w:p w:rsidR="00DD0935" w:rsidRPr="00E03872" w:rsidRDefault="00DD0935" w:rsidP="00D13480">
            <w:pPr>
              <w:spacing w:line="276" w:lineRule="auto"/>
              <w:jc w:val="center"/>
              <w:rPr>
                <w:color w:val="000000" w:themeColor="text1"/>
                <w:lang w:val="ro-RO"/>
              </w:rPr>
            </w:pPr>
            <w:r w:rsidRPr="00E03872">
              <w:rPr>
                <w:color w:val="000000" w:themeColor="text1"/>
                <w:lang w:val="ro-RO"/>
              </w:rPr>
              <w:t>3</w:t>
            </w:r>
          </w:p>
        </w:tc>
      </w:tr>
      <w:tr w:rsidR="009D457A" w:rsidRPr="00E03872" w:rsidTr="00E34C26">
        <w:trPr>
          <w:jc w:val="center"/>
        </w:trPr>
        <w:tc>
          <w:tcPr>
            <w:tcW w:w="3028" w:type="pct"/>
            <w:shd w:val="clear" w:color="auto" w:fill="auto"/>
          </w:tcPr>
          <w:p w:rsidR="00DD0935" w:rsidRPr="00E03872" w:rsidRDefault="00DD0935" w:rsidP="00E34C26">
            <w:pPr>
              <w:spacing w:line="276" w:lineRule="auto"/>
              <w:ind w:firstLine="284"/>
              <w:jc w:val="left"/>
              <w:rPr>
                <w:color w:val="000000" w:themeColor="text1"/>
                <w:lang w:val="ro-RO"/>
              </w:rPr>
            </w:pPr>
            <w:r w:rsidRPr="00E03872">
              <w:rPr>
                <w:color w:val="000000" w:themeColor="text1"/>
                <w:lang w:val="ro-RO"/>
              </w:rPr>
              <w:t>Cahul (total)</w:t>
            </w:r>
          </w:p>
        </w:tc>
        <w:tc>
          <w:tcPr>
            <w:tcW w:w="1972" w:type="pct"/>
            <w:shd w:val="clear" w:color="auto" w:fill="auto"/>
          </w:tcPr>
          <w:p w:rsidR="00DD0935" w:rsidRPr="00E03872" w:rsidRDefault="00DD0935" w:rsidP="00D13480">
            <w:pPr>
              <w:spacing w:line="276" w:lineRule="auto"/>
              <w:jc w:val="center"/>
              <w:rPr>
                <w:b/>
                <w:color w:val="000000" w:themeColor="text1"/>
                <w:lang w:val="ro-RO"/>
              </w:rPr>
            </w:pPr>
            <w:r w:rsidRPr="00E03872">
              <w:rPr>
                <w:b/>
                <w:color w:val="000000" w:themeColor="text1"/>
                <w:lang w:val="ro-RO"/>
              </w:rPr>
              <w:t>3</w:t>
            </w:r>
          </w:p>
        </w:tc>
      </w:tr>
      <w:tr w:rsidR="009D457A" w:rsidRPr="00E03872" w:rsidTr="00E34C26">
        <w:trPr>
          <w:jc w:val="center"/>
        </w:trPr>
        <w:tc>
          <w:tcPr>
            <w:tcW w:w="3028" w:type="pct"/>
            <w:shd w:val="clear" w:color="auto" w:fill="auto"/>
          </w:tcPr>
          <w:p w:rsidR="00DD0935" w:rsidRPr="00E03872" w:rsidRDefault="00DD0935" w:rsidP="00E34C26">
            <w:pPr>
              <w:spacing w:line="276" w:lineRule="auto"/>
              <w:ind w:firstLine="284"/>
              <w:jc w:val="left"/>
              <w:rPr>
                <w:color w:val="000000" w:themeColor="text1"/>
                <w:lang w:val="ro-RO"/>
              </w:rPr>
            </w:pPr>
            <w:r w:rsidRPr="00E03872">
              <w:rPr>
                <w:color w:val="000000" w:themeColor="text1"/>
                <w:lang w:val="ro-RO"/>
              </w:rPr>
              <w:t>Hadjider (total)</w:t>
            </w:r>
          </w:p>
        </w:tc>
        <w:tc>
          <w:tcPr>
            <w:tcW w:w="1972" w:type="pct"/>
            <w:shd w:val="clear" w:color="auto" w:fill="auto"/>
          </w:tcPr>
          <w:p w:rsidR="00DD0935" w:rsidRPr="00E03872" w:rsidRDefault="00DD0935" w:rsidP="00D13480">
            <w:pPr>
              <w:spacing w:line="276" w:lineRule="auto"/>
              <w:jc w:val="center"/>
              <w:rPr>
                <w:b/>
                <w:color w:val="000000" w:themeColor="text1"/>
                <w:lang w:val="ro-RO"/>
              </w:rPr>
            </w:pPr>
            <w:r w:rsidRPr="00E03872">
              <w:rPr>
                <w:b/>
                <w:color w:val="000000" w:themeColor="text1"/>
                <w:lang w:val="ro-RO"/>
              </w:rPr>
              <w:t>2</w:t>
            </w:r>
          </w:p>
        </w:tc>
      </w:tr>
      <w:tr w:rsidR="009D457A" w:rsidRPr="00E03872" w:rsidTr="00E34C26">
        <w:trPr>
          <w:jc w:val="center"/>
        </w:trPr>
        <w:tc>
          <w:tcPr>
            <w:tcW w:w="3028" w:type="pct"/>
            <w:shd w:val="clear" w:color="auto" w:fill="auto"/>
          </w:tcPr>
          <w:p w:rsidR="00DD0935" w:rsidRPr="00E03872" w:rsidRDefault="00DD0935" w:rsidP="00042856">
            <w:pPr>
              <w:spacing w:line="276" w:lineRule="auto"/>
              <w:ind w:firstLine="709"/>
              <w:jc w:val="left"/>
              <w:rPr>
                <w:color w:val="000000" w:themeColor="text1"/>
                <w:lang w:val="ro-RO"/>
              </w:rPr>
            </w:pPr>
            <w:r w:rsidRPr="00E03872">
              <w:rPr>
                <w:color w:val="000000" w:themeColor="text1"/>
                <w:lang w:val="ro-RO"/>
              </w:rPr>
              <w:t>inclusiv afluentul Căplani</w:t>
            </w:r>
          </w:p>
        </w:tc>
        <w:tc>
          <w:tcPr>
            <w:tcW w:w="1972" w:type="pct"/>
            <w:shd w:val="clear" w:color="auto" w:fill="auto"/>
          </w:tcPr>
          <w:p w:rsidR="00DD0935" w:rsidRPr="00E03872" w:rsidRDefault="00DD0935" w:rsidP="00D13480">
            <w:pPr>
              <w:spacing w:line="276" w:lineRule="auto"/>
              <w:jc w:val="center"/>
              <w:rPr>
                <w:color w:val="000000" w:themeColor="text1"/>
                <w:lang w:val="ro-RO"/>
              </w:rPr>
            </w:pPr>
            <w:r w:rsidRPr="00E03872">
              <w:rPr>
                <w:color w:val="000000" w:themeColor="text1"/>
                <w:lang w:val="ro-RO"/>
              </w:rPr>
              <w:t>1</w:t>
            </w:r>
          </w:p>
        </w:tc>
      </w:tr>
      <w:tr w:rsidR="009D457A" w:rsidRPr="00E03872" w:rsidTr="00E34C26">
        <w:trPr>
          <w:jc w:val="center"/>
        </w:trPr>
        <w:tc>
          <w:tcPr>
            <w:tcW w:w="3028" w:type="pct"/>
            <w:shd w:val="clear" w:color="auto" w:fill="auto"/>
          </w:tcPr>
          <w:p w:rsidR="00DD0935" w:rsidRPr="00E03872" w:rsidRDefault="00DD0935" w:rsidP="00E34C26">
            <w:pPr>
              <w:spacing w:line="276" w:lineRule="auto"/>
              <w:ind w:firstLine="284"/>
              <w:jc w:val="left"/>
              <w:rPr>
                <w:color w:val="000000" w:themeColor="text1"/>
                <w:lang w:val="ro-RO"/>
              </w:rPr>
            </w:pPr>
            <w:r w:rsidRPr="00E03872">
              <w:rPr>
                <w:color w:val="000000" w:themeColor="text1"/>
                <w:lang w:val="ro-RO"/>
              </w:rPr>
              <w:t xml:space="preserve">Sărata (total) </w:t>
            </w:r>
          </w:p>
        </w:tc>
        <w:tc>
          <w:tcPr>
            <w:tcW w:w="1972" w:type="pct"/>
            <w:shd w:val="clear" w:color="auto" w:fill="auto"/>
          </w:tcPr>
          <w:p w:rsidR="00DD0935" w:rsidRPr="00E03872" w:rsidRDefault="00DD0935" w:rsidP="00D13480">
            <w:pPr>
              <w:spacing w:line="276" w:lineRule="auto"/>
              <w:jc w:val="center"/>
              <w:rPr>
                <w:b/>
                <w:color w:val="000000" w:themeColor="text1"/>
                <w:lang w:val="ro-RO"/>
              </w:rPr>
            </w:pPr>
            <w:r w:rsidRPr="00E03872">
              <w:rPr>
                <w:b/>
                <w:color w:val="000000" w:themeColor="text1"/>
                <w:lang w:val="ro-RO"/>
              </w:rPr>
              <w:t>4</w:t>
            </w:r>
          </w:p>
        </w:tc>
      </w:tr>
      <w:tr w:rsidR="009D457A" w:rsidRPr="00E03872" w:rsidTr="00E34C26">
        <w:trPr>
          <w:jc w:val="center"/>
        </w:trPr>
        <w:tc>
          <w:tcPr>
            <w:tcW w:w="3028" w:type="pct"/>
            <w:shd w:val="clear" w:color="auto" w:fill="auto"/>
          </w:tcPr>
          <w:p w:rsidR="00DD0935" w:rsidRPr="00E03872" w:rsidRDefault="00DD0935" w:rsidP="00042856">
            <w:pPr>
              <w:spacing w:line="276" w:lineRule="auto"/>
              <w:ind w:firstLine="709"/>
              <w:jc w:val="left"/>
              <w:rPr>
                <w:color w:val="000000" w:themeColor="text1"/>
                <w:lang w:val="ro-RO"/>
              </w:rPr>
            </w:pPr>
            <w:r w:rsidRPr="00E03872">
              <w:rPr>
                <w:color w:val="000000" w:themeColor="text1"/>
                <w:lang w:val="ro-RO"/>
              </w:rPr>
              <w:t>inclusiv afluentul Copceac</w:t>
            </w:r>
          </w:p>
        </w:tc>
        <w:tc>
          <w:tcPr>
            <w:tcW w:w="1972" w:type="pct"/>
            <w:shd w:val="clear" w:color="auto" w:fill="auto"/>
          </w:tcPr>
          <w:p w:rsidR="00DD0935" w:rsidRPr="00E03872" w:rsidRDefault="00DD0935" w:rsidP="00D13480">
            <w:pPr>
              <w:spacing w:line="276" w:lineRule="auto"/>
              <w:jc w:val="center"/>
              <w:rPr>
                <w:color w:val="000000" w:themeColor="text1"/>
                <w:lang w:val="ro-RO"/>
              </w:rPr>
            </w:pPr>
            <w:r w:rsidRPr="00E03872">
              <w:rPr>
                <w:color w:val="000000" w:themeColor="text1"/>
                <w:lang w:val="ro-RO"/>
              </w:rPr>
              <w:t>1</w:t>
            </w:r>
          </w:p>
        </w:tc>
      </w:tr>
      <w:tr w:rsidR="009D457A" w:rsidRPr="00E03872" w:rsidTr="00E34C26">
        <w:trPr>
          <w:jc w:val="center"/>
        </w:trPr>
        <w:tc>
          <w:tcPr>
            <w:tcW w:w="3028" w:type="pct"/>
            <w:shd w:val="clear" w:color="auto" w:fill="auto"/>
          </w:tcPr>
          <w:p w:rsidR="00DD0935" w:rsidRPr="00E03872" w:rsidRDefault="00DD0935" w:rsidP="00042856">
            <w:pPr>
              <w:spacing w:line="276" w:lineRule="auto"/>
              <w:ind w:firstLine="709"/>
              <w:jc w:val="left"/>
              <w:rPr>
                <w:color w:val="000000" w:themeColor="text1"/>
                <w:lang w:val="ro-RO"/>
              </w:rPr>
            </w:pPr>
            <w:r w:rsidRPr="00E03872">
              <w:rPr>
                <w:color w:val="000000" w:themeColor="text1"/>
                <w:lang w:val="ro-RO"/>
              </w:rPr>
              <w:t>inclusiv afluentul Babei</w:t>
            </w:r>
          </w:p>
        </w:tc>
        <w:tc>
          <w:tcPr>
            <w:tcW w:w="1972" w:type="pct"/>
            <w:shd w:val="clear" w:color="auto" w:fill="auto"/>
          </w:tcPr>
          <w:p w:rsidR="00DD0935" w:rsidRPr="00E03872" w:rsidRDefault="00DD0935" w:rsidP="00D13480">
            <w:pPr>
              <w:spacing w:line="276" w:lineRule="auto"/>
              <w:jc w:val="center"/>
              <w:rPr>
                <w:color w:val="000000" w:themeColor="text1"/>
                <w:lang w:val="ro-RO"/>
              </w:rPr>
            </w:pPr>
            <w:r w:rsidRPr="00E03872">
              <w:rPr>
                <w:color w:val="000000" w:themeColor="text1"/>
                <w:lang w:val="ro-RO"/>
              </w:rPr>
              <w:t>2</w:t>
            </w:r>
          </w:p>
        </w:tc>
      </w:tr>
      <w:tr w:rsidR="009D457A" w:rsidRPr="00E03872" w:rsidTr="00E34C26">
        <w:trPr>
          <w:jc w:val="center"/>
        </w:trPr>
        <w:tc>
          <w:tcPr>
            <w:tcW w:w="3028" w:type="pct"/>
            <w:shd w:val="clear" w:color="auto" w:fill="auto"/>
          </w:tcPr>
          <w:p w:rsidR="00DD0935" w:rsidRPr="00E03872" w:rsidRDefault="00DD0935" w:rsidP="00E34C26">
            <w:pPr>
              <w:spacing w:line="276" w:lineRule="auto"/>
              <w:ind w:firstLine="284"/>
              <w:jc w:val="left"/>
              <w:rPr>
                <w:color w:val="000000" w:themeColor="text1"/>
                <w:lang w:val="ro-RO"/>
              </w:rPr>
            </w:pPr>
            <w:r w:rsidRPr="00E03872">
              <w:rPr>
                <w:color w:val="000000" w:themeColor="text1"/>
                <w:lang w:val="ro-RO"/>
              </w:rPr>
              <w:t>Kîrgij-Kitai (total)</w:t>
            </w:r>
          </w:p>
        </w:tc>
        <w:tc>
          <w:tcPr>
            <w:tcW w:w="1972" w:type="pct"/>
            <w:shd w:val="clear" w:color="auto" w:fill="auto"/>
          </w:tcPr>
          <w:p w:rsidR="00DD0935" w:rsidRPr="00E03872" w:rsidRDefault="00DD0935" w:rsidP="00D13480">
            <w:pPr>
              <w:spacing w:line="276" w:lineRule="auto"/>
              <w:jc w:val="center"/>
              <w:rPr>
                <w:b/>
                <w:color w:val="000000" w:themeColor="text1"/>
                <w:lang w:val="ro-RO"/>
              </w:rPr>
            </w:pPr>
            <w:r w:rsidRPr="00E03872">
              <w:rPr>
                <w:b/>
                <w:color w:val="000000" w:themeColor="text1"/>
                <w:lang w:val="ro-RO"/>
              </w:rPr>
              <w:t>1</w:t>
            </w:r>
          </w:p>
        </w:tc>
      </w:tr>
      <w:tr w:rsidR="009D457A" w:rsidRPr="00E03872" w:rsidTr="00E34C26">
        <w:trPr>
          <w:jc w:val="center"/>
        </w:trPr>
        <w:tc>
          <w:tcPr>
            <w:tcW w:w="3028" w:type="pct"/>
            <w:shd w:val="clear" w:color="auto" w:fill="auto"/>
          </w:tcPr>
          <w:p w:rsidR="00DD0935" w:rsidRPr="00E03872" w:rsidRDefault="00DD0935" w:rsidP="00E34C26">
            <w:pPr>
              <w:spacing w:line="276" w:lineRule="auto"/>
              <w:ind w:firstLine="284"/>
              <w:jc w:val="left"/>
              <w:rPr>
                <w:color w:val="000000" w:themeColor="text1"/>
                <w:lang w:val="ro-RO"/>
              </w:rPr>
            </w:pPr>
            <w:r w:rsidRPr="00E03872">
              <w:rPr>
                <w:color w:val="000000" w:themeColor="text1"/>
                <w:lang w:val="ro-RO"/>
              </w:rPr>
              <w:t>Ialpug (total)</w:t>
            </w:r>
          </w:p>
        </w:tc>
        <w:tc>
          <w:tcPr>
            <w:tcW w:w="1972" w:type="pct"/>
            <w:shd w:val="clear" w:color="auto" w:fill="auto"/>
          </w:tcPr>
          <w:p w:rsidR="00DD0935" w:rsidRPr="00E03872" w:rsidRDefault="00DD0935" w:rsidP="00D13480">
            <w:pPr>
              <w:spacing w:line="276" w:lineRule="auto"/>
              <w:jc w:val="center"/>
              <w:rPr>
                <w:b/>
                <w:color w:val="000000" w:themeColor="text1"/>
                <w:lang w:val="ro-RO"/>
              </w:rPr>
            </w:pPr>
            <w:r w:rsidRPr="00E03872">
              <w:rPr>
                <w:b/>
                <w:color w:val="000000" w:themeColor="text1"/>
                <w:lang w:val="ro-RO"/>
              </w:rPr>
              <w:t>18</w:t>
            </w:r>
          </w:p>
        </w:tc>
      </w:tr>
      <w:tr w:rsidR="009D457A" w:rsidRPr="00E03872" w:rsidTr="00E34C26">
        <w:trPr>
          <w:jc w:val="center"/>
        </w:trPr>
        <w:tc>
          <w:tcPr>
            <w:tcW w:w="3028" w:type="pct"/>
            <w:shd w:val="clear" w:color="auto" w:fill="auto"/>
          </w:tcPr>
          <w:p w:rsidR="00DD0935" w:rsidRPr="00E03872" w:rsidRDefault="00042856" w:rsidP="00042856">
            <w:pPr>
              <w:spacing w:line="276" w:lineRule="auto"/>
              <w:ind w:firstLine="709"/>
              <w:jc w:val="left"/>
              <w:rPr>
                <w:color w:val="000000" w:themeColor="text1"/>
                <w:lang w:val="ro-RO"/>
              </w:rPr>
            </w:pPr>
            <w:r>
              <w:rPr>
                <w:color w:val="000000" w:themeColor="text1"/>
                <w:lang w:val="ro-RO"/>
              </w:rPr>
              <w:t>i</w:t>
            </w:r>
            <w:r w:rsidR="00DD0935" w:rsidRPr="00E03872">
              <w:rPr>
                <w:color w:val="000000" w:themeColor="text1"/>
                <w:lang w:val="ro-RO"/>
              </w:rPr>
              <w:t>nclusiv, afluenții Lunga și Lunguța</w:t>
            </w:r>
          </w:p>
        </w:tc>
        <w:tc>
          <w:tcPr>
            <w:tcW w:w="1972" w:type="pct"/>
            <w:shd w:val="clear" w:color="auto" w:fill="auto"/>
          </w:tcPr>
          <w:p w:rsidR="00DD0935" w:rsidRPr="00E03872" w:rsidRDefault="00DD0935" w:rsidP="00D13480">
            <w:pPr>
              <w:spacing w:line="276" w:lineRule="auto"/>
              <w:jc w:val="center"/>
              <w:rPr>
                <w:color w:val="000000" w:themeColor="text1"/>
                <w:lang w:val="ro-RO"/>
              </w:rPr>
            </w:pPr>
            <w:r w:rsidRPr="00E03872">
              <w:rPr>
                <w:color w:val="000000" w:themeColor="text1"/>
                <w:lang w:val="ro-RO"/>
              </w:rPr>
              <w:t>5</w:t>
            </w:r>
          </w:p>
        </w:tc>
      </w:tr>
      <w:tr w:rsidR="009D457A" w:rsidRPr="00E03872" w:rsidTr="00E34C26">
        <w:trPr>
          <w:jc w:val="center"/>
        </w:trPr>
        <w:tc>
          <w:tcPr>
            <w:tcW w:w="3028" w:type="pct"/>
            <w:shd w:val="clear" w:color="auto" w:fill="auto"/>
          </w:tcPr>
          <w:p w:rsidR="00DD0935" w:rsidRPr="00E03872" w:rsidRDefault="00042856" w:rsidP="00042856">
            <w:pPr>
              <w:spacing w:line="276" w:lineRule="auto"/>
              <w:ind w:firstLine="709"/>
              <w:jc w:val="left"/>
              <w:rPr>
                <w:color w:val="000000" w:themeColor="text1"/>
                <w:lang w:val="ro-RO"/>
              </w:rPr>
            </w:pPr>
            <w:r>
              <w:rPr>
                <w:color w:val="000000" w:themeColor="text1"/>
                <w:lang w:val="ro-RO"/>
              </w:rPr>
              <w:t>i</w:t>
            </w:r>
            <w:r w:rsidR="00DD0935" w:rsidRPr="00E03872">
              <w:rPr>
                <w:color w:val="000000" w:themeColor="text1"/>
                <w:lang w:val="ro-RO"/>
              </w:rPr>
              <w:t>nclusiv, afluentul Saraiar</w:t>
            </w:r>
          </w:p>
        </w:tc>
        <w:tc>
          <w:tcPr>
            <w:tcW w:w="1972" w:type="pct"/>
            <w:shd w:val="clear" w:color="auto" w:fill="auto"/>
          </w:tcPr>
          <w:p w:rsidR="00DD0935" w:rsidRPr="00E03872" w:rsidRDefault="00DD0935" w:rsidP="00D13480">
            <w:pPr>
              <w:spacing w:line="276" w:lineRule="auto"/>
              <w:jc w:val="center"/>
              <w:rPr>
                <w:color w:val="000000" w:themeColor="text1"/>
                <w:lang w:val="ro-RO"/>
              </w:rPr>
            </w:pPr>
            <w:r w:rsidRPr="00E03872">
              <w:rPr>
                <w:color w:val="000000" w:themeColor="text1"/>
                <w:lang w:val="ro-RO"/>
              </w:rPr>
              <w:t>1</w:t>
            </w:r>
          </w:p>
        </w:tc>
      </w:tr>
      <w:tr w:rsidR="009D457A" w:rsidRPr="00E03872" w:rsidTr="00E34C26">
        <w:trPr>
          <w:jc w:val="center"/>
        </w:trPr>
        <w:tc>
          <w:tcPr>
            <w:tcW w:w="3028" w:type="pct"/>
            <w:shd w:val="clear" w:color="auto" w:fill="auto"/>
          </w:tcPr>
          <w:p w:rsidR="00DD0935" w:rsidRPr="00E03872" w:rsidRDefault="00042856" w:rsidP="00042856">
            <w:pPr>
              <w:spacing w:line="276" w:lineRule="auto"/>
              <w:ind w:firstLine="709"/>
              <w:jc w:val="left"/>
              <w:rPr>
                <w:color w:val="000000" w:themeColor="text1"/>
                <w:lang w:val="ro-RO"/>
              </w:rPr>
            </w:pPr>
            <w:r>
              <w:rPr>
                <w:color w:val="000000" w:themeColor="text1"/>
                <w:lang w:val="ro-RO"/>
              </w:rPr>
              <w:t>i</w:t>
            </w:r>
            <w:r w:rsidR="00DD0935" w:rsidRPr="00E03872">
              <w:rPr>
                <w:color w:val="000000" w:themeColor="text1"/>
                <w:lang w:val="ro-RO"/>
              </w:rPr>
              <w:t>nclusiv, afluenții Ialpugel și Șamali</w:t>
            </w:r>
          </w:p>
        </w:tc>
        <w:tc>
          <w:tcPr>
            <w:tcW w:w="1972" w:type="pct"/>
            <w:shd w:val="clear" w:color="auto" w:fill="auto"/>
          </w:tcPr>
          <w:p w:rsidR="00DD0935" w:rsidRPr="00E03872" w:rsidRDefault="00DD0935" w:rsidP="00D13480">
            <w:pPr>
              <w:spacing w:line="276" w:lineRule="auto"/>
              <w:jc w:val="center"/>
              <w:rPr>
                <w:color w:val="000000" w:themeColor="text1"/>
                <w:lang w:val="ro-RO"/>
              </w:rPr>
            </w:pPr>
            <w:r w:rsidRPr="00E03872">
              <w:rPr>
                <w:color w:val="000000" w:themeColor="text1"/>
                <w:lang w:val="ro-RO"/>
              </w:rPr>
              <w:t>3</w:t>
            </w:r>
          </w:p>
        </w:tc>
      </w:tr>
      <w:tr w:rsidR="009D457A" w:rsidRPr="00E03872" w:rsidTr="00E34C26">
        <w:trPr>
          <w:jc w:val="center"/>
        </w:trPr>
        <w:tc>
          <w:tcPr>
            <w:tcW w:w="3028" w:type="pct"/>
            <w:shd w:val="clear" w:color="auto" w:fill="auto"/>
          </w:tcPr>
          <w:p w:rsidR="00DD0935" w:rsidRPr="00E03872" w:rsidRDefault="00042856" w:rsidP="00042856">
            <w:pPr>
              <w:spacing w:line="276" w:lineRule="auto"/>
              <w:ind w:firstLine="709"/>
              <w:jc w:val="left"/>
              <w:rPr>
                <w:color w:val="000000" w:themeColor="text1"/>
                <w:lang w:val="ro-RO"/>
              </w:rPr>
            </w:pPr>
            <w:r>
              <w:rPr>
                <w:color w:val="000000" w:themeColor="text1"/>
                <w:lang w:val="ro-RO"/>
              </w:rPr>
              <w:t>i</w:t>
            </w:r>
            <w:r w:rsidR="00DD0935" w:rsidRPr="00E03872">
              <w:rPr>
                <w:color w:val="000000" w:themeColor="text1"/>
                <w:lang w:val="ro-RO"/>
              </w:rPr>
              <w:t>nclusiv, afluenții Salcia Mare, Salcia Mică și Sălci</w:t>
            </w:r>
          </w:p>
        </w:tc>
        <w:tc>
          <w:tcPr>
            <w:tcW w:w="1972" w:type="pct"/>
            <w:shd w:val="clear" w:color="auto" w:fill="auto"/>
          </w:tcPr>
          <w:p w:rsidR="00DD0935" w:rsidRPr="00E03872" w:rsidRDefault="00DD0935" w:rsidP="00D13480">
            <w:pPr>
              <w:spacing w:line="276" w:lineRule="auto"/>
              <w:jc w:val="center"/>
              <w:rPr>
                <w:color w:val="000000" w:themeColor="text1"/>
                <w:lang w:val="ro-RO"/>
              </w:rPr>
            </w:pPr>
            <w:r w:rsidRPr="00E03872">
              <w:rPr>
                <w:color w:val="000000" w:themeColor="text1"/>
                <w:lang w:val="ro-RO"/>
              </w:rPr>
              <w:t>4</w:t>
            </w:r>
          </w:p>
        </w:tc>
      </w:tr>
      <w:tr w:rsidR="009D457A" w:rsidRPr="00E03872" w:rsidTr="00E34C26">
        <w:trPr>
          <w:jc w:val="center"/>
        </w:trPr>
        <w:tc>
          <w:tcPr>
            <w:tcW w:w="3028" w:type="pct"/>
            <w:shd w:val="clear" w:color="auto" w:fill="auto"/>
          </w:tcPr>
          <w:p w:rsidR="00DD0935" w:rsidRPr="00E03872" w:rsidRDefault="00DD0935" w:rsidP="00E34C26">
            <w:pPr>
              <w:spacing w:line="276" w:lineRule="auto"/>
              <w:ind w:firstLine="284"/>
              <w:jc w:val="left"/>
              <w:rPr>
                <w:b/>
                <w:color w:val="000000" w:themeColor="text1"/>
                <w:lang w:val="ro-RO"/>
              </w:rPr>
            </w:pPr>
            <w:r w:rsidRPr="00E03872">
              <w:rPr>
                <w:b/>
                <w:color w:val="000000" w:themeColor="text1"/>
                <w:lang w:val="ro-RO"/>
              </w:rPr>
              <w:t>TOTAL per regiune</w:t>
            </w:r>
          </w:p>
        </w:tc>
        <w:tc>
          <w:tcPr>
            <w:tcW w:w="1972" w:type="pct"/>
            <w:shd w:val="clear" w:color="auto" w:fill="auto"/>
          </w:tcPr>
          <w:p w:rsidR="00DD0935" w:rsidRPr="00E03872" w:rsidRDefault="00DD0935" w:rsidP="00D13480">
            <w:pPr>
              <w:spacing w:line="276" w:lineRule="auto"/>
              <w:jc w:val="center"/>
              <w:rPr>
                <w:b/>
                <w:color w:val="000000" w:themeColor="text1"/>
                <w:lang w:val="ro-RO"/>
              </w:rPr>
            </w:pPr>
            <w:r w:rsidRPr="00E03872">
              <w:rPr>
                <w:b/>
                <w:color w:val="000000" w:themeColor="text1"/>
                <w:lang w:val="ro-RO"/>
              </w:rPr>
              <w:t>39</w:t>
            </w:r>
          </w:p>
        </w:tc>
      </w:tr>
    </w:tbl>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bookmarkStart w:id="93" w:name="_Toc518996891"/>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D0935">
      <w:pPr>
        <w:pStyle w:val="Caption"/>
        <w:widowControl w:val="0"/>
        <w:spacing w:before="120" w:after="0" w:line="276" w:lineRule="auto"/>
        <w:jc w:val="right"/>
        <w:rPr>
          <w:rFonts w:ascii="Times New Roman" w:hAnsi="Times New Roman"/>
          <w:b/>
          <w:color w:val="000000" w:themeColor="text1"/>
          <w:sz w:val="24"/>
          <w:szCs w:val="24"/>
          <w:lang w:val="ro-RO"/>
        </w:rPr>
      </w:pPr>
    </w:p>
    <w:p w:rsidR="00042856" w:rsidRDefault="00042856" w:rsidP="00D20583">
      <w:pPr>
        <w:pStyle w:val="Caption"/>
        <w:widowControl w:val="0"/>
        <w:spacing w:before="120" w:after="0" w:line="276" w:lineRule="auto"/>
        <w:rPr>
          <w:rFonts w:ascii="Times New Roman" w:hAnsi="Times New Roman"/>
          <w:b/>
          <w:color w:val="000000" w:themeColor="text1"/>
          <w:sz w:val="24"/>
          <w:szCs w:val="24"/>
          <w:lang w:val="ro-RO"/>
        </w:rPr>
      </w:pPr>
    </w:p>
    <w:p w:rsidR="00D20583" w:rsidRDefault="00D20583" w:rsidP="00D20583">
      <w:pPr>
        <w:rPr>
          <w:lang w:val="ro-RO" w:eastAsia="ro-RO"/>
        </w:rPr>
      </w:pPr>
    </w:p>
    <w:p w:rsidR="0065261C" w:rsidRDefault="0065261C" w:rsidP="00D20583">
      <w:pPr>
        <w:rPr>
          <w:lang w:val="ro-RO" w:eastAsia="ro-RO"/>
        </w:rPr>
      </w:pPr>
    </w:p>
    <w:p w:rsidR="0065261C" w:rsidRDefault="0065261C" w:rsidP="00D20583">
      <w:pPr>
        <w:rPr>
          <w:lang w:val="ro-RO" w:eastAsia="ro-RO"/>
        </w:rPr>
      </w:pPr>
    </w:p>
    <w:p w:rsidR="00D20583" w:rsidRPr="00D20583" w:rsidRDefault="00D20583" w:rsidP="00D20583">
      <w:pPr>
        <w:rPr>
          <w:lang w:val="ro-RO" w:eastAsia="ro-RO"/>
        </w:rPr>
      </w:pPr>
    </w:p>
    <w:p w:rsidR="00042856" w:rsidRPr="003E44CB" w:rsidRDefault="00042856" w:rsidP="0004285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Pr="003E44CB">
        <w:rPr>
          <w:rFonts w:ascii="Times New Roman" w:hAnsi="Times New Roman"/>
          <w:color w:val="000000" w:themeColor="text1"/>
        </w:rPr>
        <w:t xml:space="preserve">Anexa nr. </w:t>
      </w:r>
      <w:r>
        <w:rPr>
          <w:rFonts w:ascii="Times New Roman" w:hAnsi="Times New Roman"/>
          <w:color w:val="000000" w:themeColor="text1"/>
        </w:rPr>
        <w:t>5</w:t>
      </w:r>
      <w:r w:rsidRPr="003E44CB">
        <w:rPr>
          <w:rFonts w:ascii="Times New Roman" w:hAnsi="Times New Roman"/>
          <w:color w:val="000000" w:themeColor="text1"/>
        </w:rPr>
        <w:t xml:space="preserve"> </w:t>
      </w:r>
    </w:p>
    <w:p w:rsidR="00042856" w:rsidRPr="003E44CB" w:rsidRDefault="00042856" w:rsidP="0004285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042856" w:rsidRPr="003E44CB" w:rsidRDefault="00042856" w:rsidP="0004285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DD0935" w:rsidRDefault="00DD0935" w:rsidP="00042856">
      <w:pPr>
        <w:pStyle w:val="Caption"/>
        <w:widowControl w:val="0"/>
        <w:spacing w:before="120" w:after="0" w:line="276" w:lineRule="auto"/>
        <w:jc w:val="center"/>
        <w:rPr>
          <w:rFonts w:ascii="Times New Roman" w:hAnsi="Times New Roman"/>
          <w:b/>
          <w:i w:val="0"/>
          <w:color w:val="000000" w:themeColor="text1"/>
          <w:sz w:val="24"/>
          <w:szCs w:val="24"/>
          <w:lang w:val="ro-RO"/>
        </w:rPr>
      </w:pPr>
      <w:r w:rsidRPr="00E03872">
        <w:rPr>
          <w:rFonts w:ascii="Times New Roman" w:hAnsi="Times New Roman"/>
          <w:b/>
          <w:color w:val="000000" w:themeColor="text1"/>
          <w:sz w:val="24"/>
          <w:szCs w:val="24"/>
          <w:lang w:val="ro-RO"/>
        </w:rPr>
        <w:br/>
      </w:r>
      <w:r w:rsidRPr="00E03872">
        <w:rPr>
          <w:rFonts w:ascii="Times New Roman" w:hAnsi="Times New Roman"/>
          <w:b/>
          <w:i w:val="0"/>
          <w:color w:val="000000" w:themeColor="text1"/>
          <w:sz w:val="24"/>
          <w:szCs w:val="24"/>
          <w:lang w:val="ro-RO"/>
        </w:rPr>
        <w:t>C</w:t>
      </w:r>
      <w:r w:rsidR="00042856">
        <w:rPr>
          <w:rFonts w:ascii="Times New Roman" w:hAnsi="Times New Roman"/>
          <w:b/>
          <w:i w:val="0"/>
          <w:color w:val="000000" w:themeColor="text1"/>
          <w:sz w:val="24"/>
          <w:szCs w:val="24"/>
          <w:lang w:val="ro-RO"/>
        </w:rPr>
        <w:t>orpuri de apă</w:t>
      </w:r>
      <w:r w:rsidRPr="00E03872">
        <w:rPr>
          <w:rFonts w:ascii="Times New Roman" w:hAnsi="Times New Roman"/>
          <w:b/>
          <w:i w:val="0"/>
          <w:color w:val="000000" w:themeColor="text1"/>
          <w:sz w:val="24"/>
          <w:szCs w:val="24"/>
          <w:lang w:val="ro-RO"/>
        </w:rPr>
        <w:t xml:space="preserve"> subterane identificate şi delimitate în bazinul hidrografic Prut, Republica Moldova</w:t>
      </w:r>
      <w:bookmarkEnd w:id="93"/>
    </w:p>
    <w:p w:rsidR="00042856" w:rsidRPr="00042856" w:rsidRDefault="00042856" w:rsidP="00042856">
      <w:pPr>
        <w:rPr>
          <w:lang w:val="ro-RO"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5"/>
        <w:gridCol w:w="2741"/>
        <w:gridCol w:w="1728"/>
        <w:gridCol w:w="1741"/>
      </w:tblGrid>
      <w:tr w:rsidR="009D457A" w:rsidRPr="00E03872" w:rsidTr="00D13480">
        <w:trPr>
          <w:trHeight w:val="555"/>
          <w:tblHeader/>
          <w:jc w:val="center"/>
        </w:trPr>
        <w:tc>
          <w:tcPr>
            <w:tcW w:w="3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042856">
            <w:pPr>
              <w:ind w:firstLine="0"/>
              <w:jc w:val="center"/>
              <w:rPr>
                <w:b/>
                <w:color w:val="000000" w:themeColor="text1"/>
                <w:lang w:val="ro-RO"/>
              </w:rPr>
            </w:pPr>
            <w:r w:rsidRPr="00E03872">
              <w:rPr>
                <w:b/>
                <w:color w:val="000000" w:themeColor="text1"/>
                <w:lang w:val="ro-RO"/>
              </w:rPr>
              <w:t>Denumirea complexului şi orizontului acvifer</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042856">
            <w:pPr>
              <w:ind w:firstLine="0"/>
              <w:jc w:val="center"/>
              <w:rPr>
                <w:b/>
                <w:color w:val="000000" w:themeColor="text1"/>
                <w:lang w:val="ro-RO"/>
              </w:rPr>
            </w:pPr>
            <w:r w:rsidRPr="00E03872">
              <w:rPr>
                <w:b/>
                <w:color w:val="000000" w:themeColor="text1"/>
                <w:lang w:val="ro-RO"/>
              </w:rPr>
              <w:t>Litologia</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042856">
            <w:pPr>
              <w:ind w:firstLine="0"/>
              <w:jc w:val="center"/>
              <w:rPr>
                <w:b/>
                <w:color w:val="000000" w:themeColor="text1"/>
                <w:lang w:val="ro-RO"/>
              </w:rPr>
            </w:pPr>
            <w:r w:rsidRPr="00E03872">
              <w:rPr>
                <w:b/>
                <w:color w:val="000000" w:themeColor="text1"/>
                <w:lang w:val="ro-RO"/>
              </w:rPr>
              <w:t>Numărul de identificare al corpului de apă subterană (CAS)</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65261C">
            <w:pPr>
              <w:ind w:firstLine="0"/>
              <w:jc w:val="center"/>
              <w:rPr>
                <w:b/>
                <w:color w:val="000000" w:themeColor="text1"/>
                <w:lang w:val="ro-RO"/>
              </w:rPr>
            </w:pPr>
            <w:r w:rsidRPr="00E03872">
              <w:rPr>
                <w:b/>
                <w:color w:val="000000" w:themeColor="text1"/>
                <w:lang w:val="ro-RO"/>
              </w:rPr>
              <w:t xml:space="preserve">Codul temporar al </w:t>
            </w:r>
            <w:r w:rsidR="0065261C">
              <w:rPr>
                <w:b/>
                <w:color w:val="000000" w:themeColor="text1"/>
                <w:lang w:val="ro-RO"/>
              </w:rPr>
              <w:t>corpurilor de apă subterane</w:t>
            </w:r>
          </w:p>
        </w:tc>
      </w:tr>
      <w:tr w:rsidR="009D457A" w:rsidRPr="00E03872" w:rsidTr="00D1348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left"/>
              <w:rPr>
                <w:color w:val="000000" w:themeColor="text1"/>
                <w:lang w:val="ro-RO"/>
              </w:rPr>
            </w:pPr>
            <w:r w:rsidRPr="00E03872">
              <w:rPr>
                <w:noProof/>
                <w:color w:val="000000" w:themeColor="text1"/>
                <w:lang w:val="ro-RO"/>
              </w:rPr>
              <w:t xml:space="preserve">Orizontul acvifer ale Holocenului </w:t>
            </w:r>
            <w:r w:rsidRPr="00E03872">
              <w:rPr>
                <w:color w:val="000000" w:themeColor="text1"/>
                <w:lang w:val="ro-RO"/>
              </w:rPr>
              <w:t>în valea rîului Prut şi terasele acestuia (aA</w:t>
            </w:r>
            <w:r w:rsidRPr="00E03872">
              <w:rPr>
                <w:color w:val="000000" w:themeColor="text1"/>
                <w:vertAlign w:val="subscript"/>
                <w:lang w:val="ro-RO"/>
              </w:rPr>
              <w:t>3</w:t>
            </w:r>
            <w:r w:rsidRPr="00E03872">
              <w:rPr>
                <w:color w:val="000000" w:themeColor="text1"/>
                <w:lang w:val="ro-RO"/>
              </w:rPr>
              <w:t>)</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left"/>
              <w:rPr>
                <w:color w:val="000000" w:themeColor="text1"/>
                <w:lang w:val="ro-RO"/>
              </w:rPr>
            </w:pPr>
            <w:r w:rsidRPr="00E03872">
              <w:rPr>
                <w:color w:val="000000" w:themeColor="text1"/>
                <w:lang w:val="ro-RO"/>
              </w:rPr>
              <w:t>Nisip, pietriş, nisip lutos</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G100</w:t>
            </w:r>
          </w:p>
        </w:tc>
      </w:tr>
      <w:tr w:rsidR="009D457A" w:rsidRPr="00E03872" w:rsidTr="00D1348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left"/>
              <w:rPr>
                <w:color w:val="000000" w:themeColor="text1"/>
                <w:lang w:val="ro-RO"/>
              </w:rPr>
            </w:pPr>
            <w:r w:rsidRPr="00E03872">
              <w:rPr>
                <w:noProof/>
                <w:color w:val="000000" w:themeColor="text1"/>
                <w:lang w:val="ro-RO"/>
              </w:rPr>
              <w:t xml:space="preserve">Complexul acvifer al </w:t>
            </w:r>
            <w:r w:rsidRPr="00E03872">
              <w:rPr>
                <w:color w:val="000000" w:themeColor="text1"/>
                <w:lang w:val="ro-RO"/>
              </w:rPr>
              <w:t>Badenian- Sarmaţianului</w:t>
            </w:r>
            <w:r w:rsidR="0065261C">
              <w:rPr>
                <w:color w:val="000000" w:themeColor="text1"/>
                <w:lang w:val="ro-RO"/>
              </w:rPr>
              <w:t xml:space="preserve"> </w:t>
            </w:r>
          </w:p>
          <w:p w:rsidR="00DD0935" w:rsidRPr="00E03872" w:rsidRDefault="00DD0935" w:rsidP="00E34C26">
            <w:pPr>
              <w:ind w:firstLine="0"/>
              <w:jc w:val="left"/>
              <w:rPr>
                <w:color w:val="000000" w:themeColor="text1"/>
                <w:lang w:val="ro-RO"/>
              </w:rPr>
            </w:pPr>
            <w:r w:rsidRPr="00E03872">
              <w:rPr>
                <w:color w:val="000000" w:themeColor="text1"/>
                <w:lang w:val="ro-RO"/>
              </w:rPr>
              <w:t>( N</w:t>
            </w:r>
            <w:r w:rsidRPr="00E03872">
              <w:rPr>
                <w:color w:val="000000" w:themeColor="text1"/>
                <w:vertAlign w:val="subscript"/>
                <w:lang w:val="ro-RO"/>
              </w:rPr>
              <w:t>1</w:t>
            </w:r>
            <w:r w:rsidRPr="00E03872">
              <w:rPr>
                <w:color w:val="000000" w:themeColor="text1"/>
                <w:lang w:val="ro-RO"/>
              </w:rPr>
              <w:t>b+S</w:t>
            </w:r>
            <w:r w:rsidRPr="00E03872">
              <w:rPr>
                <w:color w:val="000000" w:themeColor="text1"/>
                <w:vertAlign w:val="subscript"/>
                <w:lang w:val="ro-RO"/>
              </w:rPr>
              <w:t>1</w:t>
            </w:r>
            <w:r w:rsidRPr="00E03872">
              <w:rPr>
                <w:color w:val="000000" w:themeColor="text1"/>
                <w:lang w:val="ro-RO"/>
              </w:rPr>
              <w:t>)</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AB6CB6">
            <w:pPr>
              <w:ind w:firstLine="0"/>
              <w:jc w:val="left"/>
              <w:rPr>
                <w:color w:val="000000" w:themeColor="text1"/>
                <w:lang w:val="ro-RO"/>
              </w:rPr>
            </w:pPr>
            <w:r w:rsidRPr="00E03872">
              <w:rPr>
                <w:rFonts w:eastAsia="MS Mincho"/>
                <w:color w:val="000000" w:themeColor="text1"/>
                <w:lang w:val="ro-RO" w:eastAsia="ja-JP"/>
              </w:rPr>
              <w:t>Calcare cu intercalaţii de nisip fin granulate,</w:t>
            </w:r>
            <w:r w:rsidR="00AB6CB6">
              <w:rPr>
                <w:rFonts w:eastAsia="MS Mincho"/>
                <w:color w:val="000000" w:themeColor="text1"/>
                <w:lang w:val="ro-RO" w:eastAsia="ja-JP"/>
              </w:rPr>
              <w:t xml:space="preserve"> </w:t>
            </w:r>
            <w:r w:rsidRPr="00E03872">
              <w:rPr>
                <w:rFonts w:eastAsia="MS Mincho"/>
                <w:color w:val="000000" w:themeColor="text1"/>
                <w:lang w:val="ro-RO" w:eastAsia="ja-JP"/>
              </w:rPr>
              <w:t>uneori argile şi marne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G200</w:t>
            </w:r>
          </w:p>
        </w:tc>
      </w:tr>
      <w:tr w:rsidR="009D457A" w:rsidRPr="00E03872" w:rsidTr="00D1348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left"/>
              <w:rPr>
                <w:color w:val="000000" w:themeColor="text1"/>
                <w:lang w:val="ro-RO"/>
              </w:rPr>
            </w:pPr>
            <w:r w:rsidRPr="00E03872">
              <w:rPr>
                <w:noProof/>
                <w:color w:val="000000" w:themeColor="text1"/>
                <w:lang w:val="ro-RO"/>
              </w:rPr>
              <w:t xml:space="preserve">Complexul acvifer al </w:t>
            </w:r>
            <w:r w:rsidRPr="00E03872">
              <w:rPr>
                <w:color w:val="000000" w:themeColor="text1"/>
                <w:lang w:val="ro-RO"/>
              </w:rPr>
              <w:t>Sarmaţianului Superior Meoţian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3</w:t>
            </w:r>
            <w:r w:rsidRPr="00E03872">
              <w:rPr>
                <w:color w:val="000000" w:themeColor="text1"/>
                <w:lang w:val="ro-RO"/>
              </w:rPr>
              <w:t>+m)</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left"/>
              <w:rPr>
                <w:color w:val="000000" w:themeColor="text1"/>
                <w:lang w:val="ro-RO"/>
              </w:rPr>
            </w:pPr>
            <w:r w:rsidRPr="00E03872">
              <w:rPr>
                <w:rFonts w:eastAsia="MS Mincho"/>
                <w:color w:val="000000" w:themeColor="text1"/>
                <w:lang w:val="ro-RO" w:eastAsia="ja-JP"/>
              </w:rPr>
              <w:t>Nisipuri de granulație fină sub formă de lentil discontinui</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G300</w:t>
            </w:r>
          </w:p>
        </w:tc>
      </w:tr>
      <w:tr w:rsidR="009D457A" w:rsidRPr="00E03872" w:rsidTr="00D1348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left"/>
              <w:rPr>
                <w:color w:val="000000" w:themeColor="text1"/>
                <w:lang w:val="ro-RO"/>
              </w:rPr>
            </w:pPr>
            <w:r w:rsidRPr="00E03872">
              <w:rPr>
                <w:noProof/>
                <w:color w:val="000000" w:themeColor="text1"/>
                <w:lang w:val="ro-RO"/>
              </w:rPr>
              <w:t xml:space="preserve">Orizontul acvifer al </w:t>
            </w:r>
            <w:r w:rsidRPr="00E03872">
              <w:rPr>
                <w:color w:val="000000" w:themeColor="text1"/>
                <w:lang w:val="ro-RO"/>
              </w:rPr>
              <w:t>Sarmaţianului</w:t>
            </w:r>
            <w:r w:rsidR="0065261C">
              <w:rPr>
                <w:color w:val="000000" w:themeColor="text1"/>
                <w:lang w:val="ro-RO"/>
              </w:rPr>
              <w:t xml:space="preserve"> </w:t>
            </w:r>
            <w:r w:rsidRPr="00E03872">
              <w:rPr>
                <w:noProof/>
                <w:color w:val="000000" w:themeColor="text1"/>
                <w:lang w:val="ro-RO"/>
              </w:rPr>
              <w:t>mediu</w:t>
            </w:r>
            <w:r w:rsidR="0065261C">
              <w:rPr>
                <w:noProof/>
                <w:color w:val="000000" w:themeColor="text1"/>
                <w:lang w:val="ro-RO"/>
              </w:rPr>
              <w:t xml:space="preserve"> </w:t>
            </w:r>
            <w:r w:rsidRPr="00E03872">
              <w:rPr>
                <w:color w:val="000000" w:themeColor="text1"/>
                <w:lang w:val="ro-RO"/>
              </w:rPr>
              <w:t>(</w:t>
            </w:r>
            <w:r w:rsidRPr="00E03872">
              <w:rPr>
                <w:noProof/>
                <w:color w:val="000000" w:themeColor="text1"/>
                <w:lang w:val="ro-RO"/>
              </w:rPr>
              <w:t>Congerian</w:t>
            </w:r>
            <w:r w:rsidRPr="00E03872">
              <w:rPr>
                <w:color w:val="000000" w:themeColor="text1"/>
                <w:lang w:val="ro-RO"/>
              </w:rPr>
              <w:t xml:space="preserve">) </w:t>
            </w:r>
            <w:r w:rsidR="0065261C">
              <w:rPr>
                <w:color w:val="000000" w:themeColor="text1"/>
                <w:lang w:val="ro-RO"/>
              </w:rPr>
              <w:br/>
              <w:t>(</w:t>
            </w:r>
            <w:r w:rsidRPr="00E03872">
              <w:rPr>
                <w:color w:val="000000" w:themeColor="text1"/>
                <w:lang w:val="ro-RO"/>
              </w:rPr>
              <w:t>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left"/>
              <w:rPr>
                <w:color w:val="000000" w:themeColor="text1"/>
                <w:lang w:val="ro-RO"/>
              </w:rPr>
            </w:pPr>
            <w:r w:rsidRPr="00E03872">
              <w:rPr>
                <w:rFonts w:eastAsia="MS Mincho"/>
                <w:color w:val="000000" w:themeColor="text1"/>
                <w:lang w:val="ro-RO" w:eastAsia="ja-JP"/>
              </w:rPr>
              <w:t>Nisipuri de granulaţie fină cu straturi intermediare de argile, gresii şi calcare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G401, G402</w:t>
            </w:r>
          </w:p>
        </w:tc>
      </w:tr>
      <w:tr w:rsidR="009D457A" w:rsidRPr="00E03872" w:rsidTr="00D13480">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left"/>
              <w:rPr>
                <w:color w:val="000000" w:themeColor="text1"/>
                <w:lang w:val="ro-RO"/>
              </w:rPr>
            </w:pPr>
            <w:r w:rsidRPr="00E03872">
              <w:rPr>
                <w:noProof/>
                <w:color w:val="000000" w:themeColor="text1"/>
                <w:lang w:val="ro-RO"/>
              </w:rPr>
              <w:t xml:space="preserve">Orizontul acvifer </w:t>
            </w:r>
            <w:r w:rsidRPr="00E03872">
              <w:rPr>
                <w:color w:val="000000" w:themeColor="text1"/>
                <w:lang w:val="ro-RO"/>
              </w:rPr>
              <w:t>Ponţian (N</w:t>
            </w:r>
            <w:r w:rsidRPr="00E03872">
              <w:rPr>
                <w:color w:val="000000" w:themeColor="text1"/>
                <w:vertAlign w:val="subscript"/>
                <w:lang w:val="ro-RO"/>
              </w:rPr>
              <w:t>2</w:t>
            </w:r>
            <w:r w:rsidRPr="00E03872">
              <w:rPr>
                <w:color w:val="000000" w:themeColor="text1"/>
                <w:lang w:val="ro-RO"/>
              </w:rPr>
              <w:t>p)</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left"/>
              <w:rPr>
                <w:rFonts w:eastAsia="MS Mincho"/>
                <w:color w:val="000000" w:themeColor="text1"/>
                <w:lang w:val="ro-RO" w:eastAsia="ja-JP"/>
              </w:rPr>
            </w:pPr>
            <w:r w:rsidRPr="00E03872">
              <w:rPr>
                <w:rFonts w:eastAsia="MS Mincho"/>
                <w:color w:val="000000" w:themeColor="text1"/>
                <w:lang w:val="ro-RO" w:eastAsia="ja-JP"/>
              </w:rPr>
              <w:t>Argile nisipoase cu intercalaţii de nisip şi calcar</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G501, G502</w:t>
            </w:r>
          </w:p>
        </w:tc>
      </w:tr>
      <w:tr w:rsidR="009D457A" w:rsidRPr="00E03872" w:rsidTr="00D13480">
        <w:trPr>
          <w:trHeight w:val="541"/>
          <w:jc w:val="center"/>
        </w:trPr>
        <w:tc>
          <w:tcPr>
            <w:tcW w:w="3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left"/>
              <w:rPr>
                <w:color w:val="000000" w:themeColor="text1"/>
                <w:lang w:val="ro-RO"/>
              </w:rPr>
            </w:pPr>
            <w:r w:rsidRPr="00E03872">
              <w:rPr>
                <w:noProof/>
                <w:color w:val="000000" w:themeColor="text1"/>
                <w:lang w:val="ro-RO"/>
              </w:rPr>
              <w:t>Complexul acvifer al Cretacic-</w:t>
            </w:r>
            <w:r w:rsidRPr="00E03872">
              <w:rPr>
                <w:color w:val="000000" w:themeColor="text1"/>
                <w:lang w:val="ro-RO"/>
              </w:rPr>
              <w:t>Silurian (K</w:t>
            </w:r>
            <w:r w:rsidRPr="00E03872">
              <w:rPr>
                <w:color w:val="000000" w:themeColor="text1"/>
                <w:vertAlign w:val="subscript"/>
                <w:lang w:val="ro-RO"/>
              </w:rPr>
              <w:t>2</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left"/>
              <w:rPr>
                <w:rFonts w:eastAsia="MS Mincho"/>
                <w:color w:val="000000" w:themeColor="text1"/>
                <w:lang w:val="ro-RO" w:eastAsia="ja-JP"/>
              </w:rPr>
            </w:pPr>
            <w:r w:rsidRPr="00E03872">
              <w:rPr>
                <w:rFonts w:eastAsia="MS Mincho"/>
                <w:color w:val="000000" w:themeColor="text1"/>
                <w:lang w:val="ro-RO" w:eastAsia="ja-JP"/>
              </w:rPr>
              <w:t>Calcare, gresie, cu straturi intermediare de marne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jc w:val="center"/>
              <w:rPr>
                <w:color w:val="000000" w:themeColor="text1"/>
                <w:lang w:val="ro-RO"/>
              </w:rPr>
            </w:pPr>
            <w:r w:rsidRPr="00E03872">
              <w:rPr>
                <w:color w:val="000000" w:themeColor="text1"/>
                <w:lang w:val="ro-RO"/>
              </w:rPr>
              <w:t>G601, G602</w:t>
            </w:r>
          </w:p>
        </w:tc>
      </w:tr>
      <w:tr w:rsidR="009D457A" w:rsidRPr="00E03872" w:rsidTr="00D13480">
        <w:trPr>
          <w:jc w:val="center"/>
        </w:trPr>
        <w:tc>
          <w:tcPr>
            <w:tcW w:w="62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ind w:firstLine="0"/>
              <w:rPr>
                <w:rFonts w:eastAsia="MS Mincho"/>
                <w:b/>
                <w:color w:val="000000" w:themeColor="text1"/>
                <w:lang w:val="ro-RO" w:eastAsia="ja-JP"/>
              </w:rPr>
            </w:pPr>
            <w:r w:rsidRPr="00E03872">
              <w:rPr>
                <w:rFonts w:eastAsia="MS Mincho"/>
                <w:b/>
                <w:color w:val="000000" w:themeColor="text1"/>
                <w:lang w:val="ro-RO" w:eastAsia="ja-JP"/>
              </w:rPr>
              <w:t>Total:</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35" w:rsidRPr="00E03872" w:rsidRDefault="00DD0935" w:rsidP="00E34C26">
            <w:pPr>
              <w:rPr>
                <w:b/>
                <w:color w:val="000000" w:themeColor="text1"/>
                <w:lang w:val="ro-RO"/>
              </w:rPr>
            </w:pPr>
            <w:r w:rsidRPr="00E03872">
              <w:rPr>
                <w:b/>
                <w:color w:val="000000" w:themeColor="text1"/>
                <w:lang w:val="ro-RO"/>
              </w:rPr>
              <w:t>9</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DD0935" w:rsidRPr="00E03872" w:rsidRDefault="00DD0935" w:rsidP="00E34C26">
            <w:pPr>
              <w:jc w:val="center"/>
              <w:rPr>
                <w:color w:val="000000" w:themeColor="text1"/>
                <w:lang w:val="ro-RO"/>
              </w:rPr>
            </w:pPr>
          </w:p>
        </w:tc>
      </w:tr>
    </w:tbl>
    <w:p w:rsidR="00DD0935" w:rsidRDefault="00DD0935" w:rsidP="00DD0935">
      <w:pPr>
        <w:spacing w:line="276" w:lineRule="auto"/>
        <w:jc w:val="center"/>
        <w:rPr>
          <w:i/>
          <w:noProof/>
          <w:color w:val="000000" w:themeColor="text1"/>
          <w:lang w:val="ro-RO"/>
        </w:rPr>
      </w:pPr>
    </w:p>
    <w:p w:rsidR="00AB6CB6" w:rsidRDefault="00AB6CB6" w:rsidP="00DD0935">
      <w:pPr>
        <w:spacing w:line="276" w:lineRule="auto"/>
        <w:jc w:val="center"/>
        <w:rPr>
          <w:i/>
          <w:noProof/>
          <w:color w:val="000000" w:themeColor="text1"/>
          <w:lang w:val="ro-RO"/>
        </w:rPr>
      </w:pPr>
    </w:p>
    <w:p w:rsidR="00AB6CB6" w:rsidRDefault="00AB6CB6" w:rsidP="007E4022">
      <w:pPr>
        <w:pStyle w:val="Default"/>
        <w:jc w:val="both"/>
        <w:rPr>
          <w:rFonts w:ascii="Times New Roman" w:hAnsi="Times New Roman"/>
          <w:color w:val="000000" w:themeColor="text1"/>
        </w:rPr>
      </w:pPr>
      <w:r>
        <w:rPr>
          <w:rFonts w:ascii="Times New Roman" w:hAnsi="Times New Roman"/>
          <w:color w:val="000000" w:themeColor="text1"/>
        </w:rPr>
        <w:t xml:space="preserve">                    </w:t>
      </w: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7E4022">
      <w:pPr>
        <w:pStyle w:val="Default"/>
        <w:jc w:val="both"/>
        <w:rPr>
          <w:rFonts w:ascii="Times New Roman" w:hAnsi="Times New Roman"/>
          <w:color w:val="000000" w:themeColor="text1"/>
        </w:rPr>
      </w:pPr>
    </w:p>
    <w:p w:rsidR="007E4022" w:rsidRDefault="00AB6CB6"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D20583" w:rsidRDefault="00D20583" w:rsidP="00AB6CB6">
      <w:pPr>
        <w:pStyle w:val="Default"/>
        <w:ind w:left="3969"/>
        <w:jc w:val="both"/>
        <w:rPr>
          <w:rFonts w:ascii="Times New Roman" w:hAnsi="Times New Roman"/>
          <w:color w:val="000000" w:themeColor="text1"/>
        </w:rPr>
      </w:pPr>
    </w:p>
    <w:p w:rsidR="00AB6CB6" w:rsidRPr="003E44CB" w:rsidRDefault="00AB6CB6"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Pr="003E44CB">
        <w:rPr>
          <w:rFonts w:ascii="Times New Roman" w:hAnsi="Times New Roman"/>
          <w:color w:val="000000" w:themeColor="text1"/>
        </w:rPr>
        <w:t xml:space="preserve">Anexa nr. </w:t>
      </w:r>
      <w:r>
        <w:rPr>
          <w:rFonts w:ascii="Times New Roman" w:hAnsi="Times New Roman"/>
          <w:color w:val="000000" w:themeColor="text1"/>
        </w:rPr>
        <w:t>6</w:t>
      </w:r>
      <w:r w:rsidRPr="003E44CB">
        <w:rPr>
          <w:rFonts w:ascii="Times New Roman" w:hAnsi="Times New Roman"/>
          <w:color w:val="000000" w:themeColor="text1"/>
        </w:rPr>
        <w:t xml:space="preserve"> </w:t>
      </w:r>
    </w:p>
    <w:p w:rsidR="00AB6CB6" w:rsidRPr="003E44CB"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AB6CB6" w:rsidRPr="003E44CB"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AB6CB6" w:rsidRDefault="00AB6CB6" w:rsidP="00DD0935">
      <w:pPr>
        <w:spacing w:line="276" w:lineRule="auto"/>
        <w:jc w:val="center"/>
        <w:rPr>
          <w:noProof/>
          <w:color w:val="000000" w:themeColor="text1"/>
          <w:lang w:val="ro-RO"/>
        </w:rPr>
      </w:pPr>
    </w:p>
    <w:p w:rsidR="0065261C" w:rsidRDefault="0065261C" w:rsidP="00DD0935">
      <w:pPr>
        <w:spacing w:line="276" w:lineRule="auto"/>
        <w:jc w:val="center"/>
        <w:rPr>
          <w:noProof/>
          <w:color w:val="000000" w:themeColor="text1"/>
          <w:lang w:val="ro-RO"/>
        </w:rPr>
      </w:pPr>
    </w:p>
    <w:p w:rsidR="00AB6CB6" w:rsidRDefault="00AB6CB6" w:rsidP="00DD0935">
      <w:pPr>
        <w:spacing w:line="276" w:lineRule="auto"/>
        <w:jc w:val="center"/>
        <w:rPr>
          <w:noProof/>
          <w:color w:val="000000" w:themeColor="text1"/>
          <w:lang w:val="ro-RO"/>
        </w:rPr>
      </w:pPr>
      <w:r w:rsidRPr="00E03872">
        <w:rPr>
          <w:rFonts w:eastAsia="Calibri"/>
          <w:b/>
          <w:i/>
          <w:color w:val="000000" w:themeColor="text1"/>
          <w:sz w:val="24"/>
          <w:szCs w:val="24"/>
          <w:lang w:val="ro-RO"/>
        </w:rPr>
        <w:t xml:space="preserve">Orizontul acvifer aluvial holocen A3 </w:t>
      </w:r>
      <w:r w:rsidR="0065261C">
        <w:rPr>
          <w:rFonts w:eastAsia="Calibri"/>
          <w:b/>
          <w:i/>
          <w:color w:val="000000" w:themeColor="text1"/>
          <w:sz w:val="24"/>
          <w:szCs w:val="24"/>
          <w:lang w:val="ro-RO"/>
        </w:rPr>
        <w:t xml:space="preserve">al </w:t>
      </w:r>
      <w:r w:rsidRPr="00E03872">
        <w:rPr>
          <w:rFonts w:eastAsia="Calibri"/>
          <w:b/>
          <w:i/>
          <w:color w:val="000000" w:themeColor="text1"/>
          <w:sz w:val="24"/>
          <w:szCs w:val="24"/>
          <w:lang w:val="ro-RO"/>
        </w:rPr>
        <w:t>bazinului Dunărea-Prut și Marea Neagră</w:t>
      </w:r>
    </w:p>
    <w:p w:rsidR="00AB6CB6" w:rsidRDefault="00AB6CB6" w:rsidP="00DD0935">
      <w:pPr>
        <w:spacing w:line="276" w:lineRule="auto"/>
        <w:jc w:val="center"/>
        <w:rPr>
          <w:noProof/>
          <w:color w:val="000000" w:themeColor="text1"/>
          <w:lang w:val="ro-RO"/>
        </w:rPr>
      </w:pPr>
    </w:p>
    <w:p w:rsidR="00167A92" w:rsidRPr="00AB6CB6" w:rsidRDefault="00D20583" w:rsidP="00D20583">
      <w:pPr>
        <w:spacing w:line="276" w:lineRule="auto"/>
        <w:ind w:firstLine="0"/>
        <w:jc w:val="center"/>
        <w:rPr>
          <w:noProof/>
          <w:color w:val="000000" w:themeColor="text1"/>
          <w:lang w:val="ro-RO"/>
        </w:rPr>
      </w:pPr>
      <w:r>
        <w:rPr>
          <w:noProof/>
          <w:lang w:val="en-GB" w:eastAsia="en-GB"/>
        </w:rPr>
        <w:drawing>
          <wp:inline distT="0" distB="0" distL="0" distR="0">
            <wp:extent cx="5062118" cy="4769511"/>
            <wp:effectExtent l="0" t="0" r="5715" b="0"/>
            <wp:docPr id="11" name="Picture 17" descr="Dunai 100 aA3.jpg"/>
            <wp:cNvGraphicFramePr/>
            <a:graphic xmlns:a="http://schemas.openxmlformats.org/drawingml/2006/main">
              <a:graphicData uri="http://schemas.openxmlformats.org/drawingml/2006/picture">
                <pic:pic xmlns:pic="http://schemas.openxmlformats.org/drawingml/2006/picture">
                  <pic:nvPicPr>
                    <pic:cNvPr id="28" name="Picture 17" descr="Dunai 100 aA3.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70487" cy="4777396"/>
                    </a:xfrm>
                    <a:prstGeom prst="rect">
                      <a:avLst/>
                    </a:prstGeom>
                    <a:noFill/>
                    <a:ln>
                      <a:noFill/>
                    </a:ln>
                  </pic:spPr>
                </pic:pic>
              </a:graphicData>
            </a:graphic>
          </wp:inline>
        </w:drawing>
      </w:r>
    </w:p>
    <w:p w:rsidR="00DD0935" w:rsidRDefault="00DD0935" w:rsidP="00AB6CB6">
      <w:pPr>
        <w:ind w:firstLine="0"/>
        <w:jc w:val="center"/>
        <w:rPr>
          <w:rFonts w:asciiTheme="majorBidi" w:hAnsiTheme="majorBidi" w:cstheme="majorBidi"/>
          <w:color w:val="000000" w:themeColor="text1"/>
          <w:sz w:val="28"/>
          <w:szCs w:val="28"/>
          <w:lang w:val="ro-RO" w:eastAsia="ru-RU"/>
        </w:rPr>
      </w:pPr>
    </w:p>
    <w:p w:rsidR="00AB6CB6" w:rsidRDefault="00AB6CB6" w:rsidP="00DD0935">
      <w:pPr>
        <w:rPr>
          <w:rFonts w:asciiTheme="majorBidi" w:hAnsiTheme="majorBidi" w:cstheme="majorBidi"/>
          <w:color w:val="000000" w:themeColor="text1"/>
          <w:sz w:val="28"/>
          <w:szCs w:val="28"/>
          <w:lang w:val="ro-RO" w:eastAsia="ru-RU"/>
        </w:rPr>
      </w:pPr>
    </w:p>
    <w:p w:rsidR="00AB6CB6" w:rsidRDefault="00AB6CB6" w:rsidP="00DD0935">
      <w:pPr>
        <w:rPr>
          <w:rFonts w:asciiTheme="majorBidi" w:hAnsiTheme="majorBidi" w:cstheme="majorBidi"/>
          <w:color w:val="000000" w:themeColor="text1"/>
          <w:sz w:val="28"/>
          <w:szCs w:val="28"/>
          <w:lang w:val="ro-RO" w:eastAsia="ru-RU"/>
        </w:rPr>
      </w:pPr>
    </w:p>
    <w:p w:rsidR="00AB6CB6" w:rsidRDefault="00AB6CB6" w:rsidP="00DD0935">
      <w:pPr>
        <w:rPr>
          <w:rFonts w:asciiTheme="majorBidi" w:hAnsiTheme="majorBidi" w:cstheme="majorBidi"/>
          <w:color w:val="000000" w:themeColor="text1"/>
          <w:sz w:val="28"/>
          <w:szCs w:val="28"/>
          <w:lang w:val="ro-RO" w:eastAsia="ru-RU"/>
        </w:rPr>
      </w:pPr>
    </w:p>
    <w:p w:rsidR="00AB6CB6" w:rsidRDefault="00AB6CB6"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AB6CB6" w:rsidRPr="003E44CB" w:rsidRDefault="00AB6CB6"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Pr="003E44CB">
        <w:rPr>
          <w:rFonts w:ascii="Times New Roman" w:hAnsi="Times New Roman"/>
          <w:color w:val="000000" w:themeColor="text1"/>
        </w:rPr>
        <w:t xml:space="preserve">Anexa nr. </w:t>
      </w:r>
      <w:r>
        <w:rPr>
          <w:rFonts w:ascii="Times New Roman" w:hAnsi="Times New Roman"/>
          <w:color w:val="000000" w:themeColor="text1"/>
        </w:rPr>
        <w:t>7</w:t>
      </w:r>
      <w:r w:rsidRPr="003E44CB">
        <w:rPr>
          <w:rFonts w:ascii="Times New Roman" w:hAnsi="Times New Roman"/>
          <w:color w:val="000000" w:themeColor="text1"/>
        </w:rPr>
        <w:t xml:space="preserve"> </w:t>
      </w:r>
    </w:p>
    <w:p w:rsidR="00AB6CB6" w:rsidRPr="003E44CB"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AB6CB6"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AB6CB6" w:rsidRPr="003E44CB" w:rsidRDefault="00AB6CB6" w:rsidP="00AB6CB6">
      <w:pPr>
        <w:pStyle w:val="Default"/>
        <w:ind w:left="3969"/>
        <w:jc w:val="both"/>
        <w:rPr>
          <w:rFonts w:ascii="Times New Roman" w:hAnsi="Times New Roman"/>
          <w:color w:val="000000" w:themeColor="text1"/>
        </w:rPr>
      </w:pPr>
    </w:p>
    <w:p w:rsidR="00AB6CB6" w:rsidRDefault="00AB6CB6" w:rsidP="00AB6CB6">
      <w:pPr>
        <w:ind w:firstLine="0"/>
        <w:jc w:val="center"/>
        <w:rPr>
          <w:rFonts w:eastAsia="Calibri"/>
          <w:b/>
          <w:i/>
          <w:color w:val="000000" w:themeColor="text1"/>
          <w:sz w:val="24"/>
          <w:szCs w:val="24"/>
          <w:lang w:val="ro-RO"/>
        </w:rPr>
      </w:pPr>
      <w:r w:rsidRPr="00E03872">
        <w:rPr>
          <w:rFonts w:eastAsia="Calibri"/>
          <w:b/>
          <w:i/>
          <w:color w:val="000000" w:themeColor="text1"/>
          <w:sz w:val="24"/>
          <w:szCs w:val="24"/>
          <w:lang w:val="ro-RO"/>
        </w:rPr>
        <w:t>Complexul acvifer al pliocen-pleistocenului N</w:t>
      </w:r>
      <w:r w:rsidRPr="00E03872">
        <w:rPr>
          <w:rFonts w:eastAsia="Calibri"/>
          <w:b/>
          <w:i/>
          <w:color w:val="000000" w:themeColor="text1"/>
          <w:sz w:val="24"/>
          <w:szCs w:val="24"/>
          <w:vertAlign w:val="subscript"/>
          <w:lang w:val="ro-RO"/>
        </w:rPr>
        <w:t>2</w:t>
      </w:r>
      <w:r w:rsidRPr="00E03872">
        <w:rPr>
          <w:rFonts w:eastAsia="Calibri"/>
          <w:b/>
          <w:i/>
          <w:color w:val="000000" w:themeColor="text1"/>
          <w:sz w:val="24"/>
          <w:szCs w:val="24"/>
          <w:lang w:val="ro-RO"/>
        </w:rPr>
        <w:t>-A</w:t>
      </w:r>
      <w:r w:rsidRPr="00E03872">
        <w:rPr>
          <w:rFonts w:eastAsia="Calibri"/>
          <w:b/>
          <w:i/>
          <w:color w:val="000000" w:themeColor="text1"/>
          <w:sz w:val="24"/>
          <w:szCs w:val="24"/>
          <w:vertAlign w:val="subscript"/>
          <w:lang w:val="ro-RO"/>
        </w:rPr>
        <w:t>1+2</w:t>
      </w:r>
      <w:r w:rsidRPr="00E03872">
        <w:rPr>
          <w:rFonts w:eastAsia="Calibri"/>
          <w:b/>
          <w:i/>
          <w:color w:val="000000" w:themeColor="text1"/>
          <w:sz w:val="24"/>
          <w:szCs w:val="24"/>
          <w:lang w:val="ro-RO"/>
        </w:rPr>
        <w:t xml:space="preserve"> </w:t>
      </w:r>
      <w:r w:rsidR="0065261C">
        <w:rPr>
          <w:rFonts w:eastAsia="Calibri"/>
          <w:b/>
          <w:i/>
          <w:color w:val="000000" w:themeColor="text1"/>
          <w:sz w:val="24"/>
          <w:szCs w:val="24"/>
          <w:lang w:val="ro-RO"/>
        </w:rPr>
        <w:t xml:space="preserve">al </w:t>
      </w:r>
      <w:r w:rsidRPr="00E03872">
        <w:rPr>
          <w:rFonts w:eastAsia="Calibri"/>
          <w:b/>
          <w:i/>
          <w:color w:val="000000" w:themeColor="text1"/>
          <w:sz w:val="24"/>
          <w:szCs w:val="24"/>
          <w:lang w:val="ro-RO"/>
        </w:rPr>
        <w:t xml:space="preserve">bazinului Dunărea-Prut </w:t>
      </w:r>
      <w:r w:rsidR="0065261C">
        <w:rPr>
          <w:rFonts w:eastAsia="Calibri"/>
          <w:b/>
          <w:i/>
          <w:color w:val="000000" w:themeColor="text1"/>
          <w:sz w:val="24"/>
          <w:szCs w:val="24"/>
          <w:lang w:val="ro-RO"/>
        </w:rPr>
        <w:br/>
      </w:r>
      <w:r w:rsidRPr="00E03872">
        <w:rPr>
          <w:rFonts w:eastAsia="Calibri"/>
          <w:b/>
          <w:i/>
          <w:color w:val="000000" w:themeColor="text1"/>
          <w:sz w:val="24"/>
          <w:szCs w:val="24"/>
          <w:lang w:val="ro-RO"/>
        </w:rPr>
        <w:t>și Marea Neagră</w:t>
      </w:r>
    </w:p>
    <w:p w:rsidR="0065261C" w:rsidRDefault="0065261C" w:rsidP="00AB6CB6">
      <w:pPr>
        <w:ind w:firstLine="0"/>
        <w:jc w:val="center"/>
        <w:rPr>
          <w:rFonts w:eastAsia="Calibri"/>
          <w:b/>
          <w:i/>
          <w:color w:val="000000" w:themeColor="text1"/>
          <w:sz w:val="24"/>
          <w:szCs w:val="24"/>
          <w:lang w:val="ro-RO"/>
        </w:rPr>
      </w:pPr>
    </w:p>
    <w:p w:rsidR="00167A92" w:rsidRPr="00E03872" w:rsidRDefault="00D20583" w:rsidP="00AB6CB6">
      <w:pPr>
        <w:ind w:firstLine="0"/>
        <w:jc w:val="center"/>
        <w:rPr>
          <w:rFonts w:asciiTheme="majorBidi" w:hAnsiTheme="majorBidi" w:cstheme="majorBidi"/>
          <w:color w:val="000000" w:themeColor="text1"/>
          <w:sz w:val="28"/>
          <w:szCs w:val="28"/>
          <w:lang w:val="ro-RO" w:eastAsia="ru-RU"/>
        </w:rPr>
      </w:pPr>
      <w:r>
        <w:rPr>
          <w:noProof/>
          <w:lang w:val="en-GB" w:eastAsia="en-GB"/>
        </w:rPr>
        <w:drawing>
          <wp:inline distT="0" distB="0" distL="0" distR="0">
            <wp:extent cx="4901184" cy="4491533"/>
            <wp:effectExtent l="0" t="0" r="0" b="4445"/>
            <wp:docPr id="12" name="Picture 16" descr="Dunai 200 A-N.jpg"/>
            <wp:cNvGraphicFramePr/>
            <a:graphic xmlns:a="http://schemas.openxmlformats.org/drawingml/2006/main">
              <a:graphicData uri="http://schemas.openxmlformats.org/drawingml/2006/picture">
                <pic:pic xmlns:pic="http://schemas.openxmlformats.org/drawingml/2006/picture">
                  <pic:nvPicPr>
                    <pic:cNvPr id="29" name="Picture 16" descr="Dunai 200 A-N.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01359" cy="4491693"/>
                    </a:xfrm>
                    <a:prstGeom prst="rect">
                      <a:avLst/>
                    </a:prstGeom>
                    <a:noFill/>
                    <a:ln>
                      <a:noFill/>
                    </a:ln>
                  </pic:spPr>
                </pic:pic>
              </a:graphicData>
            </a:graphic>
          </wp:inline>
        </w:drawing>
      </w:r>
    </w:p>
    <w:p w:rsidR="00DD0935" w:rsidRDefault="00DD0935" w:rsidP="00AB6CB6">
      <w:pPr>
        <w:ind w:firstLine="0"/>
        <w:jc w:val="center"/>
        <w:rPr>
          <w:rFonts w:asciiTheme="majorBidi" w:hAnsiTheme="majorBidi" w:cstheme="majorBidi"/>
          <w:color w:val="000000" w:themeColor="text1"/>
          <w:sz w:val="28"/>
          <w:szCs w:val="28"/>
          <w:lang w:val="ro-RO" w:eastAsia="ru-RU"/>
        </w:rPr>
      </w:pPr>
    </w:p>
    <w:p w:rsidR="0065261C" w:rsidRDefault="00AB6CB6"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65261C" w:rsidRDefault="0065261C"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r>
        <w:rPr>
          <w:rFonts w:ascii="Times New Roman" w:hAnsi="Times New Roman"/>
          <w:color w:val="000000" w:themeColor="text1"/>
        </w:rPr>
        <w:lastRenderedPageBreak/>
        <w:t xml:space="preserve">      </w:t>
      </w:r>
    </w:p>
    <w:p w:rsidR="00AB6CB6" w:rsidRPr="003E44CB" w:rsidRDefault="00AB6CB6"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Pr="003E44CB">
        <w:rPr>
          <w:rFonts w:ascii="Times New Roman" w:hAnsi="Times New Roman"/>
          <w:color w:val="000000" w:themeColor="text1"/>
        </w:rPr>
        <w:t xml:space="preserve">Anexa nr. </w:t>
      </w:r>
      <w:r>
        <w:rPr>
          <w:rFonts w:ascii="Times New Roman" w:hAnsi="Times New Roman"/>
          <w:color w:val="000000" w:themeColor="text1"/>
        </w:rPr>
        <w:t>8</w:t>
      </w:r>
      <w:r w:rsidRPr="003E44CB">
        <w:rPr>
          <w:rFonts w:ascii="Times New Roman" w:hAnsi="Times New Roman"/>
          <w:color w:val="000000" w:themeColor="text1"/>
        </w:rPr>
        <w:t xml:space="preserve"> </w:t>
      </w:r>
    </w:p>
    <w:p w:rsidR="00AB6CB6" w:rsidRPr="003E44CB"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AB6CB6"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AB6CB6" w:rsidRDefault="00AB6CB6" w:rsidP="00AB6CB6">
      <w:pPr>
        <w:ind w:firstLine="0"/>
        <w:jc w:val="center"/>
        <w:rPr>
          <w:rFonts w:eastAsia="Calibri"/>
          <w:b/>
          <w:i/>
          <w:color w:val="000000" w:themeColor="text1"/>
          <w:sz w:val="24"/>
          <w:szCs w:val="24"/>
          <w:lang w:val="ro-RO"/>
        </w:rPr>
      </w:pPr>
    </w:p>
    <w:p w:rsidR="00AB6CB6" w:rsidRDefault="00AB6CB6" w:rsidP="00AB6CB6">
      <w:pPr>
        <w:ind w:firstLine="0"/>
        <w:jc w:val="center"/>
        <w:rPr>
          <w:rFonts w:eastAsia="Calibri"/>
          <w:b/>
          <w:i/>
          <w:color w:val="000000" w:themeColor="text1"/>
          <w:sz w:val="24"/>
          <w:szCs w:val="24"/>
          <w:lang w:val="ro-RO"/>
        </w:rPr>
      </w:pPr>
      <w:r w:rsidRPr="00E03872">
        <w:rPr>
          <w:rFonts w:eastAsia="Calibri"/>
          <w:b/>
          <w:i/>
          <w:color w:val="000000" w:themeColor="text1"/>
          <w:sz w:val="24"/>
          <w:szCs w:val="24"/>
          <w:lang w:val="ro-RO"/>
        </w:rPr>
        <w:t>Orizontul</w:t>
      </w:r>
      <w:r>
        <w:rPr>
          <w:rFonts w:eastAsia="Calibri"/>
          <w:b/>
          <w:i/>
          <w:color w:val="000000" w:themeColor="text1"/>
          <w:sz w:val="24"/>
          <w:szCs w:val="24"/>
          <w:lang w:val="ro-RO"/>
        </w:rPr>
        <w:t xml:space="preserve"> acviferpontic</w:t>
      </w:r>
      <w:r w:rsidRPr="00E03872">
        <w:rPr>
          <w:rFonts w:eastAsia="Calibri"/>
          <w:b/>
          <w:i/>
          <w:color w:val="000000" w:themeColor="text1"/>
          <w:sz w:val="24"/>
          <w:szCs w:val="24"/>
          <w:lang w:val="ro-RO"/>
        </w:rPr>
        <w:t xml:space="preserve"> N</w:t>
      </w:r>
      <w:r w:rsidRPr="00E03872">
        <w:rPr>
          <w:rFonts w:eastAsia="Calibri"/>
          <w:b/>
          <w:i/>
          <w:color w:val="000000" w:themeColor="text1"/>
          <w:sz w:val="24"/>
          <w:szCs w:val="24"/>
          <w:vertAlign w:val="subscript"/>
          <w:lang w:val="ro-RO"/>
        </w:rPr>
        <w:t>2</w:t>
      </w:r>
      <w:r w:rsidRPr="00E03872">
        <w:rPr>
          <w:rFonts w:eastAsia="Calibri"/>
          <w:b/>
          <w:i/>
          <w:color w:val="000000" w:themeColor="text1"/>
          <w:sz w:val="24"/>
          <w:szCs w:val="24"/>
          <w:lang w:val="ro-RO"/>
        </w:rPr>
        <w:t xml:space="preserve">p </w:t>
      </w:r>
      <w:r>
        <w:rPr>
          <w:rFonts w:eastAsia="Calibri"/>
          <w:b/>
          <w:i/>
          <w:color w:val="000000" w:themeColor="text1"/>
          <w:sz w:val="24"/>
          <w:szCs w:val="24"/>
          <w:lang w:val="ro-RO"/>
        </w:rPr>
        <w:t xml:space="preserve">al </w:t>
      </w:r>
      <w:r w:rsidRPr="00E03872">
        <w:rPr>
          <w:rFonts w:eastAsia="Calibri"/>
          <w:b/>
          <w:i/>
          <w:color w:val="000000" w:themeColor="text1"/>
          <w:sz w:val="24"/>
          <w:szCs w:val="24"/>
          <w:lang w:val="ro-RO"/>
        </w:rPr>
        <w:t>bazinului</w:t>
      </w:r>
      <w:r w:rsidR="0065261C">
        <w:rPr>
          <w:rFonts w:eastAsia="Calibri"/>
          <w:b/>
          <w:i/>
          <w:color w:val="000000" w:themeColor="text1"/>
          <w:sz w:val="24"/>
          <w:szCs w:val="24"/>
          <w:lang w:val="ro-RO"/>
        </w:rPr>
        <w:t xml:space="preserve"> </w:t>
      </w:r>
      <w:r w:rsidRPr="00E03872">
        <w:rPr>
          <w:rFonts w:eastAsia="Calibri"/>
          <w:b/>
          <w:i/>
          <w:color w:val="000000" w:themeColor="text1"/>
          <w:sz w:val="24"/>
          <w:szCs w:val="24"/>
          <w:lang w:val="ro-RO"/>
        </w:rPr>
        <w:t>Dunărea-Prut MareaNeagră</w:t>
      </w:r>
    </w:p>
    <w:p w:rsidR="0065261C" w:rsidRDefault="0065261C" w:rsidP="00AB6CB6">
      <w:pPr>
        <w:ind w:firstLine="0"/>
        <w:jc w:val="center"/>
        <w:rPr>
          <w:rFonts w:eastAsia="Calibri"/>
          <w:b/>
          <w:i/>
          <w:color w:val="000000" w:themeColor="text1"/>
          <w:sz w:val="24"/>
          <w:szCs w:val="24"/>
          <w:lang w:val="ro-RO"/>
        </w:rPr>
      </w:pPr>
    </w:p>
    <w:p w:rsidR="00AB6CB6" w:rsidRPr="00E03872" w:rsidRDefault="00D20583" w:rsidP="00AB6CB6">
      <w:pPr>
        <w:ind w:firstLine="0"/>
        <w:jc w:val="center"/>
        <w:rPr>
          <w:rFonts w:asciiTheme="majorBidi" w:hAnsiTheme="majorBidi" w:cstheme="majorBidi"/>
          <w:color w:val="000000" w:themeColor="text1"/>
          <w:sz w:val="28"/>
          <w:szCs w:val="28"/>
          <w:lang w:val="ro-RO" w:eastAsia="ru-RU"/>
        </w:rPr>
      </w:pPr>
      <w:r>
        <w:rPr>
          <w:noProof/>
          <w:lang w:val="en-GB" w:eastAsia="en-GB"/>
        </w:rPr>
        <w:drawing>
          <wp:inline distT="0" distB="0" distL="0" distR="0">
            <wp:extent cx="4396435" cy="5888736"/>
            <wp:effectExtent l="0" t="0" r="4445" b="0"/>
            <wp:docPr id="13" name="Picture 15" descr="Dunai 300 N2p.jpg"/>
            <wp:cNvGraphicFramePr/>
            <a:graphic xmlns:a="http://schemas.openxmlformats.org/drawingml/2006/main">
              <a:graphicData uri="http://schemas.openxmlformats.org/drawingml/2006/picture">
                <pic:pic xmlns:pic="http://schemas.openxmlformats.org/drawingml/2006/picture">
                  <pic:nvPicPr>
                    <pic:cNvPr id="30" name="Picture 15" descr="Dunai 300 N2p.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97" t="2417"/>
                    <a:stretch>
                      <a:fillRect/>
                    </a:stretch>
                  </pic:blipFill>
                  <pic:spPr bwMode="auto">
                    <a:xfrm>
                      <a:off x="0" y="0"/>
                      <a:ext cx="4398319" cy="5891259"/>
                    </a:xfrm>
                    <a:prstGeom prst="rect">
                      <a:avLst/>
                    </a:prstGeom>
                    <a:noFill/>
                    <a:ln>
                      <a:noFill/>
                    </a:ln>
                  </pic:spPr>
                </pic:pic>
              </a:graphicData>
            </a:graphic>
          </wp:inline>
        </w:drawing>
      </w:r>
    </w:p>
    <w:p w:rsidR="00DD0935" w:rsidRPr="00E03872" w:rsidRDefault="00DD0935" w:rsidP="00AB6CB6">
      <w:pPr>
        <w:ind w:firstLine="0"/>
        <w:jc w:val="center"/>
        <w:rPr>
          <w:rFonts w:asciiTheme="majorBidi" w:hAnsiTheme="majorBidi" w:cstheme="majorBidi"/>
          <w:color w:val="000000" w:themeColor="text1"/>
          <w:sz w:val="28"/>
          <w:szCs w:val="28"/>
          <w:lang w:val="ro-RO" w:eastAsia="ru-RU"/>
        </w:rPr>
      </w:pPr>
    </w:p>
    <w:p w:rsidR="00AB6CB6" w:rsidRDefault="00AB6CB6"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Pr="003E44CB" w:rsidRDefault="00AB6CB6"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Pr="003E44CB">
        <w:rPr>
          <w:rFonts w:ascii="Times New Roman" w:hAnsi="Times New Roman"/>
          <w:color w:val="000000" w:themeColor="text1"/>
        </w:rPr>
        <w:t>Anexa nr.</w:t>
      </w:r>
      <w:r>
        <w:rPr>
          <w:rFonts w:ascii="Times New Roman" w:hAnsi="Times New Roman"/>
          <w:color w:val="000000" w:themeColor="text1"/>
        </w:rPr>
        <w:t>9</w:t>
      </w:r>
      <w:r w:rsidRPr="003E44CB">
        <w:rPr>
          <w:rFonts w:ascii="Times New Roman" w:hAnsi="Times New Roman"/>
          <w:color w:val="000000" w:themeColor="text1"/>
        </w:rPr>
        <w:t xml:space="preserve"> </w:t>
      </w:r>
    </w:p>
    <w:p w:rsidR="00AB6CB6" w:rsidRPr="003E44CB"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AB6CB6"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AB6CB6" w:rsidRDefault="00AB6CB6" w:rsidP="00AB6CB6">
      <w:pPr>
        <w:pStyle w:val="Default"/>
        <w:jc w:val="center"/>
        <w:rPr>
          <w:rFonts w:ascii="Times New Roman" w:hAnsi="Times New Roman"/>
          <w:b/>
          <w:i/>
          <w:color w:val="000000" w:themeColor="text1"/>
        </w:rPr>
      </w:pPr>
    </w:p>
    <w:p w:rsidR="00AB6CB6" w:rsidRDefault="00AB6CB6" w:rsidP="00AB6CB6">
      <w:pPr>
        <w:pStyle w:val="Default"/>
        <w:jc w:val="center"/>
        <w:rPr>
          <w:rFonts w:ascii="Times New Roman" w:hAnsi="Times New Roman"/>
          <w:b/>
          <w:i/>
          <w:color w:val="000000" w:themeColor="text1"/>
        </w:rPr>
      </w:pPr>
      <w:r w:rsidRPr="00E03872">
        <w:rPr>
          <w:rFonts w:ascii="Times New Roman" w:hAnsi="Times New Roman"/>
          <w:b/>
          <w:i/>
          <w:color w:val="000000" w:themeColor="text1"/>
        </w:rPr>
        <w:t>Complexul</w:t>
      </w:r>
      <w:r>
        <w:rPr>
          <w:rFonts w:ascii="Times New Roman" w:hAnsi="Times New Roman"/>
          <w:b/>
          <w:i/>
          <w:color w:val="000000" w:themeColor="text1"/>
        </w:rPr>
        <w:t xml:space="preserve"> </w:t>
      </w:r>
      <w:r w:rsidRPr="00E03872">
        <w:rPr>
          <w:rFonts w:ascii="Times New Roman" w:hAnsi="Times New Roman"/>
          <w:b/>
          <w:i/>
          <w:color w:val="000000" w:themeColor="text1"/>
        </w:rPr>
        <w:t>acvifer al sarmațianului superior-meoțian N</w:t>
      </w:r>
      <w:r w:rsidRPr="00E03872">
        <w:rPr>
          <w:rFonts w:ascii="Times New Roman" w:hAnsi="Times New Roman"/>
          <w:b/>
          <w:i/>
          <w:color w:val="000000" w:themeColor="text1"/>
          <w:vertAlign w:val="subscript"/>
        </w:rPr>
        <w:t>1</w:t>
      </w:r>
      <w:r w:rsidRPr="00E03872">
        <w:rPr>
          <w:rFonts w:ascii="Times New Roman" w:hAnsi="Times New Roman"/>
          <w:b/>
          <w:i/>
          <w:color w:val="000000" w:themeColor="text1"/>
        </w:rPr>
        <w:t>s</w:t>
      </w:r>
      <w:r w:rsidRPr="00E03872">
        <w:rPr>
          <w:rFonts w:ascii="Times New Roman" w:hAnsi="Times New Roman"/>
          <w:b/>
          <w:i/>
          <w:color w:val="000000" w:themeColor="text1"/>
          <w:vertAlign w:val="subscript"/>
        </w:rPr>
        <w:t>3</w:t>
      </w:r>
      <w:r w:rsidRPr="00E03872">
        <w:rPr>
          <w:rFonts w:ascii="Times New Roman" w:hAnsi="Times New Roman"/>
          <w:b/>
          <w:i/>
          <w:color w:val="000000" w:themeColor="text1"/>
        </w:rPr>
        <w:t xml:space="preserve">+m </w:t>
      </w:r>
      <w:r w:rsidR="0065261C">
        <w:rPr>
          <w:rFonts w:ascii="Times New Roman" w:hAnsi="Times New Roman"/>
          <w:b/>
          <w:i/>
          <w:color w:val="000000" w:themeColor="text1"/>
        </w:rPr>
        <w:t xml:space="preserve">al </w:t>
      </w:r>
      <w:r w:rsidRPr="00E03872">
        <w:rPr>
          <w:rFonts w:ascii="Times New Roman" w:hAnsi="Times New Roman"/>
          <w:b/>
          <w:i/>
          <w:color w:val="000000" w:themeColor="text1"/>
        </w:rPr>
        <w:t>bazinului</w:t>
      </w:r>
      <w:r>
        <w:rPr>
          <w:rFonts w:ascii="Times New Roman" w:hAnsi="Times New Roman"/>
          <w:b/>
          <w:i/>
          <w:color w:val="000000" w:themeColor="text1"/>
        </w:rPr>
        <w:t xml:space="preserve"> </w:t>
      </w:r>
    </w:p>
    <w:p w:rsidR="00AB6CB6" w:rsidRDefault="00AB6CB6" w:rsidP="00AB6CB6">
      <w:pPr>
        <w:pStyle w:val="Default"/>
        <w:jc w:val="center"/>
        <w:rPr>
          <w:rFonts w:ascii="Times New Roman" w:hAnsi="Times New Roman"/>
          <w:b/>
          <w:i/>
          <w:color w:val="000000" w:themeColor="text1"/>
        </w:rPr>
      </w:pPr>
      <w:r w:rsidRPr="00E03872">
        <w:rPr>
          <w:rFonts w:ascii="Times New Roman" w:hAnsi="Times New Roman"/>
          <w:b/>
          <w:i/>
          <w:color w:val="000000" w:themeColor="text1"/>
        </w:rPr>
        <w:t>Dunărea-Prut și MareaNeagră</w:t>
      </w:r>
    </w:p>
    <w:p w:rsidR="00D20583" w:rsidRDefault="00D20583" w:rsidP="00AB6CB6">
      <w:pPr>
        <w:pStyle w:val="Default"/>
        <w:jc w:val="center"/>
        <w:rPr>
          <w:rFonts w:ascii="Times New Roman" w:hAnsi="Times New Roman"/>
          <w:color w:val="000000" w:themeColor="text1"/>
        </w:rPr>
      </w:pPr>
    </w:p>
    <w:p w:rsidR="00AB6CB6" w:rsidRDefault="00D20583" w:rsidP="0065261C">
      <w:pPr>
        <w:ind w:firstLine="0"/>
        <w:jc w:val="center"/>
        <w:rPr>
          <w:color w:val="000000" w:themeColor="text1"/>
        </w:rPr>
      </w:pPr>
      <w:r>
        <w:rPr>
          <w:noProof/>
          <w:lang w:val="en-GB" w:eastAsia="en-GB"/>
        </w:rPr>
        <w:drawing>
          <wp:inline distT="0" distB="0" distL="0" distR="0">
            <wp:extent cx="4601261" cy="5618072"/>
            <wp:effectExtent l="0" t="0" r="8890" b="1905"/>
            <wp:docPr id="24" name="Picture 14" descr="Dunai 400 N1s3-m.jpg"/>
            <wp:cNvGraphicFramePr/>
            <a:graphic xmlns:a="http://schemas.openxmlformats.org/drawingml/2006/main">
              <a:graphicData uri="http://schemas.openxmlformats.org/drawingml/2006/picture">
                <pic:pic xmlns:pic="http://schemas.openxmlformats.org/drawingml/2006/picture">
                  <pic:nvPicPr>
                    <pic:cNvPr id="31" name="Picture 14" descr="Dunai 400 N1s3-m.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37" t="2417"/>
                    <a:stretch>
                      <a:fillRect/>
                    </a:stretch>
                  </pic:blipFill>
                  <pic:spPr bwMode="auto">
                    <a:xfrm>
                      <a:off x="0" y="0"/>
                      <a:ext cx="4604313" cy="5621798"/>
                    </a:xfrm>
                    <a:prstGeom prst="rect">
                      <a:avLst/>
                    </a:prstGeom>
                    <a:noFill/>
                    <a:ln>
                      <a:noFill/>
                    </a:ln>
                  </pic:spPr>
                </pic:pic>
              </a:graphicData>
            </a:graphic>
          </wp:inline>
        </w:drawing>
      </w:r>
      <w:r w:rsidR="0065261C">
        <w:rPr>
          <w:color w:val="000000" w:themeColor="text1"/>
        </w:rPr>
        <w:t xml:space="preserve">        </w:t>
      </w:r>
    </w:p>
    <w:p w:rsidR="0044109D" w:rsidRDefault="007E4022"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AB6CB6" w:rsidRPr="003E44CB" w:rsidRDefault="0044109D"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00AB6CB6" w:rsidRPr="003E44CB">
        <w:rPr>
          <w:rFonts w:ascii="Times New Roman" w:hAnsi="Times New Roman"/>
          <w:color w:val="000000" w:themeColor="text1"/>
        </w:rPr>
        <w:t>Anexa nr.</w:t>
      </w:r>
      <w:r w:rsidR="00AB6CB6">
        <w:rPr>
          <w:rFonts w:ascii="Times New Roman" w:hAnsi="Times New Roman"/>
          <w:color w:val="000000" w:themeColor="text1"/>
        </w:rPr>
        <w:t>10</w:t>
      </w:r>
      <w:r w:rsidR="00AB6CB6" w:rsidRPr="003E44CB">
        <w:rPr>
          <w:rFonts w:ascii="Times New Roman" w:hAnsi="Times New Roman"/>
          <w:color w:val="000000" w:themeColor="text1"/>
        </w:rPr>
        <w:t xml:space="preserve"> </w:t>
      </w:r>
    </w:p>
    <w:p w:rsidR="00AB6CB6" w:rsidRPr="003E44CB"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AB6CB6"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D20583" w:rsidRDefault="00D20583" w:rsidP="00AB6CB6">
      <w:pPr>
        <w:pStyle w:val="Default"/>
        <w:ind w:left="3969"/>
        <w:jc w:val="both"/>
        <w:rPr>
          <w:rFonts w:ascii="Times New Roman" w:hAnsi="Times New Roman"/>
          <w:color w:val="000000" w:themeColor="text1"/>
        </w:rPr>
      </w:pPr>
    </w:p>
    <w:p w:rsidR="00DD0935" w:rsidRDefault="00AB6CB6" w:rsidP="00AB6CB6">
      <w:pPr>
        <w:ind w:firstLine="0"/>
        <w:rPr>
          <w:rFonts w:eastAsia="Calibri"/>
          <w:b/>
          <w:i/>
          <w:color w:val="000000" w:themeColor="text1"/>
          <w:sz w:val="24"/>
          <w:szCs w:val="24"/>
          <w:lang w:val="ro-RO"/>
        </w:rPr>
      </w:pPr>
      <w:r w:rsidRPr="00E03872">
        <w:rPr>
          <w:rFonts w:eastAsia="Calibri"/>
          <w:b/>
          <w:i/>
          <w:color w:val="000000" w:themeColor="text1"/>
          <w:sz w:val="24"/>
          <w:szCs w:val="24"/>
          <w:lang w:val="ro-RO"/>
        </w:rPr>
        <w:t>Orizontul acvifer al sarmațianului mediu N</w:t>
      </w:r>
      <w:r w:rsidRPr="00E03872">
        <w:rPr>
          <w:rFonts w:eastAsia="Calibri"/>
          <w:b/>
          <w:i/>
          <w:color w:val="000000" w:themeColor="text1"/>
          <w:sz w:val="24"/>
          <w:szCs w:val="24"/>
          <w:vertAlign w:val="subscript"/>
          <w:lang w:val="ro-RO"/>
        </w:rPr>
        <w:t>1</w:t>
      </w:r>
      <w:r w:rsidRPr="00E03872">
        <w:rPr>
          <w:rFonts w:eastAsia="Calibri"/>
          <w:b/>
          <w:i/>
          <w:color w:val="000000" w:themeColor="text1"/>
          <w:sz w:val="24"/>
          <w:szCs w:val="24"/>
          <w:lang w:val="ro-RO"/>
        </w:rPr>
        <w:t>s</w:t>
      </w:r>
      <w:r w:rsidRPr="00E03872">
        <w:rPr>
          <w:rFonts w:eastAsia="Calibri"/>
          <w:b/>
          <w:i/>
          <w:color w:val="000000" w:themeColor="text1"/>
          <w:sz w:val="24"/>
          <w:szCs w:val="24"/>
          <w:vertAlign w:val="subscript"/>
          <w:lang w:val="ro-RO"/>
        </w:rPr>
        <w:t>2</w:t>
      </w:r>
      <w:r w:rsidRPr="00E03872">
        <w:rPr>
          <w:rFonts w:eastAsia="Calibri"/>
          <w:b/>
          <w:i/>
          <w:color w:val="000000" w:themeColor="text1"/>
          <w:sz w:val="24"/>
          <w:szCs w:val="24"/>
          <w:lang w:val="ro-RO"/>
        </w:rPr>
        <w:t xml:space="preserve"> </w:t>
      </w:r>
      <w:r w:rsidR="0065261C">
        <w:rPr>
          <w:rFonts w:eastAsia="Calibri"/>
          <w:b/>
          <w:i/>
          <w:color w:val="000000" w:themeColor="text1"/>
          <w:sz w:val="24"/>
          <w:szCs w:val="24"/>
          <w:lang w:val="ro-RO"/>
        </w:rPr>
        <w:t xml:space="preserve">al </w:t>
      </w:r>
      <w:r w:rsidRPr="00E03872">
        <w:rPr>
          <w:rFonts w:eastAsia="Calibri"/>
          <w:b/>
          <w:i/>
          <w:color w:val="000000" w:themeColor="text1"/>
          <w:sz w:val="24"/>
          <w:szCs w:val="24"/>
          <w:lang w:val="ro-RO"/>
        </w:rPr>
        <w:t>bazinului Dunărea-Prut și Mare Neagră</w:t>
      </w:r>
    </w:p>
    <w:p w:rsidR="00D20583" w:rsidRDefault="00D20583" w:rsidP="00AB6CB6">
      <w:pPr>
        <w:ind w:firstLine="0"/>
        <w:rPr>
          <w:rFonts w:eastAsia="Calibri"/>
          <w:b/>
          <w:i/>
          <w:color w:val="000000" w:themeColor="text1"/>
          <w:sz w:val="24"/>
          <w:szCs w:val="24"/>
          <w:lang w:val="ro-RO"/>
        </w:rPr>
      </w:pPr>
    </w:p>
    <w:p w:rsidR="007E4022" w:rsidRPr="00D20583" w:rsidRDefault="00D20583" w:rsidP="00D20583">
      <w:pPr>
        <w:ind w:firstLine="0"/>
        <w:jc w:val="center"/>
        <w:rPr>
          <w:rFonts w:eastAsia="Calibri"/>
          <w:b/>
          <w:i/>
          <w:color w:val="000000" w:themeColor="text1"/>
          <w:sz w:val="24"/>
          <w:szCs w:val="24"/>
          <w:lang w:val="ro-RO"/>
        </w:rPr>
      </w:pPr>
      <w:r>
        <w:rPr>
          <w:noProof/>
          <w:lang w:val="en-GB" w:eastAsia="en-GB"/>
        </w:rPr>
        <w:drawing>
          <wp:inline distT="0" distB="0" distL="0" distR="0">
            <wp:extent cx="4147718" cy="5332781"/>
            <wp:effectExtent l="0" t="0" r="5715" b="1270"/>
            <wp:docPr id="25" name="Picture 13" descr="Dunai 500 N1s2.jpg"/>
            <wp:cNvGraphicFramePr/>
            <a:graphic xmlns:a="http://schemas.openxmlformats.org/drawingml/2006/main">
              <a:graphicData uri="http://schemas.openxmlformats.org/drawingml/2006/picture">
                <pic:pic xmlns:pic="http://schemas.openxmlformats.org/drawingml/2006/picture">
                  <pic:nvPicPr>
                    <pic:cNvPr id="32" name="Picture 13" descr="Dunai 500 N1s2.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97" t="2225"/>
                    <a:stretch>
                      <a:fillRect/>
                    </a:stretch>
                  </pic:blipFill>
                  <pic:spPr bwMode="auto">
                    <a:xfrm>
                      <a:off x="0" y="0"/>
                      <a:ext cx="4151887" cy="5338141"/>
                    </a:xfrm>
                    <a:prstGeom prst="rect">
                      <a:avLst/>
                    </a:prstGeom>
                    <a:noFill/>
                    <a:ln>
                      <a:noFill/>
                    </a:ln>
                  </pic:spPr>
                </pic:pic>
              </a:graphicData>
            </a:graphic>
          </wp:inline>
        </w:drawing>
      </w:r>
    </w:p>
    <w:p w:rsidR="007E4022" w:rsidRDefault="007E4022"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AB6CB6" w:rsidRPr="003E44CB" w:rsidRDefault="007E4022"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00AB6CB6" w:rsidRPr="003E44CB">
        <w:rPr>
          <w:rFonts w:ascii="Times New Roman" w:hAnsi="Times New Roman"/>
          <w:color w:val="000000" w:themeColor="text1"/>
        </w:rPr>
        <w:t>Anexa nr.</w:t>
      </w:r>
      <w:r w:rsidR="00AB6CB6">
        <w:rPr>
          <w:rFonts w:ascii="Times New Roman" w:hAnsi="Times New Roman"/>
          <w:color w:val="000000" w:themeColor="text1"/>
        </w:rPr>
        <w:t>11</w:t>
      </w:r>
    </w:p>
    <w:p w:rsidR="00AB6CB6" w:rsidRPr="003E44CB"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AB6CB6"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44109D" w:rsidRDefault="0044109D" w:rsidP="0044109D">
      <w:pPr>
        <w:ind w:firstLine="0"/>
        <w:jc w:val="center"/>
        <w:rPr>
          <w:rFonts w:eastAsia="Calibri"/>
          <w:b/>
          <w:i/>
          <w:color w:val="000000" w:themeColor="text1"/>
          <w:sz w:val="24"/>
          <w:szCs w:val="24"/>
          <w:lang w:val="ro-RO"/>
        </w:rPr>
      </w:pPr>
    </w:p>
    <w:p w:rsidR="0044109D" w:rsidRDefault="0044109D" w:rsidP="0044109D">
      <w:pPr>
        <w:ind w:firstLine="0"/>
        <w:jc w:val="center"/>
        <w:rPr>
          <w:rFonts w:eastAsia="Calibri"/>
          <w:b/>
          <w:i/>
          <w:color w:val="000000" w:themeColor="text1"/>
          <w:sz w:val="24"/>
          <w:szCs w:val="24"/>
          <w:lang w:val="ro-RO"/>
        </w:rPr>
      </w:pPr>
    </w:p>
    <w:p w:rsidR="0044109D" w:rsidRDefault="00AB6CB6" w:rsidP="0044109D">
      <w:pPr>
        <w:ind w:firstLine="0"/>
        <w:jc w:val="center"/>
        <w:rPr>
          <w:rFonts w:eastAsia="Calibri"/>
          <w:b/>
          <w:i/>
          <w:color w:val="000000" w:themeColor="text1"/>
          <w:sz w:val="24"/>
          <w:szCs w:val="24"/>
          <w:lang w:val="ro-RO"/>
        </w:rPr>
      </w:pPr>
      <w:r w:rsidRPr="00E03872">
        <w:rPr>
          <w:rFonts w:eastAsia="Calibri"/>
          <w:b/>
          <w:i/>
          <w:color w:val="000000" w:themeColor="text1"/>
          <w:sz w:val="24"/>
          <w:szCs w:val="24"/>
          <w:lang w:val="ro-RO"/>
        </w:rPr>
        <w:t>Complexul acvifer Badenian-Sarmațian N</w:t>
      </w:r>
      <w:r w:rsidRPr="00E03872">
        <w:rPr>
          <w:rFonts w:eastAsia="Calibri"/>
          <w:b/>
          <w:i/>
          <w:color w:val="000000" w:themeColor="text1"/>
          <w:sz w:val="24"/>
          <w:szCs w:val="24"/>
          <w:vertAlign w:val="subscript"/>
          <w:lang w:val="ro-RO"/>
        </w:rPr>
        <w:t>1</w:t>
      </w:r>
      <w:r w:rsidRPr="00E03872">
        <w:rPr>
          <w:rFonts w:eastAsia="Calibri"/>
          <w:b/>
          <w:i/>
          <w:color w:val="000000" w:themeColor="text1"/>
          <w:sz w:val="24"/>
          <w:szCs w:val="24"/>
          <w:lang w:val="ro-RO"/>
        </w:rPr>
        <w:t>b-</w:t>
      </w:r>
      <w:r w:rsidRPr="00E03872">
        <w:rPr>
          <w:rFonts w:eastAsia="Calibri"/>
          <w:b/>
          <w:i/>
          <w:color w:val="000000" w:themeColor="text1"/>
          <w:sz w:val="24"/>
          <w:szCs w:val="24"/>
          <w:vertAlign w:val="subscript"/>
          <w:lang w:val="ro-RO"/>
        </w:rPr>
        <w:t>s1+2</w:t>
      </w:r>
      <w:r w:rsidRPr="00E03872">
        <w:rPr>
          <w:rFonts w:eastAsia="Calibri"/>
          <w:b/>
          <w:i/>
          <w:color w:val="000000" w:themeColor="text1"/>
          <w:sz w:val="24"/>
          <w:szCs w:val="24"/>
          <w:lang w:val="ro-RO"/>
        </w:rPr>
        <w:t xml:space="preserve">  </w:t>
      </w:r>
      <w:r w:rsidR="0065261C">
        <w:rPr>
          <w:rFonts w:eastAsia="Calibri"/>
          <w:b/>
          <w:i/>
          <w:color w:val="000000" w:themeColor="text1"/>
          <w:sz w:val="24"/>
          <w:szCs w:val="24"/>
          <w:lang w:val="ro-RO"/>
        </w:rPr>
        <w:t xml:space="preserve">al </w:t>
      </w:r>
    </w:p>
    <w:p w:rsidR="00AB6CB6" w:rsidRDefault="00AB6CB6" w:rsidP="0044109D">
      <w:pPr>
        <w:ind w:firstLine="0"/>
        <w:jc w:val="center"/>
        <w:rPr>
          <w:rFonts w:eastAsia="Calibri"/>
          <w:b/>
          <w:i/>
          <w:color w:val="000000" w:themeColor="text1"/>
          <w:sz w:val="24"/>
          <w:szCs w:val="24"/>
          <w:lang w:val="ro-RO"/>
        </w:rPr>
      </w:pPr>
      <w:r w:rsidRPr="00E03872">
        <w:rPr>
          <w:rFonts w:eastAsia="Calibri"/>
          <w:b/>
          <w:i/>
          <w:color w:val="000000" w:themeColor="text1"/>
          <w:sz w:val="24"/>
          <w:szCs w:val="24"/>
          <w:lang w:val="ro-RO"/>
        </w:rPr>
        <w:t>bazinului Dunărea-Prut și Marea Neagră</w:t>
      </w:r>
    </w:p>
    <w:p w:rsidR="00167A92" w:rsidRDefault="00167A92" w:rsidP="00AB6CB6">
      <w:pPr>
        <w:ind w:firstLine="0"/>
        <w:rPr>
          <w:rFonts w:eastAsia="Calibri"/>
          <w:b/>
          <w:i/>
          <w:color w:val="000000" w:themeColor="text1"/>
          <w:sz w:val="24"/>
          <w:szCs w:val="24"/>
          <w:lang w:val="ro-RO"/>
        </w:rPr>
      </w:pPr>
    </w:p>
    <w:p w:rsidR="00167A92" w:rsidRPr="00E03872" w:rsidRDefault="00D20583" w:rsidP="00167A92">
      <w:pPr>
        <w:ind w:firstLine="0"/>
        <w:jc w:val="center"/>
        <w:rPr>
          <w:rFonts w:asciiTheme="majorBidi" w:hAnsiTheme="majorBidi" w:cstheme="majorBidi"/>
          <w:color w:val="000000" w:themeColor="text1"/>
          <w:sz w:val="28"/>
          <w:szCs w:val="28"/>
          <w:lang w:val="ro-RO" w:eastAsia="ru-RU"/>
        </w:rPr>
      </w:pPr>
      <w:r>
        <w:rPr>
          <w:noProof/>
          <w:lang w:val="en-GB" w:eastAsia="en-GB"/>
        </w:rPr>
        <w:drawing>
          <wp:inline distT="0" distB="0" distL="0" distR="0">
            <wp:extent cx="4257447" cy="4184294"/>
            <wp:effectExtent l="0" t="0" r="0" b="6985"/>
            <wp:docPr id="33" name="Picture 12" descr="Dunai 600 N1b-s.jpg"/>
            <wp:cNvGraphicFramePr/>
            <a:graphic xmlns:a="http://schemas.openxmlformats.org/drawingml/2006/main">
              <a:graphicData uri="http://schemas.openxmlformats.org/drawingml/2006/picture">
                <pic:pic xmlns:pic="http://schemas.openxmlformats.org/drawingml/2006/picture">
                  <pic:nvPicPr>
                    <pic:cNvPr id="33" name="Picture 12" descr="Dunai 600 N1b-s.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22" t="2316"/>
                    <a:stretch>
                      <a:fillRect/>
                    </a:stretch>
                  </pic:blipFill>
                  <pic:spPr bwMode="auto">
                    <a:xfrm>
                      <a:off x="0" y="0"/>
                      <a:ext cx="4261727" cy="4188500"/>
                    </a:xfrm>
                    <a:prstGeom prst="rect">
                      <a:avLst/>
                    </a:prstGeom>
                    <a:noFill/>
                    <a:ln>
                      <a:noFill/>
                    </a:ln>
                  </pic:spPr>
                </pic:pic>
              </a:graphicData>
            </a:graphic>
          </wp:inline>
        </w:drawing>
      </w:r>
    </w:p>
    <w:p w:rsidR="00DD0935" w:rsidRPr="00E03872" w:rsidRDefault="00DD0935" w:rsidP="00AB6CB6">
      <w:pPr>
        <w:ind w:firstLine="0"/>
        <w:jc w:val="center"/>
        <w:rPr>
          <w:rFonts w:asciiTheme="majorBidi" w:hAnsiTheme="majorBidi" w:cstheme="majorBidi"/>
          <w:color w:val="000000" w:themeColor="text1"/>
          <w:sz w:val="28"/>
          <w:szCs w:val="28"/>
          <w:lang w:val="ro-RO" w:eastAsia="ru-RU"/>
        </w:rPr>
      </w:pPr>
    </w:p>
    <w:p w:rsidR="007E4022" w:rsidRDefault="007E4022" w:rsidP="00D20583">
      <w:pPr>
        <w:pStyle w:val="Caption"/>
        <w:widowControl w:val="0"/>
        <w:spacing w:after="120" w:line="276" w:lineRule="auto"/>
        <w:rPr>
          <w:rFonts w:ascii="Times New Roman" w:hAnsi="Times New Roman"/>
          <w:b/>
          <w:color w:val="000000" w:themeColor="text1"/>
          <w:sz w:val="24"/>
          <w:szCs w:val="24"/>
          <w:lang w:val="ro-RO"/>
        </w:rPr>
      </w:pPr>
      <w:bookmarkStart w:id="94" w:name="_Toc518996898"/>
    </w:p>
    <w:p w:rsidR="0065261C" w:rsidRDefault="0065261C" w:rsidP="0065261C">
      <w:pPr>
        <w:rPr>
          <w:lang w:val="ro-RO" w:eastAsia="ro-RO"/>
        </w:rPr>
      </w:pPr>
    </w:p>
    <w:p w:rsidR="0065261C" w:rsidRDefault="0065261C"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Default="0044109D" w:rsidP="0065261C">
      <w:pPr>
        <w:rPr>
          <w:lang w:val="ro-RO" w:eastAsia="ro-RO"/>
        </w:rPr>
      </w:pPr>
    </w:p>
    <w:p w:rsidR="0044109D" w:rsidRPr="0065261C" w:rsidRDefault="0044109D" w:rsidP="0065261C">
      <w:pPr>
        <w:rPr>
          <w:lang w:val="ro-RO" w:eastAsia="ro-RO"/>
        </w:rPr>
      </w:pPr>
    </w:p>
    <w:p w:rsidR="00AB6CB6" w:rsidRPr="003E44CB" w:rsidRDefault="007E4022"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00AB6CB6" w:rsidRPr="003E44CB">
        <w:rPr>
          <w:rFonts w:ascii="Times New Roman" w:hAnsi="Times New Roman"/>
          <w:color w:val="000000" w:themeColor="text1"/>
        </w:rPr>
        <w:t>Anexa nr.</w:t>
      </w:r>
      <w:r w:rsidR="00AB6CB6">
        <w:rPr>
          <w:rFonts w:ascii="Times New Roman" w:hAnsi="Times New Roman"/>
          <w:color w:val="000000" w:themeColor="text1"/>
        </w:rPr>
        <w:t>12</w:t>
      </w:r>
    </w:p>
    <w:p w:rsidR="00AB6CB6" w:rsidRPr="003E44CB"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AB6CB6"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AB6CB6" w:rsidRDefault="00AB6CB6" w:rsidP="00DD0935">
      <w:pPr>
        <w:pStyle w:val="Caption"/>
        <w:widowControl w:val="0"/>
        <w:spacing w:after="120" w:line="276" w:lineRule="auto"/>
        <w:jc w:val="center"/>
        <w:rPr>
          <w:rFonts w:ascii="Times New Roman" w:hAnsi="Times New Roman"/>
          <w:b/>
          <w:i w:val="0"/>
          <w:color w:val="000000" w:themeColor="text1"/>
          <w:sz w:val="24"/>
          <w:szCs w:val="24"/>
          <w:lang w:val="ro-RO"/>
        </w:rPr>
      </w:pPr>
    </w:p>
    <w:p w:rsidR="00DD0935" w:rsidRDefault="00DD0935" w:rsidP="00DD0935">
      <w:pPr>
        <w:pStyle w:val="Caption"/>
        <w:widowControl w:val="0"/>
        <w:spacing w:after="120" w:line="276" w:lineRule="auto"/>
        <w:jc w:val="center"/>
        <w:rPr>
          <w:rFonts w:ascii="Times New Roman" w:hAnsi="Times New Roman"/>
          <w:b/>
          <w:i w:val="0"/>
          <w:color w:val="000000" w:themeColor="text1"/>
          <w:sz w:val="24"/>
          <w:szCs w:val="24"/>
          <w:lang w:val="ro-RO"/>
        </w:rPr>
      </w:pPr>
      <w:r w:rsidRPr="00E03872">
        <w:rPr>
          <w:rFonts w:ascii="Times New Roman" w:hAnsi="Times New Roman"/>
          <w:b/>
          <w:i w:val="0"/>
          <w:color w:val="000000" w:themeColor="text1"/>
          <w:sz w:val="24"/>
          <w:szCs w:val="24"/>
          <w:lang w:val="ro-RO"/>
        </w:rPr>
        <w:t>Presiunea prin evacuarea totală a apelor uzate</w:t>
      </w:r>
      <w:bookmarkEnd w:id="94"/>
    </w:p>
    <w:p w:rsidR="00167A92" w:rsidRPr="00167A92" w:rsidRDefault="00167A92" w:rsidP="00167A92">
      <w:pPr>
        <w:rPr>
          <w:lang w:val="ro-RO" w:eastAsia="ro-RO"/>
        </w:rPr>
      </w:pPr>
      <w:r>
        <w:rPr>
          <w:lang w:val="ro-RO" w:eastAsia="ro-RO"/>
        </w:rPr>
        <w:t xml:space="preserve">    </w:t>
      </w:r>
      <w:r w:rsidR="00A9418A">
        <w:rPr>
          <w:noProof/>
          <w:lang w:val="en-GB" w:eastAsia="en-GB"/>
        </w:rPr>
        <w:drawing>
          <wp:inline distT="0" distB="0" distL="0" distR="0">
            <wp:extent cx="1750060" cy="3498850"/>
            <wp:effectExtent l="19050" t="19050" r="21590" b="25400"/>
            <wp:docPr id="34" name="Picture 45" descr="V SWW [Converted]2"/>
            <wp:cNvGraphicFramePr/>
            <a:graphic xmlns:a="http://schemas.openxmlformats.org/drawingml/2006/main">
              <a:graphicData uri="http://schemas.openxmlformats.org/drawingml/2006/picture">
                <pic:pic xmlns:pic="http://schemas.openxmlformats.org/drawingml/2006/picture">
                  <pic:nvPicPr>
                    <pic:cNvPr id="34" name="Picture 45" descr="V SWW [Converted]2"/>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0060" cy="3498850"/>
                    </a:xfrm>
                    <a:prstGeom prst="rect">
                      <a:avLst/>
                    </a:prstGeom>
                    <a:noFill/>
                    <a:ln w="6350" cmpd="sng">
                      <a:solidFill>
                        <a:srgbClr val="000000"/>
                      </a:solidFill>
                      <a:miter lim="800000"/>
                      <a:headEnd/>
                      <a:tailEnd/>
                    </a:ln>
                    <a:effectLst/>
                  </pic:spPr>
                </pic:pic>
              </a:graphicData>
            </a:graphic>
          </wp:inline>
        </w:drawing>
      </w:r>
      <w:r w:rsidR="00A9418A">
        <w:rPr>
          <w:lang w:val="ro-RO" w:eastAsia="ro-RO"/>
        </w:rPr>
        <w:t xml:space="preserve">  </w:t>
      </w:r>
      <w:r w:rsidR="00A9418A">
        <w:rPr>
          <w:noProof/>
          <w:lang w:val="en-GB" w:eastAsia="en-GB"/>
        </w:rPr>
        <w:drawing>
          <wp:inline distT="0" distB="0" distL="0" distR="0">
            <wp:extent cx="2451735" cy="3483610"/>
            <wp:effectExtent l="19050" t="19050" r="24765" b="21590"/>
            <wp:docPr id="35" name="Picture 11" descr="UWW_color"/>
            <wp:cNvGraphicFramePr/>
            <a:graphic xmlns:a="http://schemas.openxmlformats.org/drawingml/2006/main">
              <a:graphicData uri="http://schemas.openxmlformats.org/drawingml/2006/picture">
                <pic:pic xmlns:pic="http://schemas.openxmlformats.org/drawingml/2006/picture">
                  <pic:nvPicPr>
                    <pic:cNvPr id="35" name="Picture 11" descr="UWW_color"/>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735" cy="3483610"/>
                    </a:xfrm>
                    <a:prstGeom prst="rect">
                      <a:avLst/>
                    </a:prstGeom>
                    <a:noFill/>
                    <a:ln w="12700" cmpd="sng">
                      <a:solidFill>
                        <a:srgbClr val="222A35"/>
                      </a:solidFill>
                      <a:miter lim="800000"/>
                      <a:headEnd/>
                      <a:tailEnd/>
                    </a:ln>
                    <a:effectLst/>
                  </pic:spPr>
                </pic:pic>
              </a:graphicData>
            </a:graphic>
          </wp:inline>
        </w:drawing>
      </w:r>
    </w:p>
    <w:p w:rsidR="0044109D" w:rsidRDefault="00D20583" w:rsidP="00AB6CB6">
      <w:pPr>
        <w:pStyle w:val="Default"/>
        <w:ind w:left="3969"/>
        <w:jc w:val="both"/>
        <w:rPr>
          <w:rFonts w:ascii="Times New Roman" w:hAnsi="Times New Roman"/>
          <w:color w:val="000000" w:themeColor="text1"/>
        </w:rPr>
      </w:pPr>
      <w:bookmarkStart w:id="95" w:name="_Toc518996899"/>
      <w:r>
        <w:rPr>
          <w:rFonts w:ascii="Times New Roman" w:hAnsi="Times New Roman"/>
          <w:color w:val="000000" w:themeColor="text1"/>
        </w:rPr>
        <w:t xml:space="preserve">              </w:t>
      </w: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44109D" w:rsidRDefault="0044109D" w:rsidP="00AB6CB6">
      <w:pPr>
        <w:pStyle w:val="Default"/>
        <w:ind w:left="3969"/>
        <w:jc w:val="both"/>
        <w:rPr>
          <w:rFonts w:ascii="Times New Roman" w:hAnsi="Times New Roman"/>
          <w:color w:val="000000" w:themeColor="text1"/>
        </w:rPr>
      </w:pPr>
    </w:p>
    <w:p w:rsidR="00AB6CB6" w:rsidRPr="003E44CB" w:rsidRDefault="0044109D"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00D20583">
        <w:rPr>
          <w:rFonts w:ascii="Times New Roman" w:hAnsi="Times New Roman"/>
          <w:color w:val="000000" w:themeColor="text1"/>
        </w:rPr>
        <w:t xml:space="preserve"> </w:t>
      </w:r>
      <w:r w:rsidR="00AB6CB6" w:rsidRPr="003E44CB">
        <w:rPr>
          <w:rFonts w:ascii="Times New Roman" w:hAnsi="Times New Roman"/>
          <w:color w:val="000000" w:themeColor="text1"/>
        </w:rPr>
        <w:t>Anexa nr.</w:t>
      </w:r>
      <w:r w:rsidR="00AB6CB6">
        <w:rPr>
          <w:rFonts w:ascii="Times New Roman" w:hAnsi="Times New Roman"/>
          <w:color w:val="000000" w:themeColor="text1"/>
        </w:rPr>
        <w:t>13</w:t>
      </w:r>
    </w:p>
    <w:p w:rsidR="00AB6CB6" w:rsidRPr="003E44CB"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 xml:space="preserve">la Planul de gestionare a districtului bazinului </w:t>
      </w:r>
    </w:p>
    <w:p w:rsidR="00AB6CB6" w:rsidRDefault="00AB6CB6" w:rsidP="00AB6CB6">
      <w:pPr>
        <w:pStyle w:val="Default"/>
        <w:ind w:left="3969"/>
        <w:jc w:val="both"/>
        <w:rPr>
          <w:rFonts w:ascii="Times New Roman" w:hAnsi="Times New Roman"/>
          <w:color w:val="000000" w:themeColor="text1"/>
        </w:rPr>
      </w:pPr>
      <w:r w:rsidRPr="003E44CB">
        <w:rPr>
          <w:rFonts w:ascii="Times New Roman" w:hAnsi="Times New Roman"/>
          <w:color w:val="000000" w:themeColor="text1"/>
        </w:rPr>
        <w:t>hidrografic Dunărea-Prut și Marea Neagră</w:t>
      </w:r>
    </w:p>
    <w:p w:rsidR="00DD0935" w:rsidRDefault="00DD0935" w:rsidP="00AB6CB6">
      <w:pPr>
        <w:spacing w:line="276" w:lineRule="auto"/>
        <w:ind w:firstLine="0"/>
        <w:jc w:val="center"/>
        <w:rPr>
          <w:b/>
          <w:i/>
          <w:color w:val="000000" w:themeColor="text1"/>
          <w:sz w:val="24"/>
          <w:lang w:val="ro-RO"/>
        </w:rPr>
      </w:pPr>
      <w:r w:rsidRPr="00E03872">
        <w:rPr>
          <w:b/>
          <w:i/>
          <w:color w:val="000000" w:themeColor="text1"/>
          <w:lang w:val="ro-RO"/>
        </w:rPr>
        <w:br/>
      </w:r>
      <w:r w:rsidRPr="00AB6CB6">
        <w:rPr>
          <w:b/>
          <w:i/>
          <w:color w:val="000000" w:themeColor="text1"/>
          <w:sz w:val="24"/>
          <w:lang w:val="ro-RO"/>
        </w:rPr>
        <w:t>Corpuri de apă-râuri aflate sub impactul presiunilor hidromorfologice</w:t>
      </w:r>
      <w:bookmarkEnd w:id="95"/>
    </w:p>
    <w:p w:rsidR="00AB6CB6" w:rsidRPr="00E03872" w:rsidRDefault="00AB6CB6" w:rsidP="00AB6CB6">
      <w:pPr>
        <w:spacing w:line="276" w:lineRule="auto"/>
        <w:ind w:firstLine="0"/>
        <w:jc w:val="center"/>
        <w:rPr>
          <w:color w:val="000000" w:themeColor="text1"/>
          <w:lang w:val="ro-RO"/>
        </w:rPr>
      </w:pPr>
    </w:p>
    <w:p w:rsidR="00DD0935" w:rsidRPr="00E03872" w:rsidRDefault="00D20583" w:rsidP="00A9418A">
      <w:pPr>
        <w:keepNext/>
        <w:widowControl w:val="0"/>
        <w:spacing w:line="276" w:lineRule="auto"/>
        <w:ind w:firstLine="0"/>
        <w:jc w:val="left"/>
        <w:rPr>
          <w:b/>
          <w:color w:val="000000" w:themeColor="text1"/>
          <w:lang w:val="ro-RO"/>
        </w:rPr>
      </w:pPr>
      <w:r>
        <w:rPr>
          <w:b/>
          <w:color w:val="000000" w:themeColor="text1"/>
          <w:lang w:val="ro-RO"/>
        </w:rPr>
        <w:t xml:space="preserve"> </w:t>
      </w:r>
      <w:r w:rsidR="00A9418A">
        <w:rPr>
          <w:noProof/>
          <w:lang w:val="en-GB" w:eastAsia="en-GB"/>
        </w:rPr>
        <w:drawing>
          <wp:inline distT="0" distB="0" distL="0" distR="0">
            <wp:extent cx="1911985" cy="3743325"/>
            <wp:effectExtent l="0" t="0" r="0" b="9525"/>
            <wp:docPr id="38" name="Picture 44" descr="fig2,25"/>
            <wp:cNvGraphicFramePr/>
            <a:graphic xmlns:a="http://schemas.openxmlformats.org/drawingml/2006/main">
              <a:graphicData uri="http://schemas.openxmlformats.org/drawingml/2006/picture">
                <pic:pic xmlns:pic="http://schemas.openxmlformats.org/drawingml/2006/picture">
                  <pic:nvPicPr>
                    <pic:cNvPr id="38" name="Picture 44" descr="fig2,25"/>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985" cy="3743325"/>
                    </a:xfrm>
                    <a:prstGeom prst="rect">
                      <a:avLst/>
                    </a:prstGeom>
                    <a:noFill/>
                    <a:ln>
                      <a:noFill/>
                    </a:ln>
                  </pic:spPr>
                </pic:pic>
              </a:graphicData>
            </a:graphic>
          </wp:inline>
        </w:drawing>
      </w:r>
      <w:r w:rsidR="00A9418A">
        <w:rPr>
          <w:b/>
          <w:color w:val="000000" w:themeColor="text1"/>
          <w:lang w:val="ro-RO"/>
        </w:rPr>
        <w:t xml:space="preserve">         </w:t>
      </w:r>
      <w:r>
        <w:rPr>
          <w:b/>
          <w:color w:val="000000" w:themeColor="text1"/>
          <w:lang w:val="ro-RO"/>
        </w:rPr>
        <w:t xml:space="preserve"> </w:t>
      </w:r>
      <w:r w:rsidR="00A9418A">
        <w:rPr>
          <w:noProof/>
          <w:lang w:val="en-GB" w:eastAsia="en-GB"/>
        </w:rPr>
        <w:drawing>
          <wp:inline distT="0" distB="0" distL="0" distR="0">
            <wp:extent cx="2622550" cy="3695065"/>
            <wp:effectExtent l="19050" t="19050" r="25400" b="19685"/>
            <wp:docPr id="39" name="Picture 8" descr="RISK"/>
            <wp:cNvGraphicFramePr/>
            <a:graphic xmlns:a="http://schemas.openxmlformats.org/drawingml/2006/main">
              <a:graphicData uri="http://schemas.openxmlformats.org/drawingml/2006/picture">
                <pic:pic xmlns:pic="http://schemas.openxmlformats.org/drawingml/2006/picture">
                  <pic:nvPicPr>
                    <pic:cNvPr id="39" name="Picture 8" descr="RISK"/>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0" cy="3695065"/>
                    </a:xfrm>
                    <a:prstGeom prst="rect">
                      <a:avLst/>
                    </a:prstGeom>
                    <a:noFill/>
                    <a:ln w="12700" cmpd="sng">
                      <a:solidFill>
                        <a:srgbClr val="002060"/>
                      </a:solidFill>
                      <a:miter lim="800000"/>
                      <a:headEnd/>
                      <a:tailEnd/>
                    </a:ln>
                    <a:effectLst/>
                  </pic:spPr>
                </pic:pic>
              </a:graphicData>
            </a:graphic>
          </wp:inline>
        </w:drawing>
      </w:r>
    </w:p>
    <w:p w:rsidR="00AB6CB6" w:rsidRDefault="00AB6CB6" w:rsidP="00AB6CB6">
      <w:pPr>
        <w:pStyle w:val="Default"/>
        <w:ind w:left="3969"/>
        <w:jc w:val="both"/>
        <w:rPr>
          <w:rFonts w:ascii="Times New Roman" w:hAnsi="Times New Roman"/>
          <w:color w:val="000000" w:themeColor="text1"/>
        </w:rPr>
      </w:pPr>
      <w:bookmarkStart w:id="96" w:name="_Toc518996900"/>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9418A" w:rsidRDefault="00A9418A" w:rsidP="00AB6CB6">
      <w:pPr>
        <w:pStyle w:val="Default"/>
        <w:ind w:left="3969"/>
        <w:jc w:val="both"/>
        <w:rPr>
          <w:rFonts w:ascii="Times New Roman" w:hAnsi="Times New Roman"/>
          <w:color w:val="000000" w:themeColor="text1"/>
        </w:rPr>
      </w:pPr>
    </w:p>
    <w:p w:rsidR="00AB6CB6" w:rsidRDefault="00AB6CB6" w:rsidP="00AB6CB6">
      <w:pPr>
        <w:pStyle w:val="Default"/>
        <w:ind w:left="3969"/>
        <w:jc w:val="both"/>
        <w:rPr>
          <w:rFonts w:ascii="Times New Roman" w:hAnsi="Times New Roman"/>
          <w:color w:val="000000" w:themeColor="text1"/>
        </w:rPr>
      </w:pPr>
    </w:p>
    <w:p w:rsidR="00AB6CB6" w:rsidRPr="00A9418A" w:rsidRDefault="00A9418A" w:rsidP="00AB6CB6">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00AB6CB6" w:rsidRPr="00A9418A">
        <w:rPr>
          <w:rFonts w:ascii="Times New Roman" w:hAnsi="Times New Roman"/>
          <w:color w:val="000000" w:themeColor="text1"/>
        </w:rPr>
        <w:t>Anexa nr.14</w:t>
      </w:r>
    </w:p>
    <w:p w:rsidR="00AB6CB6" w:rsidRPr="00A9418A" w:rsidRDefault="00AB6CB6" w:rsidP="00AB6CB6">
      <w:pPr>
        <w:pStyle w:val="Default"/>
        <w:ind w:left="3969"/>
        <w:jc w:val="both"/>
        <w:rPr>
          <w:rFonts w:ascii="Times New Roman" w:hAnsi="Times New Roman"/>
          <w:color w:val="000000" w:themeColor="text1"/>
        </w:rPr>
      </w:pPr>
      <w:r w:rsidRPr="00A9418A">
        <w:rPr>
          <w:rFonts w:ascii="Times New Roman" w:hAnsi="Times New Roman"/>
          <w:color w:val="000000" w:themeColor="text1"/>
        </w:rPr>
        <w:t xml:space="preserve">la Planul de gestionare a districtului bazinului </w:t>
      </w:r>
    </w:p>
    <w:p w:rsidR="00AB6CB6" w:rsidRPr="00A9418A" w:rsidRDefault="00AB6CB6" w:rsidP="00AB6CB6">
      <w:pPr>
        <w:pStyle w:val="Default"/>
        <w:ind w:left="3969"/>
        <w:jc w:val="both"/>
        <w:rPr>
          <w:rFonts w:ascii="Times New Roman" w:hAnsi="Times New Roman"/>
          <w:color w:val="000000" w:themeColor="text1"/>
        </w:rPr>
      </w:pPr>
      <w:r w:rsidRPr="00A9418A">
        <w:rPr>
          <w:rFonts w:ascii="Times New Roman" w:hAnsi="Times New Roman"/>
          <w:color w:val="000000" w:themeColor="text1"/>
        </w:rPr>
        <w:t>hidrografic Dunărea-Prut și Marea Neagră</w:t>
      </w:r>
    </w:p>
    <w:p w:rsidR="00DD0935" w:rsidRDefault="00DD0935" w:rsidP="00AB6CB6">
      <w:pPr>
        <w:pStyle w:val="Caption"/>
        <w:widowControl w:val="0"/>
        <w:spacing w:after="120" w:line="276" w:lineRule="auto"/>
        <w:jc w:val="center"/>
        <w:rPr>
          <w:rFonts w:ascii="Times New Roman" w:hAnsi="Times New Roman"/>
          <w:b/>
          <w:i w:val="0"/>
          <w:color w:val="000000" w:themeColor="text1"/>
          <w:sz w:val="24"/>
          <w:szCs w:val="24"/>
          <w:lang w:val="ro-RO"/>
        </w:rPr>
      </w:pPr>
      <w:r w:rsidRPr="00A9418A">
        <w:rPr>
          <w:rFonts w:ascii="Times New Roman" w:hAnsi="Times New Roman"/>
          <w:b/>
          <w:color w:val="000000" w:themeColor="text1"/>
          <w:sz w:val="24"/>
          <w:szCs w:val="24"/>
          <w:lang w:val="ro-RO"/>
        </w:rPr>
        <w:br/>
      </w:r>
      <w:r w:rsidRPr="00A9418A">
        <w:rPr>
          <w:rFonts w:ascii="Times New Roman" w:hAnsi="Times New Roman"/>
          <w:b/>
          <w:i w:val="0"/>
          <w:color w:val="000000" w:themeColor="text1"/>
          <w:sz w:val="24"/>
          <w:szCs w:val="24"/>
          <w:lang w:val="ro-RO"/>
        </w:rPr>
        <w:t>Corpuri de apă-rîuri aflate sub impactul poluării difuze</w:t>
      </w:r>
      <w:bookmarkEnd w:id="96"/>
    </w:p>
    <w:p w:rsidR="00A9418A" w:rsidRPr="00A9418A" w:rsidRDefault="00A9418A" w:rsidP="00A9418A">
      <w:pPr>
        <w:rPr>
          <w:lang w:val="ro-RO" w:eastAsia="ro-RO"/>
        </w:rPr>
      </w:pPr>
      <w:r>
        <w:rPr>
          <w:noProof/>
          <w:lang w:val="en-GB" w:eastAsia="en-GB"/>
        </w:rPr>
        <w:drawing>
          <wp:inline distT="0" distB="0" distL="0" distR="0">
            <wp:extent cx="1817370" cy="3837305"/>
            <wp:effectExtent l="19050" t="19050" r="11430" b="10795"/>
            <wp:docPr id="36" name="Picture 10" descr="V Sagri [Converted]"/>
            <wp:cNvGraphicFramePr/>
            <a:graphic xmlns:a="http://schemas.openxmlformats.org/drawingml/2006/main">
              <a:graphicData uri="http://schemas.openxmlformats.org/drawingml/2006/picture">
                <pic:pic xmlns:pic="http://schemas.openxmlformats.org/drawingml/2006/picture">
                  <pic:nvPicPr>
                    <pic:cNvPr id="36" name="Picture 10" descr="V Sagri [Converted]"/>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7370" cy="3837305"/>
                    </a:xfrm>
                    <a:prstGeom prst="rect">
                      <a:avLst/>
                    </a:prstGeom>
                    <a:noFill/>
                    <a:ln w="6350" cmpd="sng">
                      <a:solidFill>
                        <a:srgbClr val="000000"/>
                      </a:solidFill>
                      <a:miter lim="800000"/>
                      <a:headEnd/>
                      <a:tailEnd/>
                    </a:ln>
                    <a:effectLst/>
                  </pic:spPr>
                </pic:pic>
              </a:graphicData>
            </a:graphic>
          </wp:inline>
        </w:drawing>
      </w:r>
      <w:r>
        <w:rPr>
          <w:lang w:val="ro-RO" w:eastAsia="ro-RO"/>
        </w:rPr>
        <w:t xml:space="preserve">  </w:t>
      </w:r>
      <w:r>
        <w:rPr>
          <w:noProof/>
          <w:lang w:val="en-GB" w:eastAsia="en-GB"/>
        </w:rPr>
        <w:drawing>
          <wp:inline distT="0" distB="0" distL="0" distR="0">
            <wp:extent cx="2687320" cy="3809365"/>
            <wp:effectExtent l="19050" t="19050" r="17780" b="19685"/>
            <wp:docPr id="37" name="Picture 9" descr="D:\SYSTEM\Desktop\DanubeBlackSea\Diffuse sources\Agriculture_color.jpg"/>
            <wp:cNvGraphicFramePr/>
            <a:graphic xmlns:a="http://schemas.openxmlformats.org/drawingml/2006/main">
              <a:graphicData uri="http://schemas.openxmlformats.org/drawingml/2006/picture">
                <pic:pic xmlns:pic="http://schemas.openxmlformats.org/drawingml/2006/picture">
                  <pic:nvPicPr>
                    <pic:cNvPr id="37" name="Picture 9" descr="D:\SYSTEM\Desktop\DanubeBlackSea\Diffuse sources\Agriculture_color.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320" cy="3809365"/>
                    </a:xfrm>
                    <a:prstGeom prst="rect">
                      <a:avLst/>
                    </a:prstGeom>
                    <a:noFill/>
                    <a:ln w="12700" cmpd="sng">
                      <a:solidFill>
                        <a:srgbClr val="002060"/>
                      </a:solidFill>
                      <a:miter lim="800000"/>
                      <a:headEnd/>
                      <a:tailEnd/>
                    </a:ln>
                    <a:effectLst/>
                  </pic:spPr>
                </pic:pic>
              </a:graphicData>
            </a:graphic>
          </wp:inline>
        </w:drawing>
      </w:r>
    </w:p>
    <w:p w:rsidR="00A9418A" w:rsidRDefault="007E4022" w:rsidP="007E4022">
      <w:pPr>
        <w:pStyle w:val="Default"/>
        <w:ind w:left="3969"/>
        <w:jc w:val="both"/>
        <w:rPr>
          <w:rFonts w:ascii="Times New Roman" w:hAnsi="Times New Roman"/>
          <w:color w:val="000000" w:themeColor="text1"/>
        </w:rPr>
      </w:pPr>
      <w:bookmarkStart w:id="97" w:name="_Toc508636870"/>
      <w:bookmarkStart w:id="98" w:name="_Toc518996901"/>
      <w:r>
        <w:rPr>
          <w:rFonts w:ascii="Times New Roman" w:hAnsi="Times New Roman"/>
          <w:color w:val="000000" w:themeColor="text1"/>
        </w:rPr>
        <w:t xml:space="preserve">             </w:t>
      </w:r>
    </w:p>
    <w:p w:rsidR="00A9418A" w:rsidRDefault="007E4022" w:rsidP="007E4022">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7E4022" w:rsidRPr="007E4022" w:rsidRDefault="00A9418A" w:rsidP="007E4022">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007E4022" w:rsidRPr="007E4022">
        <w:rPr>
          <w:rFonts w:ascii="Times New Roman" w:hAnsi="Times New Roman"/>
          <w:color w:val="000000" w:themeColor="text1"/>
        </w:rPr>
        <w:t>Anexa nr.1</w:t>
      </w:r>
      <w:r w:rsidR="007E4022">
        <w:rPr>
          <w:rFonts w:ascii="Times New Roman" w:hAnsi="Times New Roman"/>
          <w:color w:val="000000" w:themeColor="text1"/>
        </w:rPr>
        <w:t>5</w:t>
      </w:r>
    </w:p>
    <w:p w:rsidR="007E4022" w:rsidRPr="007E4022" w:rsidRDefault="007E4022" w:rsidP="007E4022">
      <w:pPr>
        <w:pStyle w:val="Default"/>
        <w:ind w:left="3969"/>
        <w:jc w:val="both"/>
        <w:rPr>
          <w:rFonts w:ascii="Times New Roman" w:hAnsi="Times New Roman"/>
          <w:color w:val="000000" w:themeColor="text1"/>
        </w:rPr>
      </w:pPr>
      <w:r w:rsidRPr="007E4022">
        <w:rPr>
          <w:rFonts w:ascii="Times New Roman" w:hAnsi="Times New Roman"/>
          <w:color w:val="000000" w:themeColor="text1"/>
        </w:rPr>
        <w:t xml:space="preserve">la Planul de gestionare a districtului bazinului </w:t>
      </w:r>
    </w:p>
    <w:p w:rsidR="007E4022" w:rsidRDefault="007E4022" w:rsidP="007E4022">
      <w:pPr>
        <w:pStyle w:val="Default"/>
        <w:ind w:left="3969"/>
        <w:jc w:val="both"/>
        <w:rPr>
          <w:rFonts w:ascii="Times New Roman" w:hAnsi="Times New Roman"/>
          <w:color w:val="000000" w:themeColor="text1"/>
        </w:rPr>
      </w:pPr>
      <w:r w:rsidRPr="007E4022">
        <w:rPr>
          <w:rFonts w:ascii="Times New Roman" w:hAnsi="Times New Roman"/>
          <w:color w:val="000000" w:themeColor="text1"/>
        </w:rPr>
        <w:t>hidrografic Dunărea-Prut și Marea Neagră</w:t>
      </w:r>
    </w:p>
    <w:p w:rsidR="007E4022" w:rsidRDefault="007E4022" w:rsidP="007E4022">
      <w:pPr>
        <w:pStyle w:val="Default"/>
        <w:ind w:left="3969"/>
        <w:jc w:val="both"/>
        <w:rPr>
          <w:rFonts w:ascii="Times New Roman" w:hAnsi="Times New Roman"/>
          <w:color w:val="000000" w:themeColor="text1"/>
        </w:rPr>
      </w:pPr>
    </w:p>
    <w:p w:rsidR="007E4022" w:rsidRDefault="00DD0935" w:rsidP="007E4022">
      <w:pPr>
        <w:pStyle w:val="Default"/>
        <w:jc w:val="center"/>
        <w:rPr>
          <w:rFonts w:ascii="Times New Roman" w:hAnsi="Times New Roman"/>
          <w:b/>
          <w:i/>
          <w:color w:val="000000" w:themeColor="text1"/>
        </w:rPr>
      </w:pPr>
      <w:r w:rsidRPr="00E03872">
        <w:rPr>
          <w:rFonts w:ascii="Times New Roman" w:hAnsi="Times New Roman"/>
          <w:b/>
          <w:i/>
          <w:color w:val="000000" w:themeColor="text1"/>
        </w:rPr>
        <w:t xml:space="preserve">Foraje de monitorizare a apelor subterane existente în cadrul bazinului r. Prut, </w:t>
      </w:r>
    </w:p>
    <w:p w:rsidR="00DD0935" w:rsidRPr="00E03872" w:rsidRDefault="00DD0935" w:rsidP="007E4022">
      <w:pPr>
        <w:pStyle w:val="Default"/>
        <w:jc w:val="center"/>
        <w:rPr>
          <w:rFonts w:ascii="Times New Roman" w:hAnsi="Times New Roman"/>
          <w:i/>
          <w:color w:val="000000" w:themeColor="text1"/>
        </w:rPr>
      </w:pPr>
      <w:r w:rsidRPr="00E03872">
        <w:rPr>
          <w:rFonts w:ascii="Times New Roman" w:hAnsi="Times New Roman"/>
          <w:b/>
          <w:i/>
          <w:color w:val="000000" w:themeColor="text1"/>
        </w:rPr>
        <w:t>Republica Moldova</w:t>
      </w:r>
      <w:bookmarkEnd w:id="97"/>
      <w:bookmarkEnd w:id="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1276"/>
        <w:gridCol w:w="1632"/>
        <w:gridCol w:w="1277"/>
        <w:gridCol w:w="4456"/>
      </w:tblGrid>
      <w:tr w:rsidR="009D457A" w:rsidRPr="00E03872" w:rsidTr="00E34C26">
        <w:trPr>
          <w:trHeight w:val="571"/>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b/>
                <w:color w:val="000000" w:themeColor="text1"/>
                <w:lang w:val="ro-RO"/>
              </w:rPr>
            </w:pPr>
            <w:r w:rsidRPr="00E03872">
              <w:rPr>
                <w:b/>
                <w:color w:val="000000" w:themeColor="text1"/>
                <w:lang w:val="ro-RO"/>
              </w:rPr>
              <w:t>Nr.</w:t>
            </w:r>
            <w:r w:rsidR="007E4022">
              <w:rPr>
                <w:b/>
                <w:color w:val="000000" w:themeColor="text1"/>
                <w:lang w:val="ro-RO"/>
              </w:rPr>
              <w:t xml:space="preserve"> crt.</w:t>
            </w:r>
          </w:p>
        </w:tc>
        <w:tc>
          <w:tcPr>
            <w:tcW w:w="683" w:type="pct"/>
            <w:tcBorders>
              <w:top w:val="single" w:sz="4" w:space="0" w:color="auto"/>
              <w:left w:val="single" w:sz="4" w:space="0" w:color="auto"/>
              <w:bottom w:val="single" w:sz="4" w:space="0" w:color="auto"/>
              <w:right w:val="single" w:sz="4" w:space="0" w:color="auto"/>
            </w:tcBorders>
            <w:vAlign w:val="center"/>
            <w:hideMark/>
          </w:tcPr>
          <w:p w:rsidR="007E4022" w:rsidRDefault="007E4022" w:rsidP="007E4022">
            <w:pPr>
              <w:spacing w:line="276" w:lineRule="auto"/>
              <w:ind w:firstLine="0"/>
              <w:jc w:val="center"/>
              <w:rPr>
                <w:b/>
                <w:color w:val="000000" w:themeColor="text1"/>
                <w:lang w:val="ro-RO"/>
              </w:rPr>
            </w:pPr>
            <w:r>
              <w:rPr>
                <w:b/>
                <w:color w:val="000000" w:themeColor="text1"/>
                <w:lang w:val="ro-RO"/>
              </w:rPr>
              <w:t>Număr de</w:t>
            </w:r>
          </w:p>
          <w:p w:rsidR="00DD0935" w:rsidRPr="00E03872" w:rsidRDefault="00DD0935" w:rsidP="007E4022">
            <w:pPr>
              <w:spacing w:line="276" w:lineRule="auto"/>
              <w:ind w:firstLine="0"/>
              <w:jc w:val="center"/>
              <w:rPr>
                <w:b/>
                <w:color w:val="000000" w:themeColor="text1"/>
                <w:lang w:val="ro-RO"/>
              </w:rPr>
            </w:pPr>
            <w:r w:rsidRPr="00E03872">
              <w:rPr>
                <w:b/>
                <w:color w:val="000000" w:themeColor="text1"/>
                <w:lang w:val="ro-RO"/>
              </w:rPr>
              <w:t>foraj</w:t>
            </w:r>
            <w:r w:rsidR="007E4022">
              <w:rPr>
                <w:b/>
                <w:color w:val="000000" w:themeColor="text1"/>
                <w:lang w:val="ro-RO"/>
              </w:rPr>
              <w:t>e</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b/>
                <w:color w:val="000000" w:themeColor="text1"/>
                <w:lang w:val="ro-RO"/>
              </w:rPr>
            </w:pPr>
            <w:r w:rsidRPr="00E03872">
              <w:rPr>
                <w:b/>
                <w:color w:val="000000" w:themeColor="text1"/>
                <w:lang w:val="ro-RO"/>
              </w:rPr>
              <w:t>Amplasarea</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b/>
                <w:color w:val="000000" w:themeColor="text1"/>
                <w:lang w:val="ro-RO"/>
              </w:rPr>
            </w:pPr>
            <w:r w:rsidRPr="00E03872">
              <w:rPr>
                <w:b/>
                <w:color w:val="000000" w:themeColor="text1"/>
                <w:lang w:val="ro-RO"/>
              </w:rPr>
              <w:t>Altitudinea, m</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b/>
                <w:color w:val="000000" w:themeColor="text1"/>
                <w:lang w:val="ro-RO"/>
              </w:rPr>
            </w:pPr>
            <w:r w:rsidRPr="00E03872">
              <w:rPr>
                <w:b/>
                <w:color w:val="000000" w:themeColor="text1"/>
                <w:lang w:val="ro-RO"/>
              </w:rPr>
              <w:t>Litologia, indicele geologic şi codul CAS</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1</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1-640</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Lipcani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168</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aA</w:t>
            </w:r>
            <w:r w:rsidRPr="00E03872">
              <w:rPr>
                <w:color w:val="000000" w:themeColor="text1"/>
                <w:vertAlign w:val="subscript"/>
                <w:lang w:val="ro-RO"/>
              </w:rPr>
              <w:t xml:space="preserve">3, </w:t>
            </w:r>
            <w:r w:rsidRPr="00E03872">
              <w:rPr>
                <w:color w:val="000000" w:themeColor="text1"/>
                <w:lang w:val="ro-RO"/>
              </w:rPr>
              <w:t>G100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2</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1-650</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Şireuţi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105</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Calcare, S</w:t>
            </w:r>
            <w:r w:rsidRPr="00E03872">
              <w:rPr>
                <w:color w:val="000000" w:themeColor="text1"/>
                <w:vertAlign w:val="subscript"/>
                <w:lang w:val="ro-RO"/>
              </w:rPr>
              <w:t>2</w:t>
            </w:r>
            <w:r w:rsidRPr="00E03872">
              <w:rPr>
                <w:color w:val="000000" w:themeColor="text1"/>
                <w:lang w:val="ro-RO"/>
              </w:rPr>
              <w:t>V, G600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3</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1-651</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Şireuţi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105</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Calcare, K</w:t>
            </w:r>
            <w:r w:rsidRPr="00E03872">
              <w:rPr>
                <w:color w:val="000000" w:themeColor="text1"/>
                <w:vertAlign w:val="subscript"/>
                <w:lang w:val="ro-RO"/>
              </w:rPr>
              <w:t>2</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 G600</w:t>
            </w:r>
          </w:p>
        </w:tc>
      </w:tr>
      <w:tr w:rsidR="009D457A" w:rsidRPr="00E03872" w:rsidTr="00E34C26">
        <w:trPr>
          <w:trHeight w:val="109"/>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4</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1-913</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Criva</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115,3</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Calcare, K</w:t>
            </w:r>
            <w:r w:rsidRPr="00E03872">
              <w:rPr>
                <w:color w:val="000000" w:themeColor="text1"/>
                <w:vertAlign w:val="subscript"/>
                <w:lang w:val="ro-RO"/>
              </w:rPr>
              <w:t>2</w:t>
            </w:r>
            <w:r w:rsidRPr="00E03872">
              <w:rPr>
                <w:color w:val="000000" w:themeColor="text1"/>
                <w:lang w:val="ro-RO"/>
              </w:rPr>
              <w:t>S</w:t>
            </w:r>
            <w:r w:rsidRPr="00E03872">
              <w:rPr>
                <w:color w:val="000000" w:themeColor="text1"/>
                <w:vertAlign w:val="subscript"/>
                <w:lang w:val="ro-RO"/>
              </w:rPr>
              <w:t>1</w:t>
            </w:r>
            <w:r w:rsidRPr="00E03872">
              <w:rPr>
                <w:color w:val="000000" w:themeColor="text1"/>
                <w:lang w:val="ro-RO"/>
              </w:rPr>
              <w:t>, G600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5</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2-714</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Tabani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196,2</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Calcare, gresii,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1</w:t>
            </w:r>
            <w:r w:rsidRPr="00E03872">
              <w:rPr>
                <w:color w:val="000000" w:themeColor="text1"/>
                <w:lang w:val="ro-RO"/>
              </w:rPr>
              <w:t>+N</w:t>
            </w:r>
            <w:r w:rsidRPr="00E03872">
              <w:rPr>
                <w:color w:val="000000" w:themeColor="text1"/>
                <w:vertAlign w:val="subscript"/>
                <w:lang w:val="ro-RO"/>
              </w:rPr>
              <w:t>1</w:t>
            </w:r>
            <w:r w:rsidRPr="00E03872">
              <w:rPr>
                <w:color w:val="000000" w:themeColor="text1"/>
                <w:lang w:val="ro-RO"/>
              </w:rPr>
              <w:t>b</w:t>
            </w:r>
            <w:r w:rsidRPr="00E03872">
              <w:rPr>
                <w:color w:val="000000" w:themeColor="text1"/>
                <w:vertAlign w:val="subscript"/>
                <w:lang w:val="ro-RO"/>
              </w:rPr>
              <w:t>3</w:t>
            </w:r>
            <w:r w:rsidRPr="00E03872">
              <w:rPr>
                <w:color w:val="000000" w:themeColor="text1"/>
                <w:lang w:val="ro-RO"/>
              </w:rPr>
              <w:t>+K</w:t>
            </w:r>
            <w:r w:rsidRPr="00E03872">
              <w:rPr>
                <w:color w:val="000000" w:themeColor="text1"/>
                <w:vertAlign w:val="subscript"/>
                <w:lang w:val="ro-RO"/>
              </w:rPr>
              <w:t>2</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 xml:space="preserve">, G200 </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6</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4-392</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Feteşti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135,2</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Calcare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1,</w:t>
            </w:r>
            <w:r w:rsidRPr="00E03872">
              <w:rPr>
                <w:color w:val="000000" w:themeColor="text1"/>
                <w:lang w:val="ro-RO"/>
              </w:rPr>
              <w:t>G200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7</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4-393</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Feteşti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135,4</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Calcare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1</w:t>
            </w:r>
            <w:r w:rsidRPr="00E03872">
              <w:rPr>
                <w:color w:val="000000" w:themeColor="text1"/>
                <w:lang w:val="ro-RO"/>
              </w:rPr>
              <w:t>,G200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8</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4-486</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Brătuşeni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168,8</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aA</w:t>
            </w:r>
            <w:r w:rsidRPr="00E03872">
              <w:rPr>
                <w:color w:val="000000" w:themeColor="text1"/>
                <w:vertAlign w:val="subscript"/>
                <w:lang w:val="ro-RO"/>
              </w:rPr>
              <w:t>3</w:t>
            </w:r>
            <w:r w:rsidRPr="00E03872">
              <w:rPr>
                <w:color w:val="000000" w:themeColor="text1"/>
                <w:lang w:val="ro-RO"/>
              </w:rPr>
              <w:t>, G100</w:t>
            </w:r>
          </w:p>
        </w:tc>
      </w:tr>
      <w:tr w:rsidR="009D457A" w:rsidRPr="00E03872" w:rsidTr="00E34C26">
        <w:trPr>
          <w:trHeight w:val="121"/>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9</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4-492</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Alexandreni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168,5</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Calcare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1</w:t>
            </w:r>
            <w:r w:rsidRPr="00E03872">
              <w:rPr>
                <w:color w:val="000000" w:themeColor="text1"/>
                <w:lang w:val="ro-RO"/>
              </w:rPr>
              <w:t>+K</w:t>
            </w:r>
            <w:r w:rsidRPr="00E03872">
              <w:rPr>
                <w:color w:val="000000" w:themeColor="text1"/>
                <w:vertAlign w:val="subscript"/>
                <w:lang w:val="ro-RO"/>
              </w:rPr>
              <w:t>2</w:t>
            </w:r>
            <w:r w:rsidRPr="00E03872">
              <w:rPr>
                <w:color w:val="000000" w:themeColor="text1"/>
                <w:lang w:val="ro-RO"/>
              </w:rPr>
              <w:t>, G600</w:t>
            </w:r>
          </w:p>
        </w:tc>
      </w:tr>
      <w:tr w:rsidR="009D457A" w:rsidRPr="00E03872" w:rsidTr="00E34C26">
        <w:trPr>
          <w:trHeight w:val="187"/>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10</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4-866</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Stoliniceni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119,7</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Gresii, calcare K</w:t>
            </w:r>
            <w:r w:rsidRPr="00E03872">
              <w:rPr>
                <w:color w:val="000000" w:themeColor="text1"/>
                <w:vertAlign w:val="subscript"/>
                <w:lang w:val="ro-RO"/>
              </w:rPr>
              <w:t>2</w:t>
            </w:r>
            <w:r w:rsidRPr="00E03872">
              <w:rPr>
                <w:color w:val="000000" w:themeColor="text1"/>
                <w:lang w:val="ro-RO"/>
              </w:rPr>
              <w:t>S</w:t>
            </w:r>
            <w:r w:rsidRPr="00E03872">
              <w:rPr>
                <w:color w:val="000000" w:themeColor="text1"/>
                <w:vertAlign w:val="subscript"/>
                <w:lang w:val="ro-RO"/>
              </w:rPr>
              <w:t>1</w:t>
            </w:r>
            <w:r w:rsidRPr="00E03872">
              <w:rPr>
                <w:color w:val="000000" w:themeColor="text1"/>
                <w:lang w:val="ro-RO"/>
              </w:rPr>
              <w:t>, G600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11</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4-867</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Stolniceni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119,8</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Gresii, calcare K</w:t>
            </w:r>
            <w:r w:rsidRPr="00E03872">
              <w:rPr>
                <w:color w:val="000000" w:themeColor="text1"/>
                <w:vertAlign w:val="subscript"/>
                <w:lang w:val="ro-RO"/>
              </w:rPr>
              <w:t>2</w:t>
            </w:r>
            <w:r w:rsidRPr="00E03872">
              <w:rPr>
                <w:color w:val="000000" w:themeColor="text1"/>
                <w:lang w:val="ro-RO"/>
              </w:rPr>
              <w:t>S</w:t>
            </w:r>
            <w:r w:rsidRPr="00E03872">
              <w:rPr>
                <w:color w:val="000000" w:themeColor="text1"/>
                <w:vertAlign w:val="subscript"/>
                <w:lang w:val="ro-RO"/>
              </w:rPr>
              <w:t>1</w:t>
            </w:r>
            <w:r w:rsidRPr="00E03872">
              <w:rPr>
                <w:color w:val="000000" w:themeColor="text1"/>
                <w:lang w:val="ro-RO"/>
              </w:rPr>
              <w:t>, G600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12</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4-952</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Stolniceni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117,9</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highlight w:val="yellow"/>
                <w:lang w:val="ro-RO"/>
              </w:rPr>
            </w:pPr>
            <w:r w:rsidRPr="00E03872">
              <w:rPr>
                <w:color w:val="000000" w:themeColor="text1"/>
                <w:lang w:val="ro-RO"/>
              </w:rPr>
              <w:t>Gresii, calcare K</w:t>
            </w:r>
            <w:r w:rsidRPr="00E03872">
              <w:rPr>
                <w:color w:val="000000" w:themeColor="text1"/>
                <w:vertAlign w:val="subscript"/>
                <w:lang w:val="ro-RO"/>
              </w:rPr>
              <w:t>2</w:t>
            </w:r>
            <w:r w:rsidRPr="00E03872">
              <w:rPr>
                <w:color w:val="000000" w:themeColor="text1"/>
                <w:lang w:val="ro-RO"/>
              </w:rPr>
              <w:t>S</w:t>
            </w:r>
            <w:r w:rsidRPr="00E03872">
              <w:rPr>
                <w:color w:val="000000" w:themeColor="text1"/>
                <w:vertAlign w:val="subscript"/>
                <w:lang w:val="ro-RO"/>
              </w:rPr>
              <w:t>1</w:t>
            </w:r>
            <w:r w:rsidRPr="00E03872">
              <w:rPr>
                <w:color w:val="000000" w:themeColor="text1"/>
                <w:lang w:val="ro-RO"/>
              </w:rPr>
              <w:t>, G600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13</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8-498</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 xml:space="preserve"> Branişte</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70,41</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aA</w:t>
            </w:r>
            <w:r w:rsidRPr="00E03872">
              <w:rPr>
                <w:color w:val="000000" w:themeColor="text1"/>
                <w:vertAlign w:val="subscript"/>
                <w:lang w:val="ro-RO"/>
              </w:rPr>
              <w:t>3</w:t>
            </w:r>
            <w:r w:rsidRPr="00E03872">
              <w:rPr>
                <w:color w:val="000000" w:themeColor="text1"/>
                <w:lang w:val="ro-RO"/>
              </w:rPr>
              <w:t>, G100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14</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8-642</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 xml:space="preserve"> Branişte</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64,1</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aA</w:t>
            </w:r>
            <w:r w:rsidRPr="00E03872">
              <w:rPr>
                <w:color w:val="000000" w:themeColor="text1"/>
                <w:vertAlign w:val="subscript"/>
                <w:lang w:val="ro-RO"/>
              </w:rPr>
              <w:t>3</w:t>
            </w:r>
            <w:r w:rsidRPr="00E03872">
              <w:rPr>
                <w:color w:val="000000" w:themeColor="text1"/>
                <w:lang w:val="ro-RO"/>
              </w:rPr>
              <w:t>, G100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15</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13-458</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Călineşti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51</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Calcare K</w:t>
            </w:r>
            <w:r w:rsidRPr="00E03872">
              <w:rPr>
                <w:color w:val="000000" w:themeColor="text1"/>
                <w:vertAlign w:val="subscript"/>
                <w:lang w:val="ro-RO"/>
              </w:rPr>
              <w:t>2</w:t>
            </w:r>
            <w:r w:rsidRPr="00E03872">
              <w:rPr>
                <w:color w:val="000000" w:themeColor="text1"/>
                <w:lang w:val="ro-RO"/>
              </w:rPr>
              <w:t>, G600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16</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13-459</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Călineşti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50,5</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Calcare cu straturi de nisip,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1</w:t>
            </w:r>
            <w:r w:rsidRPr="00E03872">
              <w:rPr>
                <w:color w:val="000000" w:themeColor="text1"/>
                <w:lang w:val="ro-RO"/>
              </w:rPr>
              <w:t>, G200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17</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17-437</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Ungheni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61</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aA</w:t>
            </w:r>
            <w:r w:rsidRPr="00E03872">
              <w:rPr>
                <w:color w:val="000000" w:themeColor="text1"/>
                <w:vertAlign w:val="subscript"/>
                <w:lang w:val="ro-RO"/>
              </w:rPr>
              <w:t>3</w:t>
            </w:r>
            <w:r w:rsidRPr="00E03872">
              <w:rPr>
                <w:color w:val="000000" w:themeColor="text1"/>
                <w:lang w:val="ro-RO"/>
              </w:rPr>
              <w:t>, G100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18</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21-285</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Soltăneşti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78,8</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Calcare,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 G400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19</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21-681</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Grozeşti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24,89</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aA</w:t>
            </w:r>
            <w:r w:rsidRPr="00E03872">
              <w:rPr>
                <w:color w:val="000000" w:themeColor="text1"/>
                <w:vertAlign w:val="subscript"/>
                <w:lang w:val="ro-RO"/>
              </w:rPr>
              <w:t xml:space="preserve">3, </w:t>
            </w:r>
            <w:r w:rsidRPr="00E03872">
              <w:rPr>
                <w:color w:val="000000" w:themeColor="text1"/>
                <w:lang w:val="ro-RO"/>
              </w:rPr>
              <w:t>G100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20</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21-689</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Grozeşti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27,32</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Nisipcu calcare şi gresii,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 G400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21</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21-690</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Grozeşti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27,4</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aA</w:t>
            </w:r>
            <w:r w:rsidRPr="00E03872">
              <w:rPr>
                <w:color w:val="000000" w:themeColor="text1"/>
                <w:vertAlign w:val="subscript"/>
                <w:lang w:val="ro-RO"/>
              </w:rPr>
              <w:t xml:space="preserve">3, </w:t>
            </w:r>
            <w:r w:rsidRPr="00E03872">
              <w:rPr>
                <w:color w:val="000000" w:themeColor="text1"/>
                <w:lang w:val="ro-RO"/>
              </w:rPr>
              <w:t>G100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22</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25-62</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Nicolaeuca</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17,38</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aA</w:t>
            </w:r>
            <w:r w:rsidRPr="00E03872">
              <w:rPr>
                <w:color w:val="000000" w:themeColor="text1"/>
                <w:vertAlign w:val="subscript"/>
                <w:lang w:val="ro-RO"/>
              </w:rPr>
              <w:t xml:space="preserve">3, </w:t>
            </w:r>
            <w:r w:rsidRPr="00E03872">
              <w:rPr>
                <w:color w:val="000000" w:themeColor="text1"/>
                <w:lang w:val="ro-RO"/>
              </w:rPr>
              <w:t>G100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23</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29-32</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Goteşti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9,94</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aA</w:t>
            </w:r>
            <w:r w:rsidRPr="00E03872">
              <w:rPr>
                <w:color w:val="000000" w:themeColor="text1"/>
                <w:vertAlign w:val="subscript"/>
                <w:lang w:val="ro-RO"/>
              </w:rPr>
              <w:t xml:space="preserve">3, </w:t>
            </w:r>
            <w:r w:rsidRPr="00E03872">
              <w:rPr>
                <w:color w:val="000000" w:themeColor="text1"/>
                <w:lang w:val="ro-RO"/>
              </w:rPr>
              <w:t>G100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24</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29-33</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Goteşti</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10,16</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aA</w:t>
            </w:r>
            <w:r w:rsidRPr="00E03872">
              <w:rPr>
                <w:color w:val="000000" w:themeColor="text1"/>
                <w:vertAlign w:val="subscript"/>
                <w:lang w:val="ro-RO"/>
              </w:rPr>
              <w:t xml:space="preserve">3, </w:t>
            </w:r>
            <w:r w:rsidRPr="00E03872">
              <w:rPr>
                <w:color w:val="000000" w:themeColor="text1"/>
                <w:lang w:val="ro-RO"/>
              </w:rPr>
              <w:t>G100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25</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29-150</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Cania</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44,57</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 G400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26</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29-151</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Cantemir</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72,81</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 G400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27</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29-152</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Cantemir</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72,81</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fin granulat,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3</w:t>
            </w:r>
            <w:r w:rsidRPr="00E03872">
              <w:rPr>
                <w:color w:val="000000" w:themeColor="text1"/>
                <w:lang w:val="ro-RO"/>
              </w:rPr>
              <w:t>-m, G300</w:t>
            </w:r>
          </w:p>
        </w:tc>
      </w:tr>
      <w:tr w:rsidR="009D457A" w:rsidRPr="00E03872" w:rsidTr="00E34C26">
        <w:trPr>
          <w:trHeight w:val="70"/>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28</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29-153</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 xml:space="preserve"> Cantemir</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62,24</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fin granulat,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3</w:t>
            </w:r>
            <w:r w:rsidRPr="00E03872">
              <w:rPr>
                <w:color w:val="000000" w:themeColor="text1"/>
                <w:lang w:val="ro-RO"/>
              </w:rPr>
              <w:t>-m, G300</w:t>
            </w:r>
          </w:p>
        </w:tc>
      </w:tr>
      <w:tr w:rsidR="009D457A" w:rsidRPr="00E03872" w:rsidTr="00E34C26">
        <w:trPr>
          <w:trHeight w:val="177"/>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29</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29-239</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Cantemir</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53,99</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 G400</w:t>
            </w:r>
          </w:p>
        </w:tc>
      </w:tr>
      <w:tr w:rsidR="009D457A" w:rsidRPr="00E03872" w:rsidTr="00E34C26">
        <w:trPr>
          <w:trHeight w:val="138"/>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30</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29-241</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Cantemir</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41</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 G400</w:t>
            </w:r>
          </w:p>
        </w:tc>
      </w:tr>
      <w:tr w:rsidR="009D457A" w:rsidRPr="00E03872" w:rsidTr="00E34C26">
        <w:trPr>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31</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29-244</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Cantemir</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61,21</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N</w:t>
            </w:r>
            <w:r w:rsidRPr="00E03872">
              <w:rPr>
                <w:color w:val="000000" w:themeColor="text1"/>
                <w:vertAlign w:val="subscript"/>
                <w:lang w:val="ro-RO"/>
              </w:rPr>
              <w:t>1</w:t>
            </w:r>
            <w:r w:rsidRPr="00E03872">
              <w:rPr>
                <w:color w:val="000000" w:themeColor="text1"/>
                <w:lang w:val="ro-RO"/>
              </w:rPr>
              <w:t>S</w:t>
            </w:r>
            <w:r w:rsidRPr="00E03872">
              <w:rPr>
                <w:color w:val="000000" w:themeColor="text1"/>
                <w:vertAlign w:val="subscript"/>
                <w:lang w:val="ro-RO"/>
              </w:rPr>
              <w:t>2</w:t>
            </w:r>
            <w:r w:rsidRPr="00E03872">
              <w:rPr>
                <w:color w:val="000000" w:themeColor="text1"/>
                <w:lang w:val="ro-RO"/>
              </w:rPr>
              <w:t>, G400</w:t>
            </w:r>
          </w:p>
        </w:tc>
      </w:tr>
      <w:tr w:rsidR="009D457A" w:rsidRPr="00E03872" w:rsidTr="00E34C26">
        <w:trPr>
          <w:trHeight w:val="282"/>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7E4022">
            <w:pPr>
              <w:spacing w:line="276" w:lineRule="auto"/>
              <w:ind w:firstLine="0"/>
              <w:jc w:val="center"/>
              <w:rPr>
                <w:color w:val="000000" w:themeColor="text1"/>
                <w:lang w:val="ro-RO"/>
              </w:rPr>
            </w:pPr>
            <w:r w:rsidRPr="00E03872">
              <w:rPr>
                <w:color w:val="000000" w:themeColor="text1"/>
                <w:lang w:val="ro-RO"/>
              </w:rPr>
              <w:t>32</w:t>
            </w:r>
            <w:r w:rsidR="007E4022">
              <w:rPr>
                <w:color w:val="000000" w:themeColor="text1"/>
                <w:lang w:val="ro-RO"/>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33-244</w:t>
            </w:r>
          </w:p>
        </w:tc>
        <w:tc>
          <w:tcPr>
            <w:tcW w:w="87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Slobozia Mare</w:t>
            </w:r>
          </w:p>
        </w:tc>
        <w:tc>
          <w:tcPr>
            <w:tcW w:w="683"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jc w:val="center"/>
              <w:rPr>
                <w:color w:val="000000" w:themeColor="text1"/>
                <w:lang w:val="ro-RO"/>
              </w:rPr>
            </w:pPr>
            <w:r w:rsidRPr="00E03872">
              <w:rPr>
                <w:color w:val="000000" w:themeColor="text1"/>
                <w:lang w:val="ro-RO"/>
              </w:rPr>
              <w:t>48,9</w:t>
            </w:r>
          </w:p>
        </w:tc>
        <w:tc>
          <w:tcPr>
            <w:tcW w:w="2384" w:type="pct"/>
            <w:tcBorders>
              <w:top w:val="single" w:sz="4" w:space="0" w:color="auto"/>
              <w:left w:val="single" w:sz="4" w:space="0" w:color="auto"/>
              <w:bottom w:val="single" w:sz="4" w:space="0" w:color="auto"/>
              <w:right w:val="single" w:sz="4" w:space="0" w:color="auto"/>
            </w:tcBorders>
            <w:vAlign w:val="center"/>
            <w:hideMark/>
          </w:tcPr>
          <w:p w:rsidR="00DD0935" w:rsidRPr="00E03872" w:rsidRDefault="00DD0935" w:rsidP="009D457A">
            <w:pPr>
              <w:spacing w:line="276" w:lineRule="auto"/>
              <w:ind w:firstLine="0"/>
              <w:rPr>
                <w:color w:val="000000" w:themeColor="text1"/>
                <w:lang w:val="ro-RO"/>
              </w:rPr>
            </w:pPr>
            <w:r w:rsidRPr="00E03872">
              <w:rPr>
                <w:color w:val="000000" w:themeColor="text1"/>
                <w:lang w:val="ro-RO"/>
              </w:rPr>
              <w:t>Nisip, N</w:t>
            </w:r>
            <w:r w:rsidRPr="00E03872">
              <w:rPr>
                <w:color w:val="000000" w:themeColor="text1"/>
                <w:vertAlign w:val="subscript"/>
                <w:lang w:val="ro-RO"/>
              </w:rPr>
              <w:t>2</w:t>
            </w:r>
            <w:r w:rsidRPr="00E03872">
              <w:rPr>
                <w:color w:val="000000" w:themeColor="text1"/>
                <w:lang w:val="ro-RO"/>
              </w:rPr>
              <w:t>p, G500</w:t>
            </w:r>
          </w:p>
        </w:tc>
      </w:tr>
    </w:tbl>
    <w:p w:rsidR="00DD0935" w:rsidRPr="00E03872" w:rsidRDefault="00DD0935" w:rsidP="00DD0935">
      <w:pPr>
        <w:spacing w:line="276" w:lineRule="auto"/>
        <w:jc w:val="right"/>
        <w:rPr>
          <w:b/>
          <w:iCs/>
          <w:color w:val="000000" w:themeColor="text1"/>
          <w:lang w:val="ro-RO"/>
        </w:rPr>
      </w:pPr>
    </w:p>
    <w:p w:rsidR="007E4022" w:rsidRDefault="007E4022" w:rsidP="007E4022">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p>
    <w:p w:rsidR="007E4022" w:rsidRDefault="007E4022" w:rsidP="007E4022">
      <w:pPr>
        <w:pStyle w:val="Default"/>
        <w:ind w:left="3969"/>
        <w:jc w:val="both"/>
        <w:rPr>
          <w:rFonts w:ascii="Times New Roman" w:hAnsi="Times New Roman"/>
          <w:color w:val="000000" w:themeColor="text1"/>
        </w:rPr>
      </w:pPr>
    </w:p>
    <w:p w:rsidR="007E4022" w:rsidRDefault="007E4022" w:rsidP="007E4022">
      <w:pPr>
        <w:pStyle w:val="Default"/>
        <w:ind w:left="3969"/>
        <w:jc w:val="both"/>
        <w:rPr>
          <w:rFonts w:ascii="Times New Roman" w:hAnsi="Times New Roman"/>
          <w:color w:val="000000" w:themeColor="text1"/>
        </w:rPr>
      </w:pPr>
    </w:p>
    <w:p w:rsidR="007E4022" w:rsidRDefault="007E4022" w:rsidP="007E4022">
      <w:pPr>
        <w:pStyle w:val="Default"/>
        <w:ind w:left="3969"/>
        <w:jc w:val="both"/>
        <w:rPr>
          <w:rFonts w:ascii="Times New Roman" w:hAnsi="Times New Roman"/>
          <w:color w:val="000000" w:themeColor="text1"/>
        </w:rPr>
      </w:pPr>
    </w:p>
    <w:p w:rsidR="007E4022" w:rsidRDefault="007E4022"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A9418A" w:rsidRDefault="00A9418A" w:rsidP="007E4022">
      <w:pPr>
        <w:pStyle w:val="Default"/>
        <w:ind w:left="3969"/>
        <w:jc w:val="both"/>
        <w:rPr>
          <w:rFonts w:ascii="Times New Roman" w:hAnsi="Times New Roman"/>
          <w:color w:val="000000" w:themeColor="text1"/>
        </w:rPr>
      </w:pPr>
    </w:p>
    <w:p w:rsidR="007E4022" w:rsidRPr="007E4022" w:rsidRDefault="007E4022" w:rsidP="007E4022">
      <w:pPr>
        <w:pStyle w:val="Default"/>
        <w:ind w:left="3969"/>
        <w:jc w:val="both"/>
        <w:rPr>
          <w:rFonts w:ascii="Times New Roman" w:hAnsi="Times New Roman"/>
          <w:color w:val="000000" w:themeColor="text1"/>
        </w:rPr>
      </w:pPr>
      <w:r>
        <w:rPr>
          <w:rFonts w:ascii="Times New Roman" w:hAnsi="Times New Roman"/>
          <w:color w:val="000000" w:themeColor="text1"/>
        </w:rPr>
        <w:t xml:space="preserve">             </w:t>
      </w:r>
      <w:r w:rsidRPr="007E4022">
        <w:rPr>
          <w:rFonts w:ascii="Times New Roman" w:hAnsi="Times New Roman"/>
          <w:color w:val="000000" w:themeColor="text1"/>
        </w:rPr>
        <w:t>Anexa nr.1</w:t>
      </w:r>
      <w:r>
        <w:rPr>
          <w:rFonts w:ascii="Times New Roman" w:hAnsi="Times New Roman"/>
          <w:color w:val="000000" w:themeColor="text1"/>
        </w:rPr>
        <w:t>6</w:t>
      </w:r>
    </w:p>
    <w:p w:rsidR="007E4022" w:rsidRPr="007E4022" w:rsidRDefault="007E4022" w:rsidP="007E4022">
      <w:pPr>
        <w:pStyle w:val="Default"/>
        <w:ind w:left="3969"/>
        <w:jc w:val="both"/>
        <w:rPr>
          <w:rFonts w:ascii="Times New Roman" w:hAnsi="Times New Roman"/>
          <w:color w:val="000000" w:themeColor="text1"/>
        </w:rPr>
      </w:pPr>
      <w:r w:rsidRPr="007E4022">
        <w:rPr>
          <w:rFonts w:ascii="Times New Roman" w:hAnsi="Times New Roman"/>
          <w:color w:val="000000" w:themeColor="text1"/>
        </w:rPr>
        <w:t xml:space="preserve">la Planul de gestionare a districtului bazinului </w:t>
      </w:r>
    </w:p>
    <w:p w:rsidR="007E4022" w:rsidRDefault="007E4022" w:rsidP="007E4022">
      <w:pPr>
        <w:pStyle w:val="Default"/>
        <w:ind w:left="3969"/>
        <w:jc w:val="both"/>
        <w:rPr>
          <w:rFonts w:ascii="Times New Roman" w:hAnsi="Times New Roman"/>
          <w:color w:val="000000" w:themeColor="text1"/>
        </w:rPr>
      </w:pPr>
      <w:r w:rsidRPr="007E4022">
        <w:rPr>
          <w:rFonts w:ascii="Times New Roman" w:hAnsi="Times New Roman"/>
          <w:color w:val="000000" w:themeColor="text1"/>
        </w:rPr>
        <w:t>hidrografic Dunărea-Prut și Marea Neagră</w:t>
      </w:r>
    </w:p>
    <w:p w:rsidR="007E4022" w:rsidRDefault="007E4022" w:rsidP="007E4022">
      <w:pPr>
        <w:pStyle w:val="Caption"/>
        <w:spacing w:after="120" w:line="276" w:lineRule="auto"/>
        <w:jc w:val="right"/>
        <w:rPr>
          <w:rFonts w:ascii="Times New Roman" w:hAnsi="Times New Roman"/>
          <w:b/>
          <w:i w:val="0"/>
          <w:color w:val="000000" w:themeColor="text1"/>
          <w:sz w:val="24"/>
          <w:szCs w:val="24"/>
          <w:lang w:val="ro-RO"/>
        </w:rPr>
      </w:pPr>
    </w:p>
    <w:p w:rsidR="007E4022" w:rsidRPr="00E03872" w:rsidRDefault="007E4022" w:rsidP="007E4022">
      <w:pPr>
        <w:pStyle w:val="Caption"/>
        <w:spacing w:after="120" w:line="276" w:lineRule="auto"/>
        <w:jc w:val="right"/>
        <w:rPr>
          <w:rFonts w:ascii="Times New Roman" w:hAnsi="Times New Roman"/>
          <w:b/>
          <w:i w:val="0"/>
          <w:color w:val="000000" w:themeColor="text1"/>
          <w:sz w:val="24"/>
          <w:szCs w:val="24"/>
          <w:lang w:val="ro-RO"/>
        </w:rPr>
      </w:pPr>
      <w:r w:rsidRPr="00E03872">
        <w:rPr>
          <w:rFonts w:ascii="Times New Roman" w:hAnsi="Times New Roman"/>
          <w:b/>
          <w:i w:val="0"/>
          <w:color w:val="000000" w:themeColor="text1"/>
          <w:sz w:val="24"/>
          <w:szCs w:val="24"/>
          <w:lang w:val="ro-RO"/>
        </w:rPr>
        <w:t>Amplasarea forajelor de monitorizare propuse pentru renovare în bazinul Prut</w:t>
      </w:r>
    </w:p>
    <w:p w:rsidR="00DD0935" w:rsidRPr="00E03872" w:rsidRDefault="00DD0935" w:rsidP="00DD0935">
      <w:pPr>
        <w:spacing w:line="276" w:lineRule="auto"/>
        <w:jc w:val="center"/>
        <w:rPr>
          <w:b/>
          <w:color w:val="000000" w:themeColor="text1"/>
          <w:lang w:val="ro-RO"/>
        </w:rPr>
      </w:pPr>
    </w:p>
    <w:p w:rsidR="00DD0935" w:rsidRPr="00E03872" w:rsidRDefault="00DD0935" w:rsidP="00DD0935">
      <w:pPr>
        <w:spacing w:line="276" w:lineRule="auto"/>
        <w:rPr>
          <w:color w:val="000000" w:themeColor="text1"/>
          <w:lang w:val="ro-RO"/>
        </w:rPr>
      </w:pPr>
      <w:r w:rsidRPr="00E03872">
        <w:rPr>
          <w:noProof/>
          <w:color w:val="000000" w:themeColor="text1"/>
          <w:lang w:val="en-GB" w:eastAsia="en-GB"/>
        </w:rPr>
        <w:drawing>
          <wp:inline distT="0" distB="0" distL="0" distR="0">
            <wp:extent cx="2421331" cy="3719891"/>
            <wp:effectExtent l="0" t="0" r="0" b="0"/>
            <wp:docPr id="7" name="Picture 7" descr="2 Amplasare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Amplasarea s"/>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5" cy="3746122"/>
                    </a:xfrm>
                    <a:prstGeom prst="rect">
                      <a:avLst/>
                    </a:prstGeom>
                    <a:noFill/>
                    <a:ln>
                      <a:noFill/>
                    </a:ln>
                  </pic:spPr>
                </pic:pic>
              </a:graphicData>
            </a:graphic>
          </wp:inline>
        </w:drawing>
      </w:r>
      <w:r w:rsidRPr="00E03872">
        <w:rPr>
          <w:noProof/>
          <w:color w:val="000000" w:themeColor="text1"/>
          <w:lang w:val="ro-RO"/>
        </w:rPr>
        <w:t xml:space="preserve">   </w:t>
      </w:r>
      <w:r w:rsidRPr="00E03872">
        <w:rPr>
          <w:noProof/>
          <w:color w:val="000000" w:themeColor="text1"/>
          <w:lang w:val="en-GB" w:eastAsia="en-GB"/>
        </w:rPr>
        <w:drawing>
          <wp:inline distT="0" distB="0" distL="0" distR="0">
            <wp:extent cx="2614614" cy="3721211"/>
            <wp:effectExtent l="0" t="0" r="0" b="0"/>
            <wp:docPr id="8" name="Picture 6" descr="3Raz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Raza s"/>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285" cy="3733552"/>
                    </a:xfrm>
                    <a:prstGeom prst="rect">
                      <a:avLst/>
                    </a:prstGeom>
                    <a:noFill/>
                    <a:ln>
                      <a:noFill/>
                    </a:ln>
                  </pic:spPr>
                </pic:pic>
              </a:graphicData>
            </a:graphic>
          </wp:inline>
        </w:drawing>
      </w:r>
    </w:p>
    <w:tbl>
      <w:tblPr>
        <w:tblW w:w="0" w:type="auto"/>
        <w:tblLook w:val="04A0"/>
      </w:tblPr>
      <w:tblGrid>
        <w:gridCol w:w="4643"/>
        <w:gridCol w:w="4643"/>
      </w:tblGrid>
      <w:tr w:rsidR="009D457A" w:rsidRPr="00E03872" w:rsidTr="00D13480">
        <w:tc>
          <w:tcPr>
            <w:tcW w:w="4643" w:type="dxa"/>
            <w:hideMark/>
          </w:tcPr>
          <w:p w:rsidR="00DD0935" w:rsidRPr="00E03872" w:rsidRDefault="00DD0935" w:rsidP="007E4022">
            <w:pPr>
              <w:ind w:firstLine="0"/>
              <w:jc w:val="center"/>
              <w:rPr>
                <w:b/>
                <w:color w:val="000000" w:themeColor="text1"/>
                <w:lang w:val="ro-RO"/>
              </w:rPr>
            </w:pPr>
            <w:r w:rsidRPr="00E03872">
              <w:rPr>
                <w:b/>
                <w:color w:val="000000" w:themeColor="text1"/>
                <w:lang w:val="ro-RO"/>
              </w:rPr>
              <w:t>Amplasarea forajelor de monitorizare în bazinul Prut care vor fi utilate cu senzori de înregistrare a nivelului temperaturii şi conductivităţii apelor subterane.</w:t>
            </w:r>
          </w:p>
        </w:tc>
        <w:tc>
          <w:tcPr>
            <w:tcW w:w="4643" w:type="dxa"/>
            <w:hideMark/>
          </w:tcPr>
          <w:p w:rsidR="00DD0935" w:rsidRPr="00E03872" w:rsidRDefault="00DD0935" w:rsidP="007E4022">
            <w:pPr>
              <w:keepNext/>
              <w:ind w:firstLine="0"/>
              <w:jc w:val="center"/>
              <w:rPr>
                <w:b/>
                <w:color w:val="000000" w:themeColor="text1"/>
                <w:lang w:val="ro-RO"/>
              </w:rPr>
            </w:pPr>
            <w:r w:rsidRPr="00E03872">
              <w:rPr>
                <w:b/>
                <w:color w:val="000000" w:themeColor="text1"/>
                <w:lang w:val="ro-RO"/>
              </w:rPr>
              <w:t>Amplasarea forajelor de monitorizare în bazinul Prut care vor fi utilate cu senzori de înregistrare a compensării presiunii atmosferice.</w:t>
            </w:r>
          </w:p>
        </w:tc>
      </w:tr>
    </w:tbl>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pPr>
    </w:p>
    <w:p w:rsidR="00DD0935" w:rsidRPr="00E03872" w:rsidRDefault="00DD0935" w:rsidP="00DD0935">
      <w:pPr>
        <w:rPr>
          <w:rFonts w:asciiTheme="majorBidi" w:hAnsiTheme="majorBidi" w:cstheme="majorBidi"/>
          <w:color w:val="000000" w:themeColor="text1"/>
          <w:sz w:val="28"/>
          <w:szCs w:val="28"/>
          <w:lang w:val="ro-RO" w:eastAsia="ru-RU"/>
        </w:rPr>
        <w:sectPr w:rsidR="00DD0935" w:rsidRPr="00E03872" w:rsidSect="00AE7568">
          <w:headerReference w:type="even" r:id="rId40"/>
          <w:headerReference w:type="default" r:id="rId41"/>
          <w:footerReference w:type="default" r:id="rId42"/>
          <w:footerReference w:type="first" r:id="rId43"/>
          <w:pgSz w:w="11907" w:h="16840" w:code="9"/>
          <w:pgMar w:top="1134" w:right="964" w:bottom="1134" w:left="1814" w:header="720" w:footer="720" w:gutter="0"/>
          <w:cols w:space="720"/>
          <w:titlePg/>
          <w:docGrid w:linePitch="272"/>
        </w:sectPr>
      </w:pPr>
    </w:p>
    <w:p w:rsidR="007E4022" w:rsidRPr="007E4022" w:rsidRDefault="00D20583" w:rsidP="007E4022">
      <w:pPr>
        <w:pStyle w:val="Default"/>
        <w:ind w:left="9356"/>
        <w:jc w:val="both"/>
        <w:rPr>
          <w:rFonts w:ascii="Times New Roman" w:hAnsi="Times New Roman"/>
          <w:color w:val="000000" w:themeColor="text1"/>
        </w:rPr>
      </w:pPr>
      <w:bookmarkStart w:id="99" w:name="_Toc518996903"/>
      <w:r>
        <w:rPr>
          <w:rFonts w:ascii="Times New Roman" w:hAnsi="Times New Roman"/>
          <w:color w:val="000000" w:themeColor="text1"/>
        </w:rPr>
        <w:lastRenderedPageBreak/>
        <w:t xml:space="preserve">                   </w:t>
      </w:r>
      <w:r w:rsidR="007E4022" w:rsidRPr="007E4022">
        <w:rPr>
          <w:rFonts w:ascii="Times New Roman" w:hAnsi="Times New Roman"/>
          <w:color w:val="000000" w:themeColor="text1"/>
        </w:rPr>
        <w:t>Anexa nr.1</w:t>
      </w:r>
      <w:r w:rsidR="007E4022">
        <w:rPr>
          <w:rFonts w:ascii="Times New Roman" w:hAnsi="Times New Roman"/>
          <w:color w:val="000000" w:themeColor="text1"/>
        </w:rPr>
        <w:t>7</w:t>
      </w:r>
    </w:p>
    <w:p w:rsidR="007E4022" w:rsidRPr="007E4022" w:rsidRDefault="007E4022" w:rsidP="007E4022">
      <w:pPr>
        <w:pStyle w:val="Default"/>
        <w:ind w:left="9356"/>
        <w:jc w:val="both"/>
        <w:rPr>
          <w:rFonts w:ascii="Times New Roman" w:hAnsi="Times New Roman"/>
          <w:color w:val="000000" w:themeColor="text1"/>
        </w:rPr>
      </w:pPr>
      <w:r w:rsidRPr="007E4022">
        <w:rPr>
          <w:rFonts w:ascii="Times New Roman" w:hAnsi="Times New Roman"/>
          <w:color w:val="000000" w:themeColor="text1"/>
        </w:rPr>
        <w:t xml:space="preserve">la Planul de gestionare a districtului bazinului </w:t>
      </w:r>
    </w:p>
    <w:p w:rsidR="007E4022" w:rsidRDefault="007E4022" w:rsidP="007E4022">
      <w:pPr>
        <w:pStyle w:val="Default"/>
        <w:ind w:left="9356"/>
        <w:jc w:val="both"/>
        <w:rPr>
          <w:rFonts w:ascii="Times New Roman" w:hAnsi="Times New Roman"/>
          <w:color w:val="000000" w:themeColor="text1"/>
        </w:rPr>
      </w:pPr>
      <w:r w:rsidRPr="007E4022">
        <w:rPr>
          <w:rFonts w:ascii="Times New Roman" w:hAnsi="Times New Roman"/>
          <w:color w:val="000000" w:themeColor="text1"/>
        </w:rPr>
        <w:t>hidrografic Dunărea-Prut și Marea Neagră</w:t>
      </w:r>
    </w:p>
    <w:p w:rsidR="007E4022" w:rsidRDefault="007E4022" w:rsidP="00DD0935">
      <w:pPr>
        <w:keepNext/>
        <w:spacing w:line="276" w:lineRule="auto"/>
        <w:jc w:val="right"/>
        <w:rPr>
          <w:b/>
          <w:iCs/>
          <w:color w:val="000000" w:themeColor="text1"/>
          <w:lang w:val="ro-RO"/>
        </w:rPr>
      </w:pPr>
    </w:p>
    <w:p w:rsidR="007E4022" w:rsidRDefault="007E4022" w:rsidP="007E4022">
      <w:pPr>
        <w:keepNext/>
        <w:ind w:firstLine="0"/>
        <w:jc w:val="center"/>
        <w:rPr>
          <w:b/>
          <w:iCs/>
          <w:color w:val="000000" w:themeColor="text1"/>
          <w:lang w:val="ro-RO"/>
        </w:rPr>
      </w:pPr>
      <w:r>
        <w:rPr>
          <w:b/>
          <w:iCs/>
          <w:color w:val="000000" w:themeColor="text1"/>
          <w:lang w:val="ro-RO"/>
        </w:rPr>
        <w:t>PROGRAM</w:t>
      </w:r>
      <w:r w:rsidRPr="00E03872">
        <w:rPr>
          <w:b/>
          <w:iCs/>
          <w:color w:val="000000" w:themeColor="text1"/>
          <w:lang w:val="ro-RO"/>
        </w:rPr>
        <w:t xml:space="preserve"> DE MĂSURI </w:t>
      </w:r>
    </w:p>
    <w:p w:rsidR="00DD0935" w:rsidRDefault="00DD0935" w:rsidP="007E4022">
      <w:pPr>
        <w:keepNext/>
        <w:ind w:firstLine="0"/>
        <w:jc w:val="center"/>
        <w:rPr>
          <w:b/>
          <w:iCs/>
          <w:color w:val="000000" w:themeColor="text1"/>
          <w:lang w:val="ro-RO"/>
        </w:rPr>
      </w:pPr>
      <w:r w:rsidRPr="00E03872">
        <w:rPr>
          <w:b/>
          <w:iCs/>
          <w:color w:val="000000" w:themeColor="text1"/>
          <w:lang w:val="ro-RO"/>
        </w:rPr>
        <w:t xml:space="preserve">privind implementarea Planului de gestionare a </w:t>
      </w:r>
      <w:r w:rsidR="00ED75E5">
        <w:rPr>
          <w:b/>
          <w:iCs/>
          <w:color w:val="000000" w:themeColor="text1"/>
          <w:lang w:val="ro-RO"/>
        </w:rPr>
        <w:t>bazinului districtului hidrografic Dunărea-Prut şi Marea Neagră</w:t>
      </w:r>
      <w:r w:rsidRPr="00E03872">
        <w:rPr>
          <w:b/>
          <w:iCs/>
          <w:color w:val="000000" w:themeColor="text1"/>
          <w:lang w:val="ro-RO"/>
        </w:rPr>
        <w:t xml:space="preserve"> pentru anii 2018-2023 (mii lei)</w:t>
      </w:r>
      <w:bookmarkEnd w:id="99"/>
      <w:r w:rsidR="00ED75E5" w:rsidRPr="00ED75E5">
        <w:rPr>
          <w:rFonts w:ascii="Tahoma" w:hAnsi="Tahoma" w:cs="Tahoma"/>
          <w:color w:val="000000"/>
          <w:shd w:val="clear" w:color="auto" w:fill="FFFFFF"/>
        </w:rPr>
        <w:t xml:space="preserve"> </w:t>
      </w:r>
    </w:p>
    <w:p w:rsidR="00ED75E5" w:rsidRPr="00E03872" w:rsidRDefault="00ED75E5" w:rsidP="007E4022">
      <w:pPr>
        <w:keepNext/>
        <w:ind w:firstLine="0"/>
        <w:jc w:val="center"/>
        <w:rPr>
          <w:color w:val="000000" w:themeColor="text1"/>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3457"/>
        <w:gridCol w:w="1320"/>
        <w:gridCol w:w="2224"/>
        <w:gridCol w:w="2172"/>
        <w:gridCol w:w="1379"/>
        <w:gridCol w:w="1129"/>
        <w:gridCol w:w="1142"/>
        <w:gridCol w:w="60"/>
        <w:gridCol w:w="1239"/>
      </w:tblGrid>
      <w:tr w:rsidR="00ED75E5" w:rsidRPr="00ED75E5" w:rsidTr="00AB6D70">
        <w:trPr>
          <w:trHeight w:val="285"/>
          <w:jc w:val="center"/>
        </w:trPr>
        <w:tc>
          <w:tcPr>
            <w:tcW w:w="0" w:type="auto"/>
            <w:vMerge w:val="restart"/>
          </w:tcPr>
          <w:p w:rsidR="00DD0935" w:rsidRPr="00ED75E5" w:rsidRDefault="00DD0935" w:rsidP="00DD0935">
            <w:pPr>
              <w:ind w:firstLine="0"/>
              <w:jc w:val="center"/>
              <w:rPr>
                <w:b/>
                <w:bCs/>
                <w:color w:val="000000" w:themeColor="text1"/>
                <w:kern w:val="32"/>
                <w:lang w:val="ro-RO"/>
              </w:rPr>
            </w:pPr>
            <w:r w:rsidRPr="00ED75E5">
              <w:rPr>
                <w:b/>
                <w:color w:val="000000" w:themeColor="text1"/>
                <w:lang w:val="ro-RO"/>
              </w:rPr>
              <w:t>Nr.</w:t>
            </w:r>
            <w:r w:rsidR="00ED75E5">
              <w:rPr>
                <w:b/>
                <w:color w:val="000000" w:themeColor="text1"/>
                <w:lang w:val="ro-RO"/>
              </w:rPr>
              <w:t xml:space="preserve"> crt.</w:t>
            </w:r>
          </w:p>
        </w:tc>
        <w:tc>
          <w:tcPr>
            <w:tcW w:w="0" w:type="auto"/>
            <w:vMerge w:val="restart"/>
          </w:tcPr>
          <w:p w:rsidR="00DD0935" w:rsidRPr="00ED75E5" w:rsidRDefault="00DD0935" w:rsidP="00DD0935">
            <w:pPr>
              <w:ind w:firstLine="0"/>
              <w:jc w:val="center"/>
              <w:rPr>
                <w:b/>
                <w:color w:val="000000" w:themeColor="text1"/>
                <w:lang w:val="ro-RO"/>
              </w:rPr>
            </w:pPr>
            <w:r w:rsidRPr="00ED75E5">
              <w:rPr>
                <w:b/>
                <w:color w:val="000000" w:themeColor="text1"/>
                <w:lang w:val="ro-RO"/>
              </w:rPr>
              <w:t>Denumirea acțiunii</w:t>
            </w:r>
          </w:p>
        </w:tc>
        <w:tc>
          <w:tcPr>
            <w:tcW w:w="0" w:type="auto"/>
            <w:vMerge w:val="restart"/>
          </w:tcPr>
          <w:p w:rsidR="00DD0935" w:rsidRPr="00ED75E5" w:rsidRDefault="00DD0935" w:rsidP="00DD0935">
            <w:pPr>
              <w:ind w:firstLine="0"/>
              <w:jc w:val="center"/>
              <w:rPr>
                <w:b/>
                <w:color w:val="000000" w:themeColor="text1"/>
                <w:lang w:val="ro-RO"/>
              </w:rPr>
            </w:pPr>
            <w:r w:rsidRPr="00ED75E5">
              <w:rPr>
                <w:b/>
                <w:color w:val="000000" w:themeColor="text1"/>
                <w:lang w:val="ro-RO"/>
              </w:rPr>
              <w:t>Termen de realizare</w:t>
            </w:r>
          </w:p>
        </w:tc>
        <w:tc>
          <w:tcPr>
            <w:tcW w:w="2199" w:type="dxa"/>
            <w:vMerge w:val="restart"/>
          </w:tcPr>
          <w:p w:rsidR="00DD0935" w:rsidRPr="00ED75E5" w:rsidRDefault="00DD0935" w:rsidP="00DD0935">
            <w:pPr>
              <w:ind w:firstLine="0"/>
              <w:jc w:val="center"/>
              <w:rPr>
                <w:b/>
                <w:color w:val="000000" w:themeColor="text1"/>
                <w:lang w:val="ro-RO"/>
              </w:rPr>
            </w:pPr>
            <w:r w:rsidRPr="00ED75E5">
              <w:rPr>
                <w:b/>
                <w:color w:val="000000" w:themeColor="text1"/>
                <w:lang w:val="ro-RO"/>
              </w:rPr>
              <w:t>Instituția responsabilă</w:t>
            </w:r>
          </w:p>
        </w:tc>
        <w:tc>
          <w:tcPr>
            <w:tcW w:w="2180" w:type="dxa"/>
            <w:vMerge w:val="restart"/>
          </w:tcPr>
          <w:p w:rsidR="00DD0935" w:rsidRPr="00ED75E5" w:rsidRDefault="00DD0935" w:rsidP="00DD0935">
            <w:pPr>
              <w:ind w:firstLine="0"/>
              <w:jc w:val="center"/>
              <w:rPr>
                <w:b/>
                <w:color w:val="000000" w:themeColor="text1"/>
                <w:lang w:val="ro-RO"/>
              </w:rPr>
            </w:pPr>
            <w:r w:rsidRPr="00ED75E5">
              <w:rPr>
                <w:b/>
                <w:color w:val="000000" w:themeColor="text1"/>
                <w:lang w:val="ro-RO"/>
              </w:rPr>
              <w:t>Indicatori de monitorizare</w:t>
            </w:r>
          </w:p>
        </w:tc>
        <w:tc>
          <w:tcPr>
            <w:tcW w:w="1396" w:type="dxa"/>
            <w:vMerge w:val="restart"/>
          </w:tcPr>
          <w:p w:rsidR="00DD0935" w:rsidRPr="00ED75E5" w:rsidRDefault="00DD0935" w:rsidP="00DD0935">
            <w:pPr>
              <w:ind w:firstLine="0"/>
              <w:jc w:val="center"/>
              <w:rPr>
                <w:b/>
                <w:bCs/>
                <w:color w:val="000000" w:themeColor="text1"/>
                <w:kern w:val="32"/>
                <w:lang w:val="ro-RO"/>
              </w:rPr>
            </w:pPr>
            <w:r w:rsidRPr="00ED75E5">
              <w:rPr>
                <w:b/>
                <w:bCs/>
                <w:color w:val="000000" w:themeColor="text1"/>
                <w:kern w:val="32"/>
                <w:lang w:val="ro-RO"/>
              </w:rPr>
              <w:t>Costul total</w:t>
            </w:r>
          </w:p>
        </w:tc>
        <w:tc>
          <w:tcPr>
            <w:tcW w:w="3501" w:type="dxa"/>
            <w:gridSpan w:val="4"/>
          </w:tcPr>
          <w:p w:rsidR="00DD0935" w:rsidRPr="00ED75E5" w:rsidRDefault="00DD0935" w:rsidP="00DD0935">
            <w:pPr>
              <w:ind w:firstLine="0"/>
              <w:jc w:val="center"/>
              <w:rPr>
                <w:b/>
                <w:bCs/>
                <w:color w:val="000000" w:themeColor="text1"/>
                <w:kern w:val="32"/>
                <w:lang w:val="ro-RO"/>
              </w:rPr>
            </w:pPr>
            <w:r w:rsidRPr="00ED75E5">
              <w:rPr>
                <w:b/>
                <w:bCs/>
                <w:color w:val="000000" w:themeColor="text1"/>
                <w:kern w:val="32"/>
                <w:lang w:val="ro-RO"/>
              </w:rPr>
              <w:t>inclusiv:</w:t>
            </w:r>
          </w:p>
        </w:tc>
      </w:tr>
      <w:tr w:rsidR="00ED75E5" w:rsidRPr="00ED75E5" w:rsidTr="00AB6D70">
        <w:trPr>
          <w:trHeight w:val="390"/>
          <w:jc w:val="center"/>
        </w:trPr>
        <w:tc>
          <w:tcPr>
            <w:tcW w:w="0" w:type="auto"/>
            <w:vMerge/>
          </w:tcPr>
          <w:p w:rsidR="00DD0935" w:rsidRPr="00ED75E5" w:rsidRDefault="00DD0935" w:rsidP="00DD0935">
            <w:pPr>
              <w:ind w:firstLine="0"/>
              <w:jc w:val="center"/>
              <w:rPr>
                <w:b/>
                <w:color w:val="000000" w:themeColor="text1"/>
                <w:lang w:val="ro-RO"/>
              </w:rPr>
            </w:pPr>
          </w:p>
        </w:tc>
        <w:tc>
          <w:tcPr>
            <w:tcW w:w="0" w:type="auto"/>
            <w:vMerge/>
          </w:tcPr>
          <w:p w:rsidR="00DD0935" w:rsidRPr="00ED75E5" w:rsidRDefault="00DD0935" w:rsidP="00DD0935">
            <w:pPr>
              <w:ind w:firstLine="0"/>
              <w:jc w:val="center"/>
              <w:rPr>
                <w:b/>
                <w:color w:val="000000" w:themeColor="text1"/>
                <w:lang w:val="ro-RO"/>
              </w:rPr>
            </w:pPr>
          </w:p>
        </w:tc>
        <w:tc>
          <w:tcPr>
            <w:tcW w:w="0" w:type="auto"/>
            <w:vMerge/>
          </w:tcPr>
          <w:p w:rsidR="00DD0935" w:rsidRPr="00ED75E5" w:rsidRDefault="00DD0935" w:rsidP="00DD0935">
            <w:pPr>
              <w:ind w:firstLine="0"/>
              <w:jc w:val="center"/>
              <w:rPr>
                <w:b/>
                <w:color w:val="000000" w:themeColor="text1"/>
                <w:lang w:val="ro-RO"/>
              </w:rPr>
            </w:pPr>
          </w:p>
        </w:tc>
        <w:tc>
          <w:tcPr>
            <w:tcW w:w="2199" w:type="dxa"/>
            <w:vMerge/>
          </w:tcPr>
          <w:p w:rsidR="00DD0935" w:rsidRPr="00ED75E5" w:rsidRDefault="00DD0935" w:rsidP="00DD0935">
            <w:pPr>
              <w:ind w:firstLine="0"/>
              <w:jc w:val="center"/>
              <w:rPr>
                <w:b/>
                <w:color w:val="000000" w:themeColor="text1"/>
                <w:lang w:val="ro-RO"/>
              </w:rPr>
            </w:pPr>
          </w:p>
        </w:tc>
        <w:tc>
          <w:tcPr>
            <w:tcW w:w="2180" w:type="dxa"/>
            <w:vMerge/>
          </w:tcPr>
          <w:p w:rsidR="00DD0935" w:rsidRPr="00ED75E5" w:rsidRDefault="00DD0935" w:rsidP="00DD0935">
            <w:pPr>
              <w:ind w:firstLine="0"/>
              <w:jc w:val="center"/>
              <w:rPr>
                <w:b/>
                <w:color w:val="000000" w:themeColor="text1"/>
                <w:lang w:val="ro-RO"/>
              </w:rPr>
            </w:pPr>
          </w:p>
        </w:tc>
        <w:tc>
          <w:tcPr>
            <w:tcW w:w="1396" w:type="dxa"/>
            <w:vMerge/>
          </w:tcPr>
          <w:p w:rsidR="00DD0935" w:rsidRPr="00ED75E5" w:rsidRDefault="00DD0935" w:rsidP="00DD0935">
            <w:pPr>
              <w:ind w:firstLine="0"/>
              <w:jc w:val="center"/>
              <w:rPr>
                <w:b/>
                <w:bCs/>
                <w:color w:val="000000" w:themeColor="text1"/>
                <w:kern w:val="32"/>
                <w:lang w:val="ro-RO"/>
              </w:rPr>
            </w:pPr>
          </w:p>
        </w:tc>
        <w:tc>
          <w:tcPr>
            <w:tcW w:w="1106" w:type="dxa"/>
          </w:tcPr>
          <w:p w:rsidR="00DD0935" w:rsidRPr="00ED75E5" w:rsidRDefault="00ED75E5" w:rsidP="00DD0935">
            <w:pPr>
              <w:ind w:firstLine="0"/>
              <w:jc w:val="center"/>
              <w:rPr>
                <w:b/>
                <w:bCs/>
                <w:color w:val="000000" w:themeColor="text1"/>
                <w:kern w:val="32"/>
                <w:lang w:val="ro-RO"/>
              </w:rPr>
            </w:pPr>
            <w:r>
              <w:rPr>
                <w:b/>
                <w:bCs/>
                <w:color w:val="000000" w:themeColor="text1"/>
                <w:kern w:val="32"/>
                <w:lang w:val="ro-RO"/>
              </w:rPr>
              <w:t>a</w:t>
            </w:r>
            <w:r w:rsidR="00DD0935" w:rsidRPr="00ED75E5">
              <w:rPr>
                <w:b/>
                <w:bCs/>
                <w:color w:val="000000" w:themeColor="text1"/>
                <w:kern w:val="32"/>
                <w:lang w:val="ro-RO"/>
              </w:rPr>
              <w:t>locații bugetare</w:t>
            </w:r>
          </w:p>
        </w:tc>
        <w:tc>
          <w:tcPr>
            <w:tcW w:w="1120" w:type="dxa"/>
          </w:tcPr>
          <w:p w:rsidR="00DD0935" w:rsidRPr="00ED75E5" w:rsidRDefault="00563CEE" w:rsidP="00DD0935">
            <w:pPr>
              <w:ind w:firstLine="0"/>
              <w:jc w:val="center"/>
              <w:rPr>
                <w:b/>
                <w:bCs/>
                <w:color w:val="000000" w:themeColor="text1"/>
                <w:kern w:val="32"/>
                <w:lang w:val="ro-RO"/>
              </w:rPr>
            </w:pPr>
            <w:r>
              <w:rPr>
                <w:b/>
                <w:bCs/>
                <w:color w:val="000000" w:themeColor="text1"/>
                <w:kern w:val="32"/>
                <w:lang w:val="ro-RO"/>
              </w:rPr>
              <w:t>s</w:t>
            </w:r>
            <w:r w:rsidR="00DD0935" w:rsidRPr="00ED75E5">
              <w:rPr>
                <w:b/>
                <w:bCs/>
                <w:color w:val="000000" w:themeColor="text1"/>
                <w:kern w:val="32"/>
                <w:lang w:val="ro-RO"/>
              </w:rPr>
              <w:t>urse externe</w:t>
            </w:r>
          </w:p>
        </w:tc>
        <w:tc>
          <w:tcPr>
            <w:tcW w:w="1275" w:type="dxa"/>
            <w:gridSpan w:val="2"/>
          </w:tcPr>
          <w:p w:rsidR="00DD0935" w:rsidRPr="00ED75E5" w:rsidRDefault="00ED75E5" w:rsidP="00DD0935">
            <w:pPr>
              <w:ind w:firstLine="0"/>
              <w:jc w:val="center"/>
              <w:rPr>
                <w:b/>
                <w:bCs/>
                <w:color w:val="000000" w:themeColor="text1"/>
                <w:kern w:val="32"/>
                <w:lang w:val="ro-RO"/>
              </w:rPr>
            </w:pPr>
            <w:r>
              <w:rPr>
                <w:b/>
                <w:bCs/>
                <w:color w:val="000000" w:themeColor="text1"/>
                <w:kern w:val="32"/>
                <w:lang w:val="ro-RO"/>
              </w:rPr>
              <w:t>b</w:t>
            </w:r>
            <w:r w:rsidR="00DD0935" w:rsidRPr="00ED75E5">
              <w:rPr>
                <w:b/>
                <w:bCs/>
                <w:color w:val="000000" w:themeColor="text1"/>
                <w:kern w:val="32"/>
                <w:lang w:val="ro-RO"/>
              </w:rPr>
              <w:t>uget neacoperit</w:t>
            </w:r>
          </w:p>
        </w:tc>
      </w:tr>
      <w:tr w:rsidR="009D457A" w:rsidRPr="00ED75E5" w:rsidTr="00DD0935">
        <w:trPr>
          <w:jc w:val="center"/>
        </w:trPr>
        <w:tc>
          <w:tcPr>
            <w:tcW w:w="0" w:type="auto"/>
          </w:tcPr>
          <w:p w:rsidR="00DD0935" w:rsidRPr="00ED75E5" w:rsidRDefault="00DD0935" w:rsidP="00DD0935">
            <w:pPr>
              <w:ind w:firstLine="0"/>
              <w:rPr>
                <w:b/>
                <w:color w:val="000000" w:themeColor="text1"/>
                <w:lang w:val="ro-RO"/>
              </w:rPr>
            </w:pPr>
            <w:r w:rsidRPr="00ED75E5">
              <w:rPr>
                <w:b/>
                <w:color w:val="000000" w:themeColor="text1"/>
                <w:lang w:val="ro-RO"/>
              </w:rPr>
              <w:t>1.</w:t>
            </w:r>
          </w:p>
        </w:tc>
        <w:tc>
          <w:tcPr>
            <w:tcW w:w="0" w:type="auto"/>
            <w:gridSpan w:val="9"/>
          </w:tcPr>
          <w:p w:rsidR="00DD0935" w:rsidRPr="00ED75E5" w:rsidRDefault="00DD0935" w:rsidP="00ED75E5">
            <w:pPr>
              <w:ind w:firstLine="0"/>
              <w:jc w:val="center"/>
              <w:rPr>
                <w:b/>
                <w:color w:val="000000" w:themeColor="text1"/>
                <w:lang w:val="ro-RO"/>
              </w:rPr>
            </w:pPr>
            <w:r w:rsidRPr="00ED75E5">
              <w:rPr>
                <w:b/>
                <w:color w:val="000000" w:themeColor="text1"/>
                <w:lang w:val="ro-RO"/>
              </w:rPr>
              <w:t xml:space="preserve">Obiectiv general 1. Perfecționarea sistemului de monitorizare a calităţii apelor </w:t>
            </w:r>
            <w:r w:rsidR="00ED75E5" w:rsidRPr="00ED75E5">
              <w:rPr>
                <w:b/>
              </w:rPr>
              <w:t>bazinului districtului hidrografic Dunărea-Prut şi Marea Neagră</w:t>
            </w:r>
          </w:p>
        </w:tc>
      </w:tr>
      <w:tr w:rsidR="009D457A" w:rsidRPr="00ED75E5" w:rsidTr="00DD0935">
        <w:trPr>
          <w:jc w:val="center"/>
        </w:trPr>
        <w:tc>
          <w:tcPr>
            <w:tcW w:w="0" w:type="auto"/>
          </w:tcPr>
          <w:p w:rsidR="00DD0935" w:rsidRPr="00ED75E5" w:rsidRDefault="00DD0935" w:rsidP="00DD0935">
            <w:pPr>
              <w:ind w:firstLine="0"/>
              <w:rPr>
                <w:b/>
                <w:color w:val="000000" w:themeColor="text1"/>
                <w:lang w:val="ro-RO"/>
              </w:rPr>
            </w:pPr>
            <w:r w:rsidRPr="00ED75E5">
              <w:rPr>
                <w:b/>
                <w:color w:val="000000" w:themeColor="text1"/>
                <w:lang w:val="ro-RO"/>
              </w:rPr>
              <w:t>1.1.</w:t>
            </w:r>
          </w:p>
        </w:tc>
        <w:tc>
          <w:tcPr>
            <w:tcW w:w="0" w:type="auto"/>
            <w:gridSpan w:val="9"/>
          </w:tcPr>
          <w:p w:rsidR="00DD0935" w:rsidRPr="00ED75E5" w:rsidRDefault="00DD0935" w:rsidP="00DD0935">
            <w:pPr>
              <w:ind w:firstLine="0"/>
              <w:rPr>
                <w:b/>
                <w:color w:val="000000" w:themeColor="text1"/>
                <w:lang w:val="ro-RO"/>
              </w:rPr>
            </w:pPr>
            <w:r w:rsidRPr="00ED75E5">
              <w:rPr>
                <w:b/>
                <w:color w:val="000000" w:themeColor="text1"/>
                <w:lang w:val="ro-RO"/>
              </w:rPr>
              <w:t>Obiectiv specific 1.1. Îmbunătățirea programului de monitoring a</w:t>
            </w:r>
            <w:r w:rsidR="00ED75E5">
              <w:rPr>
                <w:b/>
                <w:color w:val="000000" w:themeColor="text1"/>
                <w:lang w:val="ro-RO"/>
              </w:rPr>
              <w:t>l</w:t>
            </w:r>
            <w:r w:rsidRPr="00ED75E5">
              <w:rPr>
                <w:b/>
                <w:color w:val="000000" w:themeColor="text1"/>
                <w:lang w:val="ro-RO"/>
              </w:rPr>
              <w:t xml:space="preserve"> corpurilor de apă de suprafață</w:t>
            </w:r>
          </w:p>
        </w:tc>
      </w:tr>
      <w:tr w:rsidR="00ED75E5" w:rsidRPr="00ED75E5" w:rsidTr="00AB6D70">
        <w:trPr>
          <w:jc w:val="center"/>
        </w:trPr>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1.1.1.</w:t>
            </w:r>
          </w:p>
        </w:tc>
        <w:tc>
          <w:tcPr>
            <w:tcW w:w="0" w:type="auto"/>
          </w:tcPr>
          <w:p w:rsidR="00DD0935" w:rsidRPr="00ED75E5" w:rsidRDefault="00DD0935" w:rsidP="00ED75E5">
            <w:pPr>
              <w:pStyle w:val="CommentText"/>
              <w:rPr>
                <w:color w:val="000000" w:themeColor="text1"/>
              </w:rPr>
            </w:pPr>
            <w:r w:rsidRPr="00ED75E5">
              <w:rPr>
                <w:color w:val="000000" w:themeColor="text1"/>
              </w:rPr>
              <w:t>Extinderea și îmbunătățirea sistemului de monitoring al apelor de suprafață prin creșterea numărului punctelor de monitoring</w:t>
            </w:r>
          </w:p>
          <w:p w:rsidR="00DD0935" w:rsidRPr="00ED75E5" w:rsidRDefault="00DD0935" w:rsidP="00ED75E5">
            <w:pPr>
              <w:ind w:firstLine="0"/>
              <w:jc w:val="left"/>
              <w:rPr>
                <w:color w:val="000000" w:themeColor="text1"/>
                <w:lang w:val="ro-RO"/>
              </w:rPr>
            </w:pPr>
          </w:p>
        </w:tc>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Anual</w:t>
            </w:r>
          </w:p>
        </w:tc>
        <w:tc>
          <w:tcPr>
            <w:tcW w:w="2199" w:type="dxa"/>
          </w:tcPr>
          <w:p w:rsidR="00DD0935" w:rsidRPr="00ED75E5" w:rsidRDefault="00DD0935" w:rsidP="002C6C60">
            <w:pPr>
              <w:ind w:firstLine="0"/>
              <w:jc w:val="left"/>
              <w:rPr>
                <w:color w:val="000000" w:themeColor="text1"/>
                <w:lang w:val="ro-RO"/>
              </w:rPr>
            </w:pPr>
            <w:r w:rsidRPr="00ED75E5">
              <w:rPr>
                <w:color w:val="000000" w:themeColor="text1"/>
                <w:lang w:val="ro-RO"/>
              </w:rPr>
              <w:t>Agenția de Mediu</w:t>
            </w:r>
          </w:p>
        </w:tc>
        <w:tc>
          <w:tcPr>
            <w:tcW w:w="2180" w:type="dxa"/>
          </w:tcPr>
          <w:p w:rsidR="00DD0935" w:rsidRPr="00ED75E5" w:rsidRDefault="00ED75E5" w:rsidP="00ED75E5">
            <w:pPr>
              <w:ind w:firstLine="0"/>
              <w:jc w:val="left"/>
              <w:rPr>
                <w:color w:val="000000" w:themeColor="text1"/>
                <w:lang w:val="ro-RO"/>
              </w:rPr>
            </w:pPr>
            <w:r>
              <w:rPr>
                <w:color w:val="000000" w:themeColor="text1"/>
                <w:lang w:val="ro-RO"/>
              </w:rPr>
              <w:t>Număr de puncte de monitoring;</w:t>
            </w:r>
          </w:p>
          <w:p w:rsidR="00DD0935" w:rsidRPr="00ED75E5" w:rsidRDefault="00ED75E5" w:rsidP="00ED75E5">
            <w:pPr>
              <w:ind w:firstLine="0"/>
              <w:jc w:val="left"/>
              <w:rPr>
                <w:color w:val="000000" w:themeColor="text1"/>
                <w:lang w:val="ro-RO"/>
              </w:rPr>
            </w:pPr>
            <w:r>
              <w:rPr>
                <w:color w:val="000000" w:themeColor="text1"/>
                <w:lang w:val="ro-RO"/>
              </w:rPr>
              <w:t>r</w:t>
            </w:r>
            <w:r w:rsidR="00DD0935" w:rsidRPr="00ED75E5">
              <w:rPr>
                <w:color w:val="000000" w:themeColor="text1"/>
                <w:lang w:val="ro-RO"/>
              </w:rPr>
              <w:t>apoarte anuale de monitorizare elaborate și publicate</w:t>
            </w:r>
          </w:p>
        </w:tc>
        <w:tc>
          <w:tcPr>
            <w:tcW w:w="1396" w:type="dxa"/>
            <w:vMerge w:val="restart"/>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12 700</w:t>
            </w:r>
          </w:p>
        </w:tc>
        <w:tc>
          <w:tcPr>
            <w:tcW w:w="1106" w:type="dxa"/>
            <w:vMerge w:val="restart"/>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4 700</w:t>
            </w:r>
          </w:p>
        </w:tc>
        <w:tc>
          <w:tcPr>
            <w:tcW w:w="1120" w:type="dxa"/>
            <w:vMerge w:val="restart"/>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8 000</w:t>
            </w:r>
          </w:p>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(EUWI+)</w:t>
            </w:r>
          </w:p>
        </w:tc>
        <w:tc>
          <w:tcPr>
            <w:tcW w:w="1275" w:type="dxa"/>
            <w:gridSpan w:val="2"/>
            <w:vMerge w:val="restart"/>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r>
      <w:tr w:rsidR="00ED75E5" w:rsidRPr="00ED75E5" w:rsidTr="00AB6D70">
        <w:trPr>
          <w:jc w:val="center"/>
        </w:trPr>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1.1.2.</w:t>
            </w:r>
          </w:p>
        </w:tc>
        <w:tc>
          <w:tcPr>
            <w:tcW w:w="0" w:type="auto"/>
          </w:tcPr>
          <w:p w:rsidR="00DD0935" w:rsidRPr="00ED75E5" w:rsidRDefault="00DD0935" w:rsidP="00ED75E5">
            <w:pPr>
              <w:ind w:firstLine="0"/>
              <w:jc w:val="left"/>
              <w:rPr>
                <w:color w:val="000000" w:themeColor="text1"/>
                <w:lang w:val="ro-RO"/>
              </w:rPr>
            </w:pPr>
            <w:r w:rsidRPr="00ED75E5">
              <w:rPr>
                <w:color w:val="000000" w:themeColor="text1"/>
                <w:lang w:val="ro-RO"/>
              </w:rPr>
              <w:t xml:space="preserve">Elaborarea </w:t>
            </w:r>
            <w:r w:rsidR="00ED75E5" w:rsidRPr="00ED75E5">
              <w:rPr>
                <w:color w:val="000000" w:themeColor="text1"/>
                <w:lang w:val="ro-RO"/>
              </w:rPr>
              <w:t xml:space="preserve">Regulamentului </w:t>
            </w:r>
            <w:r w:rsidRPr="00ED75E5">
              <w:rPr>
                <w:color w:val="000000" w:themeColor="text1"/>
                <w:lang w:val="ro-RO"/>
              </w:rPr>
              <w:t>privind monitoringul hidromorfologic a corpurilor de apă</w:t>
            </w:r>
          </w:p>
        </w:tc>
        <w:tc>
          <w:tcPr>
            <w:tcW w:w="0" w:type="auto"/>
          </w:tcPr>
          <w:p w:rsidR="00DD0935" w:rsidRPr="00ED75E5" w:rsidRDefault="00ED75E5" w:rsidP="00DD0935">
            <w:pPr>
              <w:ind w:firstLine="0"/>
              <w:jc w:val="center"/>
              <w:rPr>
                <w:color w:val="000000" w:themeColor="text1"/>
                <w:lang w:val="ro-RO"/>
              </w:rPr>
            </w:pPr>
            <w:r>
              <w:rPr>
                <w:color w:val="000000" w:themeColor="text1"/>
                <w:lang w:val="ro-RO"/>
              </w:rPr>
              <w:t>Trimestrul</w:t>
            </w:r>
            <w:r w:rsidR="00DD0935" w:rsidRPr="00ED75E5">
              <w:rPr>
                <w:color w:val="000000" w:themeColor="text1"/>
                <w:lang w:val="ro-RO"/>
              </w:rPr>
              <w:t xml:space="preserve"> I</w:t>
            </w:r>
            <w:r>
              <w:rPr>
                <w:color w:val="000000" w:themeColor="text1"/>
                <w:lang w:val="ro-RO"/>
              </w:rPr>
              <w:t>,</w:t>
            </w:r>
          </w:p>
          <w:p w:rsidR="00DD0935" w:rsidRPr="00ED75E5" w:rsidRDefault="00DD0935" w:rsidP="00DD0935">
            <w:pPr>
              <w:ind w:firstLine="0"/>
              <w:jc w:val="center"/>
              <w:rPr>
                <w:color w:val="000000" w:themeColor="text1"/>
                <w:lang w:val="ro-RO"/>
              </w:rPr>
            </w:pPr>
            <w:r w:rsidRPr="00ED75E5">
              <w:rPr>
                <w:color w:val="000000" w:themeColor="text1"/>
                <w:lang w:val="ro-RO"/>
              </w:rPr>
              <w:t>2019</w:t>
            </w:r>
          </w:p>
        </w:tc>
        <w:tc>
          <w:tcPr>
            <w:tcW w:w="2199" w:type="dxa"/>
          </w:tcPr>
          <w:p w:rsidR="00ED75E5" w:rsidRDefault="00ED75E5" w:rsidP="002C6C60">
            <w:pPr>
              <w:ind w:firstLine="0"/>
              <w:jc w:val="left"/>
              <w:rPr>
                <w:color w:val="000000" w:themeColor="text1"/>
                <w:lang w:val="ro-RO"/>
              </w:rPr>
            </w:pPr>
            <w:r>
              <w:rPr>
                <w:color w:val="000000" w:themeColor="text1"/>
                <w:lang w:val="ro-RO"/>
              </w:rPr>
              <w:t>Ministerul Agriculturii, Dezvoltării Regionale şi Mediului;</w:t>
            </w:r>
          </w:p>
          <w:p w:rsidR="00DD0935" w:rsidRPr="00ED75E5" w:rsidRDefault="00DD0935" w:rsidP="002C6C60">
            <w:pPr>
              <w:ind w:firstLine="0"/>
              <w:jc w:val="left"/>
              <w:rPr>
                <w:color w:val="000000" w:themeColor="text1"/>
                <w:lang w:val="ro-RO"/>
              </w:rPr>
            </w:pPr>
            <w:r w:rsidRPr="00ED75E5">
              <w:rPr>
                <w:color w:val="000000" w:themeColor="text1"/>
                <w:lang w:val="ro-RO"/>
              </w:rPr>
              <w:t xml:space="preserve"> Agenția de Mediu</w:t>
            </w:r>
            <w:r w:rsidR="00ED75E5">
              <w:rPr>
                <w:color w:val="000000" w:themeColor="text1"/>
                <w:lang w:val="ro-RO"/>
              </w:rPr>
              <w:t>;</w:t>
            </w:r>
            <w:r w:rsidRPr="00ED75E5">
              <w:rPr>
                <w:color w:val="000000" w:themeColor="text1"/>
                <w:lang w:val="ro-RO"/>
              </w:rPr>
              <w:t xml:space="preserve"> </w:t>
            </w:r>
            <w:r w:rsidR="00ED75E5">
              <w:rPr>
                <w:color w:val="000000" w:themeColor="text1"/>
                <w:lang w:val="ro-RO"/>
              </w:rPr>
              <w:t>Serviciul Hidrometeorologic de Stat</w:t>
            </w:r>
          </w:p>
        </w:tc>
        <w:tc>
          <w:tcPr>
            <w:tcW w:w="2180" w:type="dxa"/>
          </w:tcPr>
          <w:p w:rsidR="00DD0935" w:rsidRPr="00ED75E5" w:rsidRDefault="00DD0935" w:rsidP="00ED75E5">
            <w:pPr>
              <w:ind w:firstLine="0"/>
              <w:jc w:val="left"/>
              <w:rPr>
                <w:color w:val="000000" w:themeColor="text1"/>
                <w:lang w:val="ro-RO"/>
              </w:rPr>
            </w:pPr>
            <w:r w:rsidRPr="00ED75E5">
              <w:rPr>
                <w:color w:val="000000" w:themeColor="text1"/>
                <w:lang w:val="ro-RO"/>
              </w:rPr>
              <w:t>Regulament elaborat și aprobat</w:t>
            </w:r>
          </w:p>
        </w:tc>
        <w:tc>
          <w:tcPr>
            <w:tcW w:w="1396" w:type="dxa"/>
            <w:vMerge/>
          </w:tcPr>
          <w:p w:rsidR="00DD0935" w:rsidRPr="00ED75E5" w:rsidRDefault="00DD0935" w:rsidP="00DD0935">
            <w:pPr>
              <w:ind w:firstLine="0"/>
              <w:jc w:val="center"/>
              <w:rPr>
                <w:bCs/>
                <w:color w:val="000000" w:themeColor="text1"/>
                <w:kern w:val="32"/>
                <w:lang w:val="ro-RO"/>
              </w:rPr>
            </w:pPr>
          </w:p>
        </w:tc>
        <w:tc>
          <w:tcPr>
            <w:tcW w:w="1106" w:type="dxa"/>
            <w:vMerge/>
          </w:tcPr>
          <w:p w:rsidR="00DD0935" w:rsidRPr="00ED75E5" w:rsidRDefault="00DD0935" w:rsidP="00DD0935">
            <w:pPr>
              <w:ind w:firstLine="0"/>
              <w:jc w:val="center"/>
              <w:rPr>
                <w:bCs/>
                <w:color w:val="000000" w:themeColor="text1"/>
                <w:kern w:val="32"/>
                <w:lang w:val="ro-RO"/>
              </w:rPr>
            </w:pPr>
          </w:p>
        </w:tc>
        <w:tc>
          <w:tcPr>
            <w:tcW w:w="1120" w:type="dxa"/>
            <w:vMerge/>
          </w:tcPr>
          <w:p w:rsidR="00DD0935" w:rsidRPr="00ED75E5" w:rsidRDefault="00DD0935" w:rsidP="00DD0935">
            <w:pPr>
              <w:ind w:firstLine="0"/>
              <w:jc w:val="center"/>
              <w:rPr>
                <w:bCs/>
                <w:color w:val="000000" w:themeColor="text1"/>
                <w:kern w:val="32"/>
                <w:lang w:val="ro-RO"/>
              </w:rPr>
            </w:pPr>
          </w:p>
        </w:tc>
        <w:tc>
          <w:tcPr>
            <w:tcW w:w="1275" w:type="dxa"/>
            <w:gridSpan w:val="2"/>
            <w:vMerge/>
          </w:tcPr>
          <w:p w:rsidR="00DD0935" w:rsidRPr="00ED75E5" w:rsidRDefault="00DD0935" w:rsidP="00DD0935">
            <w:pPr>
              <w:ind w:firstLine="0"/>
              <w:jc w:val="center"/>
              <w:rPr>
                <w:bCs/>
                <w:color w:val="000000" w:themeColor="text1"/>
                <w:kern w:val="32"/>
                <w:lang w:val="ro-RO"/>
              </w:rPr>
            </w:pPr>
          </w:p>
        </w:tc>
      </w:tr>
      <w:tr w:rsidR="00ED75E5" w:rsidRPr="00ED75E5" w:rsidTr="00AB6D70">
        <w:trPr>
          <w:jc w:val="center"/>
        </w:trPr>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1.1.3.</w:t>
            </w:r>
          </w:p>
        </w:tc>
        <w:tc>
          <w:tcPr>
            <w:tcW w:w="0" w:type="auto"/>
          </w:tcPr>
          <w:p w:rsidR="00DD0935" w:rsidRPr="00ED75E5" w:rsidRDefault="00DD0935" w:rsidP="00ED75E5">
            <w:pPr>
              <w:ind w:firstLine="0"/>
              <w:jc w:val="left"/>
              <w:rPr>
                <w:color w:val="000000" w:themeColor="text1"/>
                <w:lang w:val="ro-RO"/>
              </w:rPr>
            </w:pPr>
            <w:r w:rsidRPr="00ED75E5">
              <w:rPr>
                <w:color w:val="000000" w:themeColor="text1"/>
                <w:lang w:val="ro-RO"/>
              </w:rPr>
              <w:t>Implementarea monitoringului hidromorfologic a corpurilor de apă</w:t>
            </w:r>
          </w:p>
        </w:tc>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Anual</w:t>
            </w:r>
          </w:p>
        </w:tc>
        <w:tc>
          <w:tcPr>
            <w:tcW w:w="2199" w:type="dxa"/>
          </w:tcPr>
          <w:p w:rsidR="00DD0935" w:rsidRPr="00ED75E5" w:rsidRDefault="00ED75E5" w:rsidP="002C6C60">
            <w:pPr>
              <w:ind w:firstLine="0"/>
              <w:jc w:val="left"/>
              <w:rPr>
                <w:color w:val="000000" w:themeColor="text1"/>
                <w:lang w:val="ro-RO"/>
              </w:rPr>
            </w:pPr>
            <w:r>
              <w:rPr>
                <w:color w:val="000000" w:themeColor="text1"/>
                <w:lang w:val="ro-RO"/>
              </w:rPr>
              <w:t>Agenția de Mediu;</w:t>
            </w:r>
            <w:r w:rsidR="00DD0935" w:rsidRPr="00ED75E5">
              <w:rPr>
                <w:color w:val="000000" w:themeColor="text1"/>
                <w:lang w:val="ro-RO"/>
              </w:rPr>
              <w:t xml:space="preserve"> </w:t>
            </w:r>
            <w:r>
              <w:rPr>
                <w:color w:val="000000" w:themeColor="text1"/>
                <w:lang w:val="ro-RO"/>
              </w:rPr>
              <w:t>Serviciul Hidrometeorologic de Stat</w:t>
            </w:r>
          </w:p>
        </w:tc>
        <w:tc>
          <w:tcPr>
            <w:tcW w:w="2180" w:type="dxa"/>
          </w:tcPr>
          <w:p w:rsidR="00DD0935" w:rsidRPr="00ED75E5" w:rsidRDefault="00DD0935" w:rsidP="00ED75E5">
            <w:pPr>
              <w:ind w:firstLine="0"/>
              <w:jc w:val="left"/>
              <w:rPr>
                <w:color w:val="000000" w:themeColor="text1"/>
                <w:lang w:val="ro-RO"/>
              </w:rPr>
            </w:pPr>
            <w:r w:rsidRPr="00ED75E5">
              <w:rPr>
                <w:color w:val="000000" w:themeColor="text1"/>
                <w:lang w:val="ro-RO"/>
              </w:rPr>
              <w:t>Rapoarte anuale de monitorizare elaborate și publicate</w:t>
            </w:r>
          </w:p>
        </w:tc>
        <w:tc>
          <w:tcPr>
            <w:tcW w:w="1396" w:type="dxa"/>
            <w:vMerge/>
          </w:tcPr>
          <w:p w:rsidR="00DD0935" w:rsidRPr="00ED75E5" w:rsidRDefault="00DD0935" w:rsidP="00DD0935">
            <w:pPr>
              <w:ind w:firstLine="0"/>
              <w:jc w:val="center"/>
              <w:rPr>
                <w:bCs/>
                <w:color w:val="000000" w:themeColor="text1"/>
                <w:kern w:val="32"/>
                <w:lang w:val="ro-RO"/>
              </w:rPr>
            </w:pPr>
          </w:p>
        </w:tc>
        <w:tc>
          <w:tcPr>
            <w:tcW w:w="1106" w:type="dxa"/>
            <w:vMerge/>
          </w:tcPr>
          <w:p w:rsidR="00DD0935" w:rsidRPr="00ED75E5" w:rsidRDefault="00DD0935" w:rsidP="00DD0935">
            <w:pPr>
              <w:ind w:firstLine="0"/>
              <w:jc w:val="center"/>
              <w:rPr>
                <w:bCs/>
                <w:color w:val="000000" w:themeColor="text1"/>
                <w:kern w:val="32"/>
                <w:lang w:val="ro-RO"/>
              </w:rPr>
            </w:pPr>
          </w:p>
        </w:tc>
        <w:tc>
          <w:tcPr>
            <w:tcW w:w="1120" w:type="dxa"/>
            <w:vMerge/>
          </w:tcPr>
          <w:p w:rsidR="00DD0935" w:rsidRPr="00ED75E5" w:rsidRDefault="00DD0935" w:rsidP="00DD0935">
            <w:pPr>
              <w:ind w:firstLine="0"/>
              <w:jc w:val="center"/>
              <w:rPr>
                <w:bCs/>
                <w:color w:val="000000" w:themeColor="text1"/>
                <w:kern w:val="32"/>
                <w:lang w:val="ro-RO"/>
              </w:rPr>
            </w:pPr>
          </w:p>
        </w:tc>
        <w:tc>
          <w:tcPr>
            <w:tcW w:w="1275" w:type="dxa"/>
            <w:gridSpan w:val="2"/>
            <w:vMerge/>
          </w:tcPr>
          <w:p w:rsidR="00DD0935" w:rsidRPr="00ED75E5" w:rsidRDefault="00DD0935" w:rsidP="00DD0935">
            <w:pPr>
              <w:ind w:firstLine="0"/>
              <w:jc w:val="center"/>
              <w:rPr>
                <w:bCs/>
                <w:color w:val="000000" w:themeColor="text1"/>
                <w:kern w:val="32"/>
                <w:lang w:val="ro-RO"/>
              </w:rPr>
            </w:pPr>
          </w:p>
        </w:tc>
      </w:tr>
      <w:tr w:rsidR="009D457A" w:rsidRPr="00ED75E5" w:rsidTr="00DD0935">
        <w:trPr>
          <w:jc w:val="center"/>
        </w:trPr>
        <w:tc>
          <w:tcPr>
            <w:tcW w:w="0" w:type="auto"/>
          </w:tcPr>
          <w:p w:rsidR="00DD0935" w:rsidRPr="00ED75E5" w:rsidRDefault="00DD0935" w:rsidP="00DD0935">
            <w:pPr>
              <w:ind w:firstLine="0"/>
              <w:rPr>
                <w:b/>
                <w:color w:val="000000" w:themeColor="text1"/>
                <w:lang w:val="ro-RO"/>
              </w:rPr>
            </w:pPr>
            <w:r w:rsidRPr="00ED75E5">
              <w:rPr>
                <w:b/>
                <w:color w:val="000000" w:themeColor="text1"/>
                <w:lang w:val="ro-RO"/>
              </w:rPr>
              <w:t>1.2.</w:t>
            </w:r>
          </w:p>
        </w:tc>
        <w:tc>
          <w:tcPr>
            <w:tcW w:w="0" w:type="auto"/>
            <w:gridSpan w:val="9"/>
          </w:tcPr>
          <w:p w:rsidR="00DD0935" w:rsidRPr="00ED75E5" w:rsidRDefault="00DD0935" w:rsidP="00DD0935">
            <w:pPr>
              <w:ind w:firstLine="0"/>
              <w:rPr>
                <w:b/>
                <w:color w:val="000000" w:themeColor="text1"/>
                <w:lang w:val="ro-RO"/>
              </w:rPr>
            </w:pPr>
            <w:r w:rsidRPr="00ED75E5">
              <w:rPr>
                <w:b/>
                <w:color w:val="000000" w:themeColor="text1"/>
                <w:lang w:val="ro-RO"/>
              </w:rPr>
              <w:t>Obiectiv specific 1.2. Îmbunătățirea programului de monitoring a corpurilor de apă subterane</w:t>
            </w:r>
          </w:p>
        </w:tc>
      </w:tr>
      <w:tr w:rsidR="00ED75E5" w:rsidRPr="00ED75E5" w:rsidTr="00AB6D70">
        <w:trPr>
          <w:jc w:val="center"/>
        </w:trPr>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1.2.1.</w:t>
            </w:r>
          </w:p>
        </w:tc>
        <w:tc>
          <w:tcPr>
            <w:tcW w:w="0" w:type="auto"/>
          </w:tcPr>
          <w:p w:rsidR="00DD0935" w:rsidRPr="00ED75E5" w:rsidRDefault="00DD0935" w:rsidP="00DD0935">
            <w:pPr>
              <w:ind w:firstLine="0"/>
              <w:rPr>
                <w:color w:val="000000" w:themeColor="text1"/>
                <w:lang w:val="ro-RO"/>
              </w:rPr>
            </w:pPr>
            <w:r w:rsidRPr="00ED75E5">
              <w:rPr>
                <w:color w:val="000000" w:themeColor="text1"/>
                <w:lang w:val="ro-RO"/>
              </w:rPr>
              <w:t>Extinderea și îmbunătățirea sistemului de monitoring al apelor subterane</w:t>
            </w:r>
          </w:p>
        </w:tc>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Anual</w:t>
            </w:r>
          </w:p>
        </w:tc>
        <w:tc>
          <w:tcPr>
            <w:tcW w:w="2199" w:type="dxa"/>
          </w:tcPr>
          <w:p w:rsidR="00DD0935" w:rsidRPr="00ED75E5" w:rsidRDefault="00DD0935" w:rsidP="002C6C60">
            <w:pPr>
              <w:ind w:firstLine="0"/>
              <w:jc w:val="left"/>
              <w:rPr>
                <w:color w:val="000000" w:themeColor="text1"/>
                <w:lang w:val="ro-RO"/>
              </w:rPr>
            </w:pPr>
            <w:r w:rsidRPr="00ED75E5">
              <w:rPr>
                <w:color w:val="000000" w:themeColor="text1"/>
                <w:lang w:val="ro-RO"/>
              </w:rPr>
              <w:t>Agenția pentru Geologie și Resurse Minerale</w:t>
            </w:r>
          </w:p>
        </w:tc>
        <w:tc>
          <w:tcPr>
            <w:tcW w:w="2180" w:type="dxa"/>
          </w:tcPr>
          <w:p w:rsidR="00DD0935" w:rsidRPr="00ED75E5" w:rsidRDefault="00ED75E5" w:rsidP="00DD0935">
            <w:pPr>
              <w:pStyle w:val="CommentText"/>
              <w:rPr>
                <w:color w:val="000000" w:themeColor="text1"/>
              </w:rPr>
            </w:pPr>
            <w:r>
              <w:rPr>
                <w:color w:val="000000" w:themeColor="text1"/>
              </w:rPr>
              <w:t>Număr de</w:t>
            </w:r>
            <w:r w:rsidR="00DD0935" w:rsidRPr="00ED75E5">
              <w:rPr>
                <w:color w:val="000000" w:themeColor="text1"/>
              </w:rPr>
              <w:t xml:space="preserve"> sonde</w:t>
            </w:r>
            <w:r>
              <w:rPr>
                <w:color w:val="000000" w:themeColor="text1"/>
              </w:rPr>
              <w:t xml:space="preserve"> de monitoring;</w:t>
            </w:r>
          </w:p>
          <w:p w:rsidR="00DD0935" w:rsidRPr="00ED75E5" w:rsidRDefault="00E91AC4" w:rsidP="00DD0935">
            <w:pPr>
              <w:pStyle w:val="CommentText"/>
              <w:rPr>
                <w:color w:val="000000" w:themeColor="text1"/>
              </w:rPr>
            </w:pPr>
            <w:r>
              <w:rPr>
                <w:color w:val="000000" w:themeColor="text1"/>
              </w:rPr>
              <w:t>n</w:t>
            </w:r>
            <w:r w:rsidR="00ED75E5">
              <w:rPr>
                <w:color w:val="000000" w:themeColor="text1"/>
              </w:rPr>
              <w:t>umăr de</w:t>
            </w:r>
            <w:r w:rsidR="00DD0935" w:rsidRPr="00ED75E5">
              <w:rPr>
                <w:color w:val="000000" w:themeColor="text1"/>
              </w:rPr>
              <w:t xml:space="preserve"> elemente chimice, biologice analizate</w:t>
            </w:r>
            <w:r w:rsidR="00ED75E5">
              <w:rPr>
                <w:color w:val="000000" w:themeColor="text1"/>
              </w:rPr>
              <w:t>;</w:t>
            </w:r>
          </w:p>
          <w:p w:rsidR="00DD0935" w:rsidRPr="00ED75E5" w:rsidRDefault="00ED75E5" w:rsidP="00ED75E5">
            <w:pPr>
              <w:ind w:firstLine="0"/>
              <w:jc w:val="left"/>
              <w:rPr>
                <w:color w:val="000000" w:themeColor="text1"/>
                <w:lang w:val="ro-RO"/>
              </w:rPr>
            </w:pPr>
            <w:r>
              <w:rPr>
                <w:color w:val="000000" w:themeColor="text1"/>
                <w:lang w:val="ro-RO"/>
              </w:rPr>
              <w:t>r</w:t>
            </w:r>
            <w:r w:rsidR="00DD0935" w:rsidRPr="00ED75E5">
              <w:rPr>
                <w:color w:val="000000" w:themeColor="text1"/>
                <w:lang w:val="ro-RO"/>
              </w:rPr>
              <w:t>apoarte anuale de monitorizare elaborate și publicate</w:t>
            </w:r>
          </w:p>
        </w:tc>
        <w:tc>
          <w:tcPr>
            <w:tcW w:w="139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2 300</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500</w:t>
            </w:r>
          </w:p>
        </w:tc>
        <w:tc>
          <w:tcPr>
            <w:tcW w:w="1120"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1 800</w:t>
            </w:r>
          </w:p>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(EUWI+)</w:t>
            </w:r>
          </w:p>
        </w:tc>
        <w:tc>
          <w:tcPr>
            <w:tcW w:w="1275" w:type="dxa"/>
            <w:gridSpan w:val="2"/>
          </w:tcPr>
          <w:p w:rsidR="00DD0935" w:rsidRPr="00ED75E5" w:rsidRDefault="00DD0935" w:rsidP="00DD0935">
            <w:pPr>
              <w:ind w:firstLine="0"/>
              <w:jc w:val="center"/>
              <w:rPr>
                <w:bCs/>
                <w:color w:val="000000" w:themeColor="text1"/>
                <w:kern w:val="32"/>
                <w:lang w:val="ro-RO"/>
              </w:rPr>
            </w:pPr>
          </w:p>
        </w:tc>
      </w:tr>
      <w:tr w:rsidR="00ED75E5" w:rsidRPr="00ED75E5" w:rsidTr="00AB6D70">
        <w:trPr>
          <w:jc w:val="center"/>
        </w:trPr>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1.2.2.</w:t>
            </w:r>
          </w:p>
        </w:tc>
        <w:tc>
          <w:tcPr>
            <w:tcW w:w="0" w:type="auto"/>
          </w:tcPr>
          <w:p w:rsidR="00DD0935" w:rsidRPr="00ED75E5" w:rsidRDefault="00DD0935" w:rsidP="00DD0935">
            <w:pPr>
              <w:ind w:firstLine="0"/>
              <w:rPr>
                <w:color w:val="000000" w:themeColor="text1"/>
                <w:lang w:val="ro-RO"/>
              </w:rPr>
            </w:pPr>
            <w:r w:rsidRPr="00ED75E5">
              <w:rPr>
                <w:color w:val="000000" w:themeColor="text1"/>
                <w:lang w:val="ro-RO"/>
              </w:rPr>
              <w:t xml:space="preserve">Elaborarea hărților digitale privind </w:t>
            </w:r>
            <w:r w:rsidRPr="00ED75E5">
              <w:rPr>
                <w:color w:val="000000" w:themeColor="text1"/>
                <w:lang w:val="ro-RO"/>
              </w:rPr>
              <w:lastRenderedPageBreak/>
              <w:t>volumele și calitatea apelor subterane pentru fiecare corp de apă</w:t>
            </w:r>
          </w:p>
        </w:tc>
        <w:tc>
          <w:tcPr>
            <w:tcW w:w="0" w:type="auto"/>
          </w:tcPr>
          <w:p w:rsidR="00DD0935" w:rsidRPr="00ED75E5" w:rsidRDefault="00ED75E5" w:rsidP="00DD0935">
            <w:pPr>
              <w:ind w:firstLine="0"/>
              <w:jc w:val="center"/>
              <w:rPr>
                <w:color w:val="000000" w:themeColor="text1"/>
                <w:lang w:val="ro-RO"/>
              </w:rPr>
            </w:pPr>
            <w:r>
              <w:rPr>
                <w:color w:val="000000" w:themeColor="text1"/>
                <w:lang w:val="ro-RO"/>
              </w:rPr>
              <w:lastRenderedPageBreak/>
              <w:t>Trimestrul</w:t>
            </w:r>
            <w:r w:rsidR="00DD0935" w:rsidRPr="00ED75E5">
              <w:rPr>
                <w:color w:val="000000" w:themeColor="text1"/>
                <w:lang w:val="ro-RO"/>
              </w:rPr>
              <w:t xml:space="preserve"> II</w:t>
            </w:r>
            <w:r>
              <w:rPr>
                <w:color w:val="000000" w:themeColor="text1"/>
                <w:lang w:val="ro-RO"/>
              </w:rPr>
              <w:t>,</w:t>
            </w:r>
          </w:p>
          <w:p w:rsidR="00DD0935" w:rsidRPr="00ED75E5" w:rsidRDefault="00DD0935" w:rsidP="00DD0935">
            <w:pPr>
              <w:ind w:firstLine="0"/>
              <w:jc w:val="center"/>
              <w:rPr>
                <w:color w:val="000000" w:themeColor="text1"/>
                <w:lang w:val="ro-RO"/>
              </w:rPr>
            </w:pPr>
            <w:r w:rsidRPr="00ED75E5">
              <w:rPr>
                <w:color w:val="000000" w:themeColor="text1"/>
                <w:lang w:val="ro-RO"/>
              </w:rPr>
              <w:lastRenderedPageBreak/>
              <w:t>2019</w:t>
            </w:r>
          </w:p>
        </w:tc>
        <w:tc>
          <w:tcPr>
            <w:tcW w:w="2199" w:type="dxa"/>
          </w:tcPr>
          <w:p w:rsidR="00DD0935" w:rsidRPr="00ED75E5" w:rsidRDefault="00DD0935" w:rsidP="002C6C60">
            <w:pPr>
              <w:ind w:firstLine="0"/>
              <w:jc w:val="left"/>
              <w:rPr>
                <w:color w:val="000000" w:themeColor="text1"/>
                <w:lang w:val="ro-RO"/>
              </w:rPr>
            </w:pPr>
            <w:r w:rsidRPr="00ED75E5">
              <w:rPr>
                <w:color w:val="000000" w:themeColor="text1"/>
                <w:lang w:val="ro-RO"/>
              </w:rPr>
              <w:lastRenderedPageBreak/>
              <w:t xml:space="preserve">Agenția pentru Geologie </w:t>
            </w:r>
            <w:r w:rsidRPr="00ED75E5">
              <w:rPr>
                <w:color w:val="000000" w:themeColor="text1"/>
                <w:lang w:val="ro-RO"/>
              </w:rPr>
              <w:lastRenderedPageBreak/>
              <w:t>și Resurse Minerale</w:t>
            </w:r>
          </w:p>
        </w:tc>
        <w:tc>
          <w:tcPr>
            <w:tcW w:w="2180" w:type="dxa"/>
          </w:tcPr>
          <w:p w:rsidR="00DD0935" w:rsidRPr="00ED75E5" w:rsidRDefault="00DD0935" w:rsidP="00D20583">
            <w:pPr>
              <w:ind w:firstLine="0"/>
              <w:jc w:val="left"/>
              <w:rPr>
                <w:color w:val="000000" w:themeColor="text1"/>
                <w:lang w:val="ro-RO"/>
              </w:rPr>
            </w:pPr>
            <w:r w:rsidRPr="00ED75E5">
              <w:rPr>
                <w:color w:val="000000" w:themeColor="text1"/>
                <w:lang w:val="ro-RO"/>
              </w:rPr>
              <w:lastRenderedPageBreak/>
              <w:t xml:space="preserve">Hartoscheme elaborate </w:t>
            </w:r>
            <w:r w:rsidRPr="00ED75E5">
              <w:rPr>
                <w:color w:val="000000" w:themeColor="text1"/>
                <w:lang w:val="ro-RO"/>
              </w:rPr>
              <w:lastRenderedPageBreak/>
              <w:t xml:space="preserve">și incluse în </w:t>
            </w:r>
            <w:r w:rsidR="00D20583">
              <w:rPr>
                <w:color w:val="000000" w:themeColor="text1"/>
                <w:lang w:val="ro-RO"/>
              </w:rPr>
              <w:t>Sistemul informaţional al resurselor de apă</w:t>
            </w:r>
          </w:p>
        </w:tc>
        <w:tc>
          <w:tcPr>
            <w:tcW w:w="139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lastRenderedPageBreak/>
              <w:t>200</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lang w:val="ro-RO"/>
              </w:rPr>
              <w:t>-</w:t>
            </w:r>
          </w:p>
        </w:tc>
        <w:tc>
          <w:tcPr>
            <w:tcW w:w="1120"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200</w:t>
            </w:r>
          </w:p>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lastRenderedPageBreak/>
              <w:t>(EUWI+)</w:t>
            </w:r>
          </w:p>
        </w:tc>
        <w:tc>
          <w:tcPr>
            <w:tcW w:w="1275" w:type="dxa"/>
            <w:gridSpan w:val="2"/>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lastRenderedPageBreak/>
              <w:t>-</w:t>
            </w:r>
          </w:p>
        </w:tc>
      </w:tr>
      <w:tr w:rsidR="009D457A" w:rsidRPr="00ED75E5" w:rsidTr="00DD0935">
        <w:trPr>
          <w:jc w:val="center"/>
        </w:trPr>
        <w:tc>
          <w:tcPr>
            <w:tcW w:w="0" w:type="auto"/>
          </w:tcPr>
          <w:p w:rsidR="00DD0935" w:rsidRPr="00ED75E5" w:rsidRDefault="00DD0935" w:rsidP="00DD0935">
            <w:pPr>
              <w:ind w:firstLine="0"/>
              <w:rPr>
                <w:b/>
                <w:color w:val="000000" w:themeColor="text1"/>
                <w:lang w:val="ro-RO"/>
              </w:rPr>
            </w:pPr>
            <w:r w:rsidRPr="00ED75E5">
              <w:rPr>
                <w:b/>
                <w:color w:val="000000" w:themeColor="text1"/>
                <w:lang w:val="ro-RO"/>
              </w:rPr>
              <w:lastRenderedPageBreak/>
              <w:t>1.3.</w:t>
            </w:r>
          </w:p>
        </w:tc>
        <w:tc>
          <w:tcPr>
            <w:tcW w:w="0" w:type="auto"/>
            <w:gridSpan w:val="9"/>
          </w:tcPr>
          <w:p w:rsidR="00DD0935" w:rsidRPr="00ED75E5" w:rsidRDefault="00DD0935" w:rsidP="0065261C">
            <w:pPr>
              <w:ind w:firstLine="0"/>
              <w:rPr>
                <w:b/>
                <w:color w:val="000000" w:themeColor="text1"/>
                <w:lang w:val="ro-RO"/>
              </w:rPr>
            </w:pPr>
            <w:r w:rsidRPr="00ED75E5">
              <w:rPr>
                <w:b/>
                <w:color w:val="000000" w:themeColor="text1"/>
                <w:lang w:val="ro-RO"/>
              </w:rPr>
              <w:t>Obiectiv specific 1.3. Inventarierea stării corpurilor de apă</w:t>
            </w:r>
          </w:p>
        </w:tc>
      </w:tr>
      <w:tr w:rsidR="00ED75E5" w:rsidRPr="00ED75E5" w:rsidTr="00AB6D70">
        <w:trPr>
          <w:jc w:val="center"/>
        </w:trPr>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1.3.1.</w:t>
            </w:r>
          </w:p>
        </w:tc>
        <w:tc>
          <w:tcPr>
            <w:tcW w:w="0" w:type="auto"/>
          </w:tcPr>
          <w:p w:rsidR="00DD0935" w:rsidRPr="00ED75E5" w:rsidRDefault="00DD0935" w:rsidP="002C6C60">
            <w:pPr>
              <w:ind w:firstLine="0"/>
              <w:jc w:val="left"/>
              <w:rPr>
                <w:color w:val="000000" w:themeColor="text1"/>
                <w:lang w:val="ro-RO"/>
              </w:rPr>
            </w:pPr>
            <w:r w:rsidRPr="00ED75E5">
              <w:rPr>
                <w:color w:val="000000" w:themeColor="text1"/>
                <w:lang w:val="ro-RO"/>
              </w:rPr>
              <w:t>Elaborarea pașapoartelor pentru corpurile de apă de suprafață din cadrul bazinului r. Prut</w:t>
            </w:r>
          </w:p>
        </w:tc>
        <w:tc>
          <w:tcPr>
            <w:tcW w:w="0" w:type="auto"/>
          </w:tcPr>
          <w:p w:rsidR="00DD0935" w:rsidRPr="00ED75E5" w:rsidRDefault="002C6C60" w:rsidP="002C6C60">
            <w:pPr>
              <w:ind w:firstLine="0"/>
              <w:jc w:val="center"/>
              <w:rPr>
                <w:color w:val="000000" w:themeColor="text1"/>
                <w:lang w:val="ro-RO"/>
              </w:rPr>
            </w:pPr>
            <w:r>
              <w:rPr>
                <w:color w:val="000000" w:themeColor="text1"/>
                <w:lang w:val="ro-RO"/>
              </w:rPr>
              <w:t>Trimestrul</w:t>
            </w:r>
            <w:r w:rsidR="00DD0935" w:rsidRPr="00ED75E5">
              <w:rPr>
                <w:color w:val="000000" w:themeColor="text1"/>
                <w:lang w:val="ro-RO"/>
              </w:rPr>
              <w:t xml:space="preserve"> III</w:t>
            </w:r>
            <w:r>
              <w:rPr>
                <w:color w:val="000000" w:themeColor="text1"/>
                <w:lang w:val="ro-RO"/>
              </w:rPr>
              <w:t xml:space="preserve">, </w:t>
            </w:r>
            <w:r w:rsidR="00DD0935" w:rsidRPr="00ED75E5">
              <w:rPr>
                <w:color w:val="000000" w:themeColor="text1"/>
                <w:lang w:val="ro-RO"/>
              </w:rPr>
              <w:t>2020</w:t>
            </w:r>
          </w:p>
        </w:tc>
        <w:tc>
          <w:tcPr>
            <w:tcW w:w="2199" w:type="dxa"/>
          </w:tcPr>
          <w:p w:rsidR="00DD0935" w:rsidRPr="00ED75E5" w:rsidRDefault="00DD0935" w:rsidP="002C6C60">
            <w:pPr>
              <w:ind w:firstLine="0"/>
              <w:jc w:val="left"/>
              <w:rPr>
                <w:color w:val="000000" w:themeColor="text1"/>
                <w:lang w:val="ro-RO"/>
              </w:rPr>
            </w:pPr>
            <w:r w:rsidRPr="00ED75E5">
              <w:rPr>
                <w:color w:val="000000" w:themeColor="text1"/>
                <w:lang w:val="ro-RO"/>
              </w:rPr>
              <w:t>Agenția de Mediu, Agenția „Apele Moldovei”</w:t>
            </w:r>
          </w:p>
        </w:tc>
        <w:tc>
          <w:tcPr>
            <w:tcW w:w="2180" w:type="dxa"/>
          </w:tcPr>
          <w:p w:rsidR="00DD0935" w:rsidRPr="00ED75E5" w:rsidRDefault="00DD0935" w:rsidP="002C6C60">
            <w:pPr>
              <w:ind w:firstLine="0"/>
              <w:jc w:val="left"/>
              <w:rPr>
                <w:color w:val="000000" w:themeColor="text1"/>
                <w:lang w:val="ro-RO"/>
              </w:rPr>
            </w:pPr>
            <w:r w:rsidRPr="00ED75E5">
              <w:rPr>
                <w:color w:val="000000" w:themeColor="text1"/>
                <w:lang w:val="ro-RO"/>
              </w:rPr>
              <w:t>83 de pașapoarte elaborate și aprobate</w:t>
            </w:r>
          </w:p>
        </w:tc>
        <w:tc>
          <w:tcPr>
            <w:tcW w:w="139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200</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120"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200</w:t>
            </w:r>
          </w:p>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(EUWI+)</w:t>
            </w:r>
          </w:p>
        </w:tc>
        <w:tc>
          <w:tcPr>
            <w:tcW w:w="1275" w:type="dxa"/>
            <w:gridSpan w:val="2"/>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r>
      <w:tr w:rsidR="00ED75E5" w:rsidRPr="00ED75E5" w:rsidTr="00AB6D70">
        <w:trPr>
          <w:jc w:val="center"/>
        </w:trPr>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1.3.2.</w:t>
            </w:r>
          </w:p>
        </w:tc>
        <w:tc>
          <w:tcPr>
            <w:tcW w:w="0" w:type="auto"/>
          </w:tcPr>
          <w:p w:rsidR="00DD0935" w:rsidRPr="00ED75E5" w:rsidRDefault="00DD0935" w:rsidP="00DD0935">
            <w:pPr>
              <w:ind w:firstLine="0"/>
              <w:rPr>
                <w:color w:val="000000" w:themeColor="text1"/>
                <w:lang w:val="ro-RO"/>
              </w:rPr>
            </w:pPr>
            <w:r w:rsidRPr="00ED75E5">
              <w:rPr>
                <w:color w:val="000000" w:themeColor="text1"/>
                <w:lang w:val="ro-RO"/>
              </w:rPr>
              <w:t>Elaborarea pașapoartelor pentru corpurile de apă subterane</w:t>
            </w:r>
          </w:p>
        </w:tc>
        <w:tc>
          <w:tcPr>
            <w:tcW w:w="0" w:type="auto"/>
          </w:tcPr>
          <w:p w:rsidR="00DD0935" w:rsidRPr="00ED75E5" w:rsidRDefault="002C6C60" w:rsidP="002C6C60">
            <w:pPr>
              <w:ind w:firstLine="0"/>
              <w:jc w:val="center"/>
              <w:rPr>
                <w:color w:val="000000" w:themeColor="text1"/>
                <w:lang w:val="ro-RO"/>
              </w:rPr>
            </w:pPr>
            <w:r>
              <w:rPr>
                <w:color w:val="000000" w:themeColor="text1"/>
                <w:lang w:val="ro-RO"/>
              </w:rPr>
              <w:t>Trimestrul</w:t>
            </w:r>
            <w:r w:rsidR="00DD0935" w:rsidRPr="00ED75E5">
              <w:rPr>
                <w:color w:val="000000" w:themeColor="text1"/>
                <w:lang w:val="ro-RO"/>
              </w:rPr>
              <w:t xml:space="preserve"> III</w:t>
            </w:r>
            <w:r>
              <w:rPr>
                <w:color w:val="000000" w:themeColor="text1"/>
                <w:lang w:val="ro-RO"/>
              </w:rPr>
              <w:t xml:space="preserve">, </w:t>
            </w:r>
            <w:r w:rsidR="00DD0935" w:rsidRPr="00ED75E5">
              <w:rPr>
                <w:color w:val="000000" w:themeColor="text1"/>
                <w:lang w:val="ro-RO"/>
              </w:rPr>
              <w:t>2019</w:t>
            </w:r>
          </w:p>
        </w:tc>
        <w:tc>
          <w:tcPr>
            <w:tcW w:w="2199" w:type="dxa"/>
          </w:tcPr>
          <w:p w:rsidR="002C6C60" w:rsidRDefault="002C6C60" w:rsidP="002C6C60">
            <w:pPr>
              <w:ind w:firstLine="0"/>
              <w:jc w:val="left"/>
              <w:rPr>
                <w:color w:val="000000" w:themeColor="text1"/>
                <w:lang w:val="ro-RO"/>
              </w:rPr>
            </w:pPr>
            <w:r>
              <w:rPr>
                <w:color w:val="000000" w:themeColor="text1"/>
                <w:lang w:val="ro-RO"/>
              </w:rPr>
              <w:t>Ministerul Agriculturii, Dezvoltării Regionale şi Mediului;</w:t>
            </w:r>
          </w:p>
          <w:p w:rsidR="00DD0935" w:rsidRPr="00ED75E5" w:rsidRDefault="00DD0935" w:rsidP="002C6C60">
            <w:pPr>
              <w:ind w:firstLine="0"/>
              <w:jc w:val="left"/>
              <w:rPr>
                <w:color w:val="000000" w:themeColor="text1"/>
                <w:lang w:val="ro-RO"/>
              </w:rPr>
            </w:pPr>
            <w:r w:rsidRPr="00ED75E5">
              <w:rPr>
                <w:color w:val="000000" w:themeColor="text1"/>
                <w:lang w:val="ro-RO"/>
              </w:rPr>
              <w:t>Agenția pentru Geologie și Resurse Minerale</w:t>
            </w:r>
          </w:p>
        </w:tc>
        <w:tc>
          <w:tcPr>
            <w:tcW w:w="2180" w:type="dxa"/>
          </w:tcPr>
          <w:p w:rsidR="00DD0935" w:rsidRPr="00ED75E5" w:rsidRDefault="00DD0935" w:rsidP="002C6C60">
            <w:pPr>
              <w:ind w:firstLine="0"/>
              <w:jc w:val="left"/>
              <w:rPr>
                <w:color w:val="000000" w:themeColor="text1"/>
                <w:lang w:val="ro-RO"/>
              </w:rPr>
            </w:pPr>
            <w:r w:rsidRPr="00ED75E5">
              <w:rPr>
                <w:color w:val="000000" w:themeColor="text1"/>
                <w:lang w:val="ro-RO"/>
              </w:rPr>
              <w:t>7 pașapoarte elaborate și aprobate</w:t>
            </w:r>
          </w:p>
        </w:tc>
        <w:tc>
          <w:tcPr>
            <w:tcW w:w="139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200</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120"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200</w:t>
            </w:r>
          </w:p>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(EUWI+)</w:t>
            </w:r>
          </w:p>
        </w:tc>
        <w:tc>
          <w:tcPr>
            <w:tcW w:w="1275" w:type="dxa"/>
            <w:gridSpan w:val="2"/>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r>
      <w:tr w:rsidR="00ED75E5" w:rsidRPr="00ED75E5" w:rsidTr="00AB6D70">
        <w:trPr>
          <w:jc w:val="center"/>
        </w:trPr>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1.3.3.</w:t>
            </w:r>
          </w:p>
        </w:tc>
        <w:tc>
          <w:tcPr>
            <w:tcW w:w="0" w:type="auto"/>
          </w:tcPr>
          <w:p w:rsidR="00DD0935" w:rsidRPr="00ED75E5" w:rsidRDefault="00DD0935" w:rsidP="00DD0935">
            <w:pPr>
              <w:ind w:firstLine="0"/>
              <w:rPr>
                <w:color w:val="000000" w:themeColor="text1"/>
                <w:lang w:val="ro-RO"/>
              </w:rPr>
            </w:pPr>
            <w:r w:rsidRPr="00ED75E5">
              <w:rPr>
                <w:color w:val="000000" w:themeColor="text1"/>
                <w:lang w:val="ro-RO"/>
              </w:rPr>
              <w:t>Delimitarea fâșiilor riverane și inventarierea zonelor de protecție a corpurilor de apă (format digital)</w:t>
            </w:r>
          </w:p>
        </w:tc>
        <w:tc>
          <w:tcPr>
            <w:tcW w:w="0" w:type="auto"/>
          </w:tcPr>
          <w:p w:rsidR="00DD0935" w:rsidRPr="00ED75E5" w:rsidRDefault="00DD0935" w:rsidP="00DD0935">
            <w:pPr>
              <w:ind w:firstLine="0"/>
              <w:jc w:val="center"/>
              <w:rPr>
                <w:color w:val="000000" w:themeColor="text1"/>
                <w:lang w:val="ro-RO"/>
              </w:rPr>
            </w:pPr>
            <w:r w:rsidRPr="00ED75E5">
              <w:rPr>
                <w:color w:val="000000" w:themeColor="text1"/>
                <w:lang w:val="ro-RO"/>
              </w:rPr>
              <w:t>2020</w:t>
            </w:r>
          </w:p>
        </w:tc>
        <w:tc>
          <w:tcPr>
            <w:tcW w:w="2199" w:type="dxa"/>
          </w:tcPr>
          <w:p w:rsidR="002C6C60" w:rsidRDefault="002C6C60" w:rsidP="002C6C60">
            <w:pPr>
              <w:ind w:firstLine="0"/>
              <w:jc w:val="left"/>
              <w:rPr>
                <w:color w:val="000000" w:themeColor="text1"/>
                <w:lang w:val="ro-RO"/>
              </w:rPr>
            </w:pPr>
            <w:r>
              <w:rPr>
                <w:color w:val="000000" w:themeColor="text1"/>
                <w:lang w:val="ro-RO"/>
              </w:rPr>
              <w:t>Ministerul Agriculturii, Dezvoltării Regionale şi Mediului;</w:t>
            </w:r>
          </w:p>
          <w:p w:rsidR="00DD0935" w:rsidRPr="00ED75E5" w:rsidRDefault="00DD0935" w:rsidP="002C6C60">
            <w:pPr>
              <w:ind w:firstLine="0"/>
              <w:jc w:val="left"/>
              <w:rPr>
                <w:color w:val="000000" w:themeColor="text1"/>
                <w:lang w:val="ro-RO"/>
              </w:rPr>
            </w:pPr>
            <w:r w:rsidRPr="00ED75E5">
              <w:rPr>
                <w:color w:val="000000" w:themeColor="text1"/>
                <w:lang w:val="ro-RO"/>
              </w:rPr>
              <w:t>Agenția „Apele Moldovei”</w:t>
            </w:r>
          </w:p>
        </w:tc>
        <w:tc>
          <w:tcPr>
            <w:tcW w:w="2180" w:type="dxa"/>
          </w:tcPr>
          <w:p w:rsidR="00DD0935" w:rsidRPr="00ED75E5" w:rsidRDefault="00DD0935" w:rsidP="002C6C60">
            <w:pPr>
              <w:ind w:firstLine="0"/>
              <w:jc w:val="left"/>
              <w:rPr>
                <w:color w:val="000000" w:themeColor="text1"/>
                <w:lang w:val="ro-RO"/>
              </w:rPr>
            </w:pPr>
            <w:r w:rsidRPr="00ED75E5">
              <w:rPr>
                <w:color w:val="000000" w:themeColor="text1"/>
                <w:lang w:val="ro-RO"/>
              </w:rPr>
              <w:t xml:space="preserve">Zone delimitate (hartoschemă elaborată și inclusă în </w:t>
            </w:r>
            <w:r w:rsidR="00D20583">
              <w:rPr>
                <w:color w:val="000000" w:themeColor="text1"/>
                <w:lang w:val="ro-RO"/>
              </w:rPr>
              <w:t>Sistemul informaţional al resurselor de apă</w:t>
            </w:r>
            <w:r w:rsidRPr="00ED75E5">
              <w:rPr>
                <w:color w:val="000000" w:themeColor="text1"/>
                <w:lang w:val="ro-RO"/>
              </w:rPr>
              <w:t>)</w:t>
            </w:r>
          </w:p>
        </w:tc>
        <w:tc>
          <w:tcPr>
            <w:tcW w:w="139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200</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120"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200</w:t>
            </w:r>
          </w:p>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(EUWI+)</w:t>
            </w:r>
          </w:p>
        </w:tc>
        <w:tc>
          <w:tcPr>
            <w:tcW w:w="1275" w:type="dxa"/>
            <w:gridSpan w:val="2"/>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r>
      <w:tr w:rsidR="009D457A" w:rsidRPr="00ED75E5" w:rsidTr="00DD0935">
        <w:trPr>
          <w:trHeight w:val="70"/>
          <w:jc w:val="center"/>
        </w:trPr>
        <w:tc>
          <w:tcPr>
            <w:tcW w:w="0" w:type="auto"/>
          </w:tcPr>
          <w:p w:rsidR="00DD0935" w:rsidRPr="00ED75E5" w:rsidRDefault="00DD0935" w:rsidP="00DD0935">
            <w:pPr>
              <w:ind w:firstLine="0"/>
              <w:rPr>
                <w:b/>
                <w:bCs/>
                <w:color w:val="000000" w:themeColor="text1"/>
                <w:kern w:val="32"/>
                <w:lang w:val="ro-RO"/>
              </w:rPr>
            </w:pPr>
            <w:r w:rsidRPr="00ED75E5">
              <w:rPr>
                <w:b/>
                <w:bCs/>
                <w:color w:val="000000" w:themeColor="text1"/>
                <w:kern w:val="32"/>
                <w:lang w:val="ro-RO"/>
              </w:rPr>
              <w:t>2.</w:t>
            </w:r>
          </w:p>
        </w:tc>
        <w:tc>
          <w:tcPr>
            <w:tcW w:w="0" w:type="auto"/>
            <w:gridSpan w:val="9"/>
          </w:tcPr>
          <w:p w:rsidR="00DD0935" w:rsidRPr="00ED75E5" w:rsidRDefault="00DD0935" w:rsidP="002C6C60">
            <w:pPr>
              <w:ind w:firstLine="0"/>
              <w:jc w:val="left"/>
              <w:rPr>
                <w:b/>
                <w:color w:val="000000" w:themeColor="text1"/>
                <w:lang w:val="ro-RO"/>
              </w:rPr>
            </w:pPr>
            <w:r w:rsidRPr="00ED75E5">
              <w:rPr>
                <w:b/>
                <w:color w:val="000000" w:themeColor="text1"/>
                <w:lang w:val="ro-RO"/>
              </w:rPr>
              <w:t xml:space="preserve">Obiectivul general 2. </w:t>
            </w:r>
            <w:r w:rsidRPr="00ED75E5">
              <w:rPr>
                <w:b/>
                <w:color w:val="000000" w:themeColor="text1"/>
                <w:lang w:val="ro-RO" w:eastAsia="ru-RU"/>
              </w:rPr>
              <w:t>Reducerea impactului negativ asupra resurselor de apă</w:t>
            </w:r>
          </w:p>
        </w:tc>
      </w:tr>
      <w:tr w:rsidR="009D457A" w:rsidRPr="00ED75E5" w:rsidTr="00DD0935">
        <w:trPr>
          <w:trHeight w:val="70"/>
          <w:jc w:val="center"/>
        </w:trPr>
        <w:tc>
          <w:tcPr>
            <w:tcW w:w="0" w:type="auto"/>
          </w:tcPr>
          <w:p w:rsidR="00DD0935" w:rsidRPr="00ED75E5" w:rsidRDefault="00DD0935" w:rsidP="00DD0935">
            <w:pPr>
              <w:ind w:firstLine="0"/>
              <w:rPr>
                <w:b/>
                <w:bCs/>
                <w:color w:val="000000" w:themeColor="text1"/>
                <w:kern w:val="32"/>
                <w:lang w:val="ro-RO"/>
              </w:rPr>
            </w:pPr>
            <w:r w:rsidRPr="00ED75E5">
              <w:rPr>
                <w:b/>
                <w:bCs/>
                <w:color w:val="000000" w:themeColor="text1"/>
                <w:kern w:val="32"/>
                <w:lang w:val="ro-RO"/>
              </w:rPr>
              <w:t>2.1.</w:t>
            </w:r>
          </w:p>
        </w:tc>
        <w:tc>
          <w:tcPr>
            <w:tcW w:w="0" w:type="auto"/>
            <w:gridSpan w:val="9"/>
          </w:tcPr>
          <w:p w:rsidR="00DD0935" w:rsidRPr="00ED75E5" w:rsidRDefault="00DD0935" w:rsidP="00DD0935">
            <w:pPr>
              <w:ind w:firstLine="0"/>
              <w:rPr>
                <w:b/>
                <w:color w:val="000000" w:themeColor="text1"/>
                <w:lang w:val="ro-RO"/>
              </w:rPr>
            </w:pPr>
            <w:r w:rsidRPr="00ED75E5">
              <w:rPr>
                <w:b/>
                <w:color w:val="000000" w:themeColor="text1"/>
                <w:lang w:val="ro-RO"/>
              </w:rPr>
              <w:t xml:space="preserve">Obiectivul specific 2.1. </w:t>
            </w:r>
            <w:r w:rsidRPr="00ED75E5">
              <w:rPr>
                <w:b/>
                <w:color w:val="000000" w:themeColor="text1"/>
                <w:lang w:val="ro-RO" w:eastAsia="ru-RU"/>
              </w:rPr>
              <w:t>Reducerea progresivă a poluării din surse punctiforme</w:t>
            </w:r>
          </w:p>
        </w:tc>
      </w:tr>
      <w:tr w:rsidR="00ED75E5" w:rsidRPr="00ED75E5" w:rsidTr="00AB6D70">
        <w:trPr>
          <w:trHeight w:val="264"/>
          <w:jc w:val="center"/>
        </w:trPr>
        <w:tc>
          <w:tcPr>
            <w:tcW w:w="0" w:type="auto"/>
          </w:tcPr>
          <w:p w:rsidR="00DD0935" w:rsidRPr="00ED75E5" w:rsidRDefault="00AB6D70" w:rsidP="00DD0935">
            <w:pPr>
              <w:ind w:firstLine="0"/>
              <w:rPr>
                <w:bCs/>
                <w:color w:val="000000" w:themeColor="text1"/>
                <w:kern w:val="32"/>
                <w:lang w:val="ro-RO"/>
              </w:rPr>
            </w:pPr>
            <w:r>
              <w:rPr>
                <w:bCs/>
                <w:color w:val="000000" w:themeColor="text1"/>
                <w:kern w:val="32"/>
                <w:lang w:val="ro-RO"/>
              </w:rPr>
              <w:t>2.1.1.</w:t>
            </w:r>
          </w:p>
        </w:tc>
        <w:tc>
          <w:tcPr>
            <w:tcW w:w="3544" w:type="dxa"/>
          </w:tcPr>
          <w:p w:rsidR="00DD0935" w:rsidRPr="00ED75E5" w:rsidRDefault="00DD0935" w:rsidP="00DD0935">
            <w:pPr>
              <w:ind w:firstLine="0"/>
              <w:rPr>
                <w:bCs/>
                <w:color w:val="000000" w:themeColor="text1"/>
                <w:kern w:val="32"/>
                <w:lang w:val="ro-RO"/>
              </w:rPr>
            </w:pPr>
            <w:r w:rsidRPr="00ED75E5">
              <w:rPr>
                <w:bCs/>
                <w:color w:val="000000" w:themeColor="text1"/>
                <w:kern w:val="32"/>
                <w:lang w:val="ro-RO"/>
              </w:rPr>
              <w:t>Elaborarea Registrului zonelor protejate</w:t>
            </w:r>
          </w:p>
        </w:tc>
        <w:tc>
          <w:tcPr>
            <w:tcW w:w="1302"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2019</w:t>
            </w:r>
          </w:p>
        </w:tc>
        <w:tc>
          <w:tcPr>
            <w:tcW w:w="2199" w:type="dxa"/>
          </w:tcPr>
          <w:p w:rsidR="002C6C60" w:rsidRDefault="002C6C60" w:rsidP="002C6C60">
            <w:pPr>
              <w:ind w:firstLine="0"/>
              <w:jc w:val="left"/>
              <w:rPr>
                <w:color w:val="000000" w:themeColor="text1"/>
                <w:lang w:val="ro-RO"/>
              </w:rPr>
            </w:pPr>
            <w:r>
              <w:rPr>
                <w:color w:val="000000" w:themeColor="text1"/>
                <w:lang w:val="ro-RO"/>
              </w:rPr>
              <w:t>Ministerul Agriculturii, Dezvoltării Regiopnale şi Mediului;</w:t>
            </w:r>
          </w:p>
          <w:p w:rsidR="00DD0935" w:rsidRPr="00ED75E5" w:rsidRDefault="00DD0935" w:rsidP="002C6C60">
            <w:pPr>
              <w:ind w:firstLine="0"/>
              <w:jc w:val="left"/>
              <w:rPr>
                <w:bCs/>
                <w:color w:val="000000" w:themeColor="text1"/>
                <w:kern w:val="32"/>
                <w:lang w:val="ro-RO"/>
              </w:rPr>
            </w:pPr>
            <w:r w:rsidRPr="00ED75E5">
              <w:rPr>
                <w:color w:val="000000" w:themeColor="text1"/>
                <w:lang w:val="ro-RO"/>
              </w:rPr>
              <w:t>Agenția „Apele Moldovei”</w:t>
            </w:r>
          </w:p>
        </w:tc>
        <w:tc>
          <w:tcPr>
            <w:tcW w:w="2180" w:type="dxa"/>
          </w:tcPr>
          <w:p w:rsidR="00DD0935" w:rsidRPr="00ED75E5" w:rsidRDefault="00DD0935" w:rsidP="00DD0935">
            <w:pPr>
              <w:ind w:firstLine="0"/>
              <w:rPr>
                <w:bCs/>
                <w:color w:val="000000" w:themeColor="text1"/>
                <w:kern w:val="32"/>
                <w:lang w:val="ro-RO"/>
              </w:rPr>
            </w:pPr>
            <w:r w:rsidRPr="00ED75E5">
              <w:rPr>
                <w:bCs/>
                <w:color w:val="000000" w:themeColor="text1"/>
                <w:kern w:val="32"/>
                <w:lang w:val="ro-RO"/>
              </w:rPr>
              <w:t xml:space="preserve">Registru elaborat și integrat </w:t>
            </w:r>
            <w:r w:rsidRPr="00D20583">
              <w:rPr>
                <w:bCs/>
                <w:color w:val="000000" w:themeColor="text1"/>
                <w:kern w:val="32"/>
                <w:lang w:val="ro-RO"/>
              </w:rPr>
              <w:t>(</w:t>
            </w:r>
            <w:r w:rsidR="00D20583" w:rsidRPr="00D20583">
              <w:rPr>
                <w:color w:val="000000" w:themeColor="text1"/>
                <w:lang w:val="ro-RO"/>
              </w:rPr>
              <w:t>Sistemul informaţional al resurselor de apă</w:t>
            </w:r>
            <w:r w:rsidRPr="00D20583">
              <w:rPr>
                <w:bCs/>
                <w:color w:val="000000" w:themeColor="text1"/>
                <w:kern w:val="32"/>
                <w:lang w:val="ro-RO"/>
              </w:rPr>
              <w:t>)</w:t>
            </w:r>
          </w:p>
        </w:tc>
        <w:tc>
          <w:tcPr>
            <w:tcW w:w="1396" w:type="dxa"/>
          </w:tcPr>
          <w:p w:rsidR="00DD0935" w:rsidRPr="00ED75E5" w:rsidRDefault="00DD0935" w:rsidP="00DD0935">
            <w:pPr>
              <w:ind w:firstLine="0"/>
              <w:jc w:val="center"/>
              <w:rPr>
                <w:bCs/>
                <w:color w:val="000000" w:themeColor="text1"/>
                <w:kern w:val="32"/>
                <w:lang w:val="ro-RO"/>
              </w:rPr>
            </w:pPr>
            <w:r w:rsidRPr="00ED75E5">
              <w:rPr>
                <w:bCs/>
                <w:iCs/>
                <w:color w:val="000000" w:themeColor="text1"/>
                <w:kern w:val="32"/>
                <w:lang w:val="ro-RO"/>
              </w:rPr>
              <w:t>700</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179" w:type="dxa"/>
            <w:gridSpan w:val="2"/>
          </w:tcPr>
          <w:p w:rsidR="00DD0935" w:rsidRPr="00ED75E5" w:rsidRDefault="00DD0935" w:rsidP="00DD0935">
            <w:pPr>
              <w:ind w:firstLine="0"/>
              <w:jc w:val="center"/>
              <w:rPr>
                <w:bCs/>
                <w:iCs/>
                <w:color w:val="000000" w:themeColor="text1"/>
                <w:kern w:val="32"/>
                <w:lang w:val="ro-RO"/>
              </w:rPr>
            </w:pPr>
            <w:r w:rsidRPr="00ED75E5">
              <w:rPr>
                <w:bCs/>
                <w:iCs/>
                <w:color w:val="000000" w:themeColor="text1"/>
                <w:kern w:val="32"/>
                <w:lang w:val="ro-RO"/>
              </w:rPr>
              <w:t>700</w:t>
            </w:r>
          </w:p>
          <w:p w:rsidR="00DD0935" w:rsidRPr="00ED75E5" w:rsidRDefault="00DD0935" w:rsidP="00DD0935">
            <w:pPr>
              <w:ind w:firstLine="0"/>
              <w:jc w:val="center"/>
              <w:rPr>
                <w:bCs/>
                <w:color w:val="000000" w:themeColor="text1"/>
                <w:kern w:val="32"/>
                <w:lang w:val="ro-RO"/>
              </w:rPr>
            </w:pPr>
            <w:r w:rsidRPr="00ED75E5">
              <w:rPr>
                <w:bCs/>
                <w:iCs/>
                <w:color w:val="000000" w:themeColor="text1"/>
                <w:kern w:val="32"/>
                <w:lang w:val="ro-RO"/>
              </w:rPr>
              <w:t xml:space="preserve">(SDC-ADA, </w:t>
            </w:r>
            <w:r w:rsidRPr="00ED75E5">
              <w:rPr>
                <w:bCs/>
                <w:color w:val="000000" w:themeColor="text1"/>
                <w:kern w:val="32"/>
                <w:lang w:val="ro-RO"/>
              </w:rPr>
              <w:t>EUWI+</w:t>
            </w:r>
            <w:r w:rsidRPr="00ED75E5">
              <w:rPr>
                <w:bCs/>
                <w:iCs/>
                <w:color w:val="000000" w:themeColor="text1"/>
                <w:kern w:val="32"/>
                <w:lang w:val="ro-RO"/>
              </w:rPr>
              <w:t>)</w:t>
            </w:r>
          </w:p>
        </w:tc>
        <w:tc>
          <w:tcPr>
            <w:tcW w:w="121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r>
      <w:tr w:rsidR="00ED75E5" w:rsidRPr="00ED75E5" w:rsidTr="00AB6D70">
        <w:trPr>
          <w:trHeight w:val="384"/>
          <w:jc w:val="center"/>
        </w:trPr>
        <w:tc>
          <w:tcPr>
            <w:tcW w:w="0" w:type="auto"/>
          </w:tcPr>
          <w:p w:rsidR="00DD0935" w:rsidRPr="00ED75E5" w:rsidRDefault="00AB6D70" w:rsidP="00DD0935">
            <w:pPr>
              <w:ind w:firstLine="0"/>
              <w:rPr>
                <w:bCs/>
                <w:color w:val="000000" w:themeColor="text1"/>
                <w:kern w:val="32"/>
                <w:lang w:val="ro-RO"/>
              </w:rPr>
            </w:pPr>
            <w:r>
              <w:rPr>
                <w:bCs/>
                <w:color w:val="000000" w:themeColor="text1"/>
                <w:kern w:val="32"/>
                <w:lang w:val="ro-RO"/>
              </w:rPr>
              <w:t>2.1.2</w:t>
            </w:r>
            <w:r w:rsidR="00DD0935" w:rsidRPr="00ED75E5">
              <w:rPr>
                <w:bCs/>
                <w:color w:val="000000" w:themeColor="text1"/>
                <w:kern w:val="32"/>
                <w:lang w:val="ro-RO"/>
              </w:rPr>
              <w:t>.</w:t>
            </w:r>
          </w:p>
        </w:tc>
        <w:tc>
          <w:tcPr>
            <w:tcW w:w="3544" w:type="dxa"/>
          </w:tcPr>
          <w:p w:rsidR="00DD0935" w:rsidRPr="00ED75E5" w:rsidRDefault="00DD0935" w:rsidP="00DD0935">
            <w:pPr>
              <w:ind w:firstLine="0"/>
              <w:rPr>
                <w:bCs/>
                <w:color w:val="000000" w:themeColor="text1"/>
                <w:kern w:val="32"/>
                <w:lang w:val="ro-RO"/>
              </w:rPr>
            </w:pPr>
            <w:r w:rsidRPr="00ED75E5">
              <w:rPr>
                <w:bCs/>
                <w:color w:val="000000" w:themeColor="text1"/>
                <w:kern w:val="32"/>
                <w:lang w:val="ro-RO"/>
              </w:rPr>
              <w:t>Elaborarea Regulamentului privind utilizarea nămolurilor de la stațiile de epurare</w:t>
            </w:r>
          </w:p>
        </w:tc>
        <w:tc>
          <w:tcPr>
            <w:tcW w:w="1302"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2019</w:t>
            </w:r>
          </w:p>
        </w:tc>
        <w:tc>
          <w:tcPr>
            <w:tcW w:w="2199" w:type="dxa"/>
          </w:tcPr>
          <w:p w:rsidR="00DD0935" w:rsidRPr="00ED75E5" w:rsidRDefault="00AB6D70" w:rsidP="002C6C60">
            <w:pPr>
              <w:ind w:firstLine="0"/>
              <w:jc w:val="left"/>
              <w:rPr>
                <w:bCs/>
                <w:color w:val="000000" w:themeColor="text1"/>
                <w:kern w:val="32"/>
                <w:lang w:val="ro-RO"/>
              </w:rPr>
            </w:pPr>
            <w:r>
              <w:rPr>
                <w:bCs/>
                <w:color w:val="000000" w:themeColor="text1"/>
                <w:kern w:val="32"/>
                <w:lang w:val="ro-RO"/>
              </w:rPr>
              <w:t>Agenţia Naţională pentru Sănătate Publică</w:t>
            </w:r>
            <w:r w:rsidR="002C6C60">
              <w:rPr>
                <w:bCs/>
                <w:color w:val="000000" w:themeColor="text1"/>
                <w:kern w:val="32"/>
                <w:lang w:val="ro-RO"/>
              </w:rPr>
              <w:t>;</w:t>
            </w:r>
            <w:r w:rsidR="00DD0935" w:rsidRPr="00ED75E5">
              <w:rPr>
                <w:bCs/>
                <w:color w:val="000000" w:themeColor="text1"/>
                <w:kern w:val="32"/>
                <w:lang w:val="ro-RO"/>
              </w:rPr>
              <w:t xml:space="preserve"> </w:t>
            </w:r>
            <w:r w:rsidR="002C6C60">
              <w:rPr>
                <w:color w:val="000000" w:themeColor="text1"/>
                <w:lang w:val="ro-RO"/>
              </w:rPr>
              <w:t>Ministerul Agriculturii, Dezvoltării Regionale şi Mediului</w:t>
            </w:r>
          </w:p>
        </w:tc>
        <w:tc>
          <w:tcPr>
            <w:tcW w:w="2180" w:type="dxa"/>
          </w:tcPr>
          <w:p w:rsidR="00DD0935" w:rsidRPr="00ED75E5" w:rsidRDefault="00DD0935" w:rsidP="002C6C60">
            <w:pPr>
              <w:ind w:firstLine="0"/>
              <w:jc w:val="left"/>
              <w:rPr>
                <w:bCs/>
                <w:color w:val="000000" w:themeColor="text1"/>
                <w:kern w:val="32"/>
                <w:lang w:val="ro-RO"/>
              </w:rPr>
            </w:pPr>
            <w:r w:rsidRPr="00ED75E5">
              <w:rPr>
                <w:bCs/>
                <w:color w:val="000000" w:themeColor="text1"/>
                <w:kern w:val="32"/>
                <w:lang w:val="ro-RO"/>
              </w:rPr>
              <w:t>Regulament elaborat şi aprobat</w:t>
            </w:r>
          </w:p>
        </w:tc>
        <w:tc>
          <w:tcPr>
            <w:tcW w:w="139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2 197</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179" w:type="dxa"/>
            <w:gridSpan w:val="2"/>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2 197</w:t>
            </w:r>
          </w:p>
          <w:p w:rsidR="00DD0935" w:rsidRPr="00ED75E5" w:rsidRDefault="00DD0935" w:rsidP="00DD0935">
            <w:pPr>
              <w:ind w:firstLine="0"/>
              <w:jc w:val="center"/>
              <w:rPr>
                <w:bCs/>
                <w:color w:val="000000" w:themeColor="text1"/>
                <w:kern w:val="32"/>
                <w:lang w:val="ro-RO"/>
              </w:rPr>
            </w:pPr>
            <w:r w:rsidRPr="00ED75E5">
              <w:rPr>
                <w:bCs/>
                <w:iCs/>
                <w:color w:val="000000" w:themeColor="text1"/>
                <w:kern w:val="32"/>
                <w:lang w:val="ro-RO"/>
              </w:rPr>
              <w:t>(SDC-ADA)</w:t>
            </w:r>
          </w:p>
        </w:tc>
        <w:tc>
          <w:tcPr>
            <w:tcW w:w="1216" w:type="dxa"/>
          </w:tcPr>
          <w:p w:rsidR="00DD0935" w:rsidRPr="00ED75E5" w:rsidRDefault="00DD0935" w:rsidP="00DD0935">
            <w:pPr>
              <w:ind w:firstLine="0"/>
              <w:jc w:val="center"/>
              <w:rPr>
                <w:bCs/>
                <w:color w:val="000000" w:themeColor="text1"/>
                <w:kern w:val="32"/>
                <w:lang w:val="ro-RO"/>
              </w:rPr>
            </w:pPr>
            <w:r w:rsidRPr="00ED75E5">
              <w:rPr>
                <w:color w:val="000000" w:themeColor="text1"/>
                <w:lang w:val="ro-RO" w:bidi="or-IN"/>
              </w:rPr>
              <w:t>-</w:t>
            </w:r>
          </w:p>
        </w:tc>
      </w:tr>
      <w:tr w:rsidR="00ED75E5" w:rsidRPr="00ED75E5" w:rsidTr="00AB6D70">
        <w:trPr>
          <w:trHeight w:val="384"/>
          <w:jc w:val="center"/>
        </w:trPr>
        <w:tc>
          <w:tcPr>
            <w:tcW w:w="0" w:type="auto"/>
          </w:tcPr>
          <w:p w:rsidR="00DD0935" w:rsidRPr="00ED75E5" w:rsidRDefault="00AB6D70" w:rsidP="00DD0935">
            <w:pPr>
              <w:ind w:firstLine="0"/>
              <w:jc w:val="center"/>
              <w:rPr>
                <w:bCs/>
                <w:color w:val="000000" w:themeColor="text1"/>
                <w:kern w:val="32"/>
                <w:lang w:val="ro-RO"/>
              </w:rPr>
            </w:pPr>
            <w:r>
              <w:rPr>
                <w:bCs/>
                <w:color w:val="000000" w:themeColor="text1"/>
                <w:kern w:val="32"/>
                <w:lang w:val="ro-RO"/>
              </w:rPr>
              <w:t>2.1.3</w:t>
            </w:r>
            <w:r w:rsidR="00DD0935" w:rsidRPr="00ED75E5">
              <w:rPr>
                <w:bCs/>
                <w:color w:val="000000" w:themeColor="text1"/>
                <w:kern w:val="32"/>
                <w:lang w:val="ro-RO"/>
              </w:rPr>
              <w:t>.</w:t>
            </w:r>
          </w:p>
        </w:tc>
        <w:tc>
          <w:tcPr>
            <w:tcW w:w="3544" w:type="dxa"/>
          </w:tcPr>
          <w:p w:rsidR="00DD0935" w:rsidRPr="00ED75E5" w:rsidRDefault="00DD0935" w:rsidP="00DD0935">
            <w:pPr>
              <w:ind w:firstLine="0"/>
              <w:rPr>
                <w:bCs/>
                <w:color w:val="000000" w:themeColor="text1"/>
                <w:kern w:val="32"/>
                <w:lang w:val="ro-RO"/>
              </w:rPr>
            </w:pPr>
            <w:r w:rsidRPr="00ED75E5">
              <w:rPr>
                <w:bCs/>
                <w:color w:val="000000" w:themeColor="text1"/>
                <w:kern w:val="32"/>
                <w:lang w:val="ro-RO"/>
              </w:rPr>
              <w:t>Cartarea punctelor de deversare a apelor uzate de la stațiile de epurare</w:t>
            </w:r>
          </w:p>
        </w:tc>
        <w:tc>
          <w:tcPr>
            <w:tcW w:w="1302"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2020</w:t>
            </w:r>
          </w:p>
        </w:tc>
        <w:tc>
          <w:tcPr>
            <w:tcW w:w="2199" w:type="dxa"/>
          </w:tcPr>
          <w:p w:rsidR="00DD0935" w:rsidRPr="00ED75E5" w:rsidRDefault="00DD0935" w:rsidP="002C6C60">
            <w:pPr>
              <w:ind w:firstLine="0"/>
              <w:jc w:val="left"/>
              <w:rPr>
                <w:color w:val="000000" w:themeColor="text1"/>
                <w:lang w:val="ro-RO"/>
              </w:rPr>
            </w:pPr>
            <w:r w:rsidRPr="00ED75E5">
              <w:rPr>
                <w:color w:val="000000" w:themeColor="text1"/>
                <w:lang w:val="ro-RO"/>
              </w:rPr>
              <w:t>Agenția „Apele Mold</w:t>
            </w:r>
            <w:r w:rsidR="002C6C60">
              <w:rPr>
                <w:color w:val="000000" w:themeColor="text1"/>
                <w:lang w:val="ro-RO"/>
              </w:rPr>
              <w:t>ovei”;</w:t>
            </w:r>
          </w:p>
          <w:p w:rsidR="00DD0935" w:rsidRPr="00ED75E5" w:rsidRDefault="00DD0935" w:rsidP="002C6C60">
            <w:pPr>
              <w:ind w:firstLine="0"/>
              <w:jc w:val="left"/>
              <w:rPr>
                <w:color w:val="000000" w:themeColor="text1"/>
                <w:lang w:val="ro-RO"/>
              </w:rPr>
            </w:pPr>
            <w:r w:rsidRPr="00ED75E5">
              <w:rPr>
                <w:color w:val="000000" w:themeColor="text1"/>
                <w:lang w:val="ro-RO"/>
              </w:rPr>
              <w:t>Inspectoratul pentru Protecția Mediu</w:t>
            </w:r>
          </w:p>
        </w:tc>
        <w:tc>
          <w:tcPr>
            <w:tcW w:w="2180" w:type="dxa"/>
          </w:tcPr>
          <w:p w:rsidR="00DD0935" w:rsidRPr="00ED75E5" w:rsidRDefault="00DD0935" w:rsidP="0065261C">
            <w:pPr>
              <w:ind w:firstLine="0"/>
              <w:jc w:val="left"/>
              <w:rPr>
                <w:bCs/>
                <w:color w:val="000000" w:themeColor="text1"/>
                <w:kern w:val="32"/>
                <w:lang w:val="ro-RO"/>
              </w:rPr>
            </w:pPr>
            <w:r w:rsidRPr="0044109D">
              <w:rPr>
                <w:bCs/>
                <w:color w:val="000000" w:themeColor="text1"/>
                <w:kern w:val="32"/>
                <w:lang w:val="ro-RO"/>
              </w:rPr>
              <w:t xml:space="preserve">Straturile </w:t>
            </w:r>
            <w:r w:rsidR="00AB6D70" w:rsidRPr="0044109D">
              <w:rPr>
                <w:bCs/>
                <w:color w:val="000000" w:themeColor="text1"/>
                <w:kern w:val="32"/>
                <w:lang w:val="ro-RO"/>
              </w:rPr>
              <w:t>sistemelor informaţionale geografice</w:t>
            </w:r>
            <w:r w:rsidR="00AB6D70">
              <w:rPr>
                <w:bCs/>
                <w:color w:val="000000" w:themeColor="text1"/>
                <w:kern w:val="32"/>
                <w:lang w:val="ro-RO"/>
              </w:rPr>
              <w:t xml:space="preserve"> </w:t>
            </w:r>
            <w:r w:rsidRPr="00ED75E5">
              <w:rPr>
                <w:bCs/>
                <w:color w:val="000000" w:themeColor="text1"/>
                <w:kern w:val="32"/>
                <w:lang w:val="ro-RO"/>
              </w:rPr>
              <w:t xml:space="preserve">elaborate și introduse </w:t>
            </w:r>
            <w:r w:rsidRPr="00D20583">
              <w:rPr>
                <w:bCs/>
                <w:color w:val="000000" w:themeColor="text1"/>
                <w:kern w:val="32"/>
                <w:lang w:val="ro-RO"/>
              </w:rPr>
              <w:t xml:space="preserve">în </w:t>
            </w:r>
            <w:r w:rsidR="00D20583" w:rsidRPr="00D20583">
              <w:rPr>
                <w:color w:val="000000" w:themeColor="text1"/>
                <w:lang w:val="ro-RO"/>
              </w:rPr>
              <w:t>Sistemul informaţional al resurselor de apă</w:t>
            </w:r>
          </w:p>
        </w:tc>
        <w:tc>
          <w:tcPr>
            <w:tcW w:w="1396" w:type="dxa"/>
          </w:tcPr>
          <w:p w:rsidR="00DD0935" w:rsidRPr="00ED75E5" w:rsidRDefault="00DD0935" w:rsidP="00DD0935">
            <w:pPr>
              <w:ind w:firstLine="0"/>
              <w:jc w:val="center"/>
              <w:rPr>
                <w:color w:val="000000" w:themeColor="text1"/>
                <w:lang w:val="ro-RO" w:bidi="or-IN"/>
              </w:rPr>
            </w:pPr>
            <w:r w:rsidRPr="00ED75E5">
              <w:rPr>
                <w:color w:val="000000" w:themeColor="text1"/>
                <w:lang w:val="ro-RO" w:bidi="or-IN"/>
              </w:rPr>
              <w:t>400</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179" w:type="dxa"/>
            <w:gridSpan w:val="2"/>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400</w:t>
            </w:r>
          </w:p>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(EUWI+)</w:t>
            </w:r>
          </w:p>
        </w:tc>
        <w:tc>
          <w:tcPr>
            <w:tcW w:w="121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r>
      <w:tr w:rsidR="00ED75E5" w:rsidRPr="00ED75E5" w:rsidTr="00AB6D70">
        <w:trPr>
          <w:trHeight w:val="384"/>
          <w:jc w:val="center"/>
        </w:trPr>
        <w:tc>
          <w:tcPr>
            <w:tcW w:w="0" w:type="auto"/>
          </w:tcPr>
          <w:p w:rsidR="00DD0935" w:rsidRPr="00ED75E5" w:rsidRDefault="00AB6D70" w:rsidP="00DD0935">
            <w:pPr>
              <w:ind w:firstLine="0"/>
              <w:jc w:val="center"/>
              <w:rPr>
                <w:bCs/>
                <w:color w:val="000000" w:themeColor="text1"/>
                <w:kern w:val="32"/>
                <w:lang w:val="ro-RO"/>
              </w:rPr>
            </w:pPr>
            <w:r>
              <w:rPr>
                <w:bCs/>
                <w:color w:val="000000" w:themeColor="text1"/>
                <w:kern w:val="32"/>
                <w:lang w:val="ro-RO"/>
              </w:rPr>
              <w:t>2.1.4</w:t>
            </w:r>
            <w:r w:rsidR="00DD0935" w:rsidRPr="00ED75E5">
              <w:rPr>
                <w:bCs/>
                <w:color w:val="000000" w:themeColor="text1"/>
                <w:kern w:val="32"/>
                <w:lang w:val="ro-RO"/>
              </w:rPr>
              <w:t>.</w:t>
            </w:r>
          </w:p>
        </w:tc>
        <w:tc>
          <w:tcPr>
            <w:tcW w:w="3544" w:type="dxa"/>
          </w:tcPr>
          <w:p w:rsidR="00DD0935" w:rsidRPr="00ED75E5" w:rsidRDefault="00DD0935" w:rsidP="00DD0935">
            <w:pPr>
              <w:ind w:firstLine="0"/>
              <w:rPr>
                <w:bCs/>
                <w:color w:val="000000" w:themeColor="text1"/>
                <w:kern w:val="32"/>
                <w:lang w:val="ro-RO"/>
              </w:rPr>
            </w:pPr>
            <w:r w:rsidRPr="00ED75E5">
              <w:rPr>
                <w:bCs/>
                <w:color w:val="000000" w:themeColor="text1"/>
                <w:kern w:val="32"/>
                <w:lang w:val="ro-RO"/>
              </w:rPr>
              <w:t>Analiza economică a prejudiciului cauzat resurselor de apă (a costurilor necesare pentru restabilirea corpurilor de apă)</w:t>
            </w:r>
          </w:p>
        </w:tc>
        <w:tc>
          <w:tcPr>
            <w:tcW w:w="1302"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2020</w:t>
            </w:r>
          </w:p>
        </w:tc>
        <w:tc>
          <w:tcPr>
            <w:tcW w:w="2199" w:type="dxa"/>
          </w:tcPr>
          <w:p w:rsidR="00DD0935" w:rsidRPr="00ED75E5" w:rsidRDefault="00DD0935" w:rsidP="002C6C60">
            <w:pPr>
              <w:ind w:firstLine="0"/>
              <w:jc w:val="left"/>
              <w:rPr>
                <w:color w:val="000000" w:themeColor="text1"/>
                <w:lang w:val="ro-RO"/>
              </w:rPr>
            </w:pPr>
            <w:r w:rsidRPr="00ED75E5">
              <w:rPr>
                <w:color w:val="000000" w:themeColor="text1"/>
                <w:lang w:val="ro-RO"/>
              </w:rPr>
              <w:t>Agenția „Apele Moldovei”,</w:t>
            </w:r>
          </w:p>
          <w:p w:rsidR="00DD0935" w:rsidRPr="00ED75E5" w:rsidRDefault="00DD0935" w:rsidP="002C6C60">
            <w:pPr>
              <w:ind w:firstLine="0"/>
              <w:jc w:val="left"/>
              <w:rPr>
                <w:color w:val="000000" w:themeColor="text1"/>
                <w:lang w:val="ro-RO"/>
              </w:rPr>
            </w:pPr>
            <w:r w:rsidRPr="00ED75E5">
              <w:rPr>
                <w:color w:val="000000" w:themeColor="text1"/>
                <w:lang w:val="ro-RO"/>
              </w:rPr>
              <w:t>Agenția de Mediu</w:t>
            </w:r>
          </w:p>
        </w:tc>
        <w:tc>
          <w:tcPr>
            <w:tcW w:w="2180" w:type="dxa"/>
          </w:tcPr>
          <w:p w:rsidR="00DD0935" w:rsidRPr="00ED75E5" w:rsidRDefault="00DD0935" w:rsidP="002C6C60">
            <w:pPr>
              <w:ind w:firstLine="0"/>
              <w:jc w:val="left"/>
              <w:rPr>
                <w:bCs/>
                <w:color w:val="000000" w:themeColor="text1"/>
                <w:kern w:val="32"/>
                <w:lang w:val="ro-RO"/>
              </w:rPr>
            </w:pPr>
            <w:r w:rsidRPr="00ED75E5">
              <w:rPr>
                <w:bCs/>
                <w:color w:val="000000" w:themeColor="text1"/>
                <w:kern w:val="32"/>
                <w:lang w:val="ro-RO"/>
              </w:rPr>
              <w:t>Studiu elaborat și publicat</w:t>
            </w:r>
          </w:p>
        </w:tc>
        <w:tc>
          <w:tcPr>
            <w:tcW w:w="1396" w:type="dxa"/>
          </w:tcPr>
          <w:p w:rsidR="00DD0935" w:rsidRPr="00ED75E5" w:rsidRDefault="00DD0935" w:rsidP="00DD0935">
            <w:pPr>
              <w:ind w:firstLine="0"/>
              <w:jc w:val="center"/>
              <w:rPr>
                <w:color w:val="000000" w:themeColor="text1"/>
                <w:lang w:val="ro-RO" w:bidi="or-IN"/>
              </w:rPr>
            </w:pPr>
            <w:r w:rsidRPr="00ED75E5">
              <w:rPr>
                <w:color w:val="000000" w:themeColor="text1"/>
                <w:lang w:val="ro-RO" w:bidi="or-IN"/>
              </w:rPr>
              <w:t>50</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179" w:type="dxa"/>
            <w:gridSpan w:val="2"/>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50</w:t>
            </w:r>
          </w:p>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(EUWI+)</w:t>
            </w:r>
          </w:p>
        </w:tc>
        <w:tc>
          <w:tcPr>
            <w:tcW w:w="121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r>
      <w:tr w:rsidR="009D457A" w:rsidRPr="00ED75E5" w:rsidTr="00DD0935">
        <w:trPr>
          <w:jc w:val="center"/>
        </w:trPr>
        <w:tc>
          <w:tcPr>
            <w:tcW w:w="0" w:type="auto"/>
          </w:tcPr>
          <w:p w:rsidR="00DD0935" w:rsidRPr="00ED75E5" w:rsidRDefault="00DD0935" w:rsidP="00DD0935">
            <w:pPr>
              <w:ind w:firstLine="0"/>
              <w:rPr>
                <w:b/>
                <w:bCs/>
                <w:color w:val="000000" w:themeColor="text1"/>
                <w:kern w:val="32"/>
                <w:lang w:val="ro-RO"/>
              </w:rPr>
            </w:pPr>
            <w:r w:rsidRPr="00ED75E5">
              <w:rPr>
                <w:b/>
                <w:bCs/>
                <w:color w:val="000000" w:themeColor="text1"/>
                <w:kern w:val="32"/>
                <w:lang w:val="ro-RO"/>
              </w:rPr>
              <w:lastRenderedPageBreak/>
              <w:t>2.2.</w:t>
            </w:r>
          </w:p>
        </w:tc>
        <w:tc>
          <w:tcPr>
            <w:tcW w:w="0" w:type="auto"/>
            <w:gridSpan w:val="9"/>
          </w:tcPr>
          <w:p w:rsidR="00DD0935" w:rsidRPr="00ED75E5" w:rsidRDefault="00DD0935" w:rsidP="00DD0935">
            <w:pPr>
              <w:ind w:firstLine="0"/>
              <w:rPr>
                <w:b/>
                <w:color w:val="000000" w:themeColor="text1"/>
                <w:lang w:val="ro-RO"/>
              </w:rPr>
            </w:pPr>
            <w:r w:rsidRPr="00ED75E5">
              <w:rPr>
                <w:b/>
                <w:color w:val="000000" w:themeColor="text1"/>
                <w:lang w:val="ro-RO"/>
              </w:rPr>
              <w:t>Obiectivul specific 2.2. Reducerea progresivă a poluării din surse difuze</w:t>
            </w:r>
          </w:p>
        </w:tc>
      </w:tr>
      <w:tr w:rsidR="00ED75E5" w:rsidRPr="00ED75E5" w:rsidTr="00AB6D70">
        <w:trPr>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2.2.1.</w:t>
            </w:r>
          </w:p>
        </w:tc>
        <w:tc>
          <w:tcPr>
            <w:tcW w:w="3544" w:type="dxa"/>
          </w:tcPr>
          <w:p w:rsidR="00DD0935" w:rsidRPr="00ED75E5" w:rsidRDefault="00DD0935" w:rsidP="00D20583">
            <w:pPr>
              <w:ind w:firstLine="0"/>
              <w:jc w:val="left"/>
              <w:rPr>
                <w:color w:val="000000" w:themeColor="text1"/>
                <w:lang w:val="ro-RO"/>
              </w:rPr>
            </w:pPr>
            <w:r w:rsidRPr="00ED75E5">
              <w:rPr>
                <w:color w:val="000000" w:themeColor="text1"/>
                <w:lang w:val="ro-RO"/>
              </w:rPr>
              <w:t>Elaborarea și publicarea Codului de bune practici agricole conform Anexei II din Directiva</w:t>
            </w:r>
            <w:r w:rsidR="00FA2FE4">
              <w:rPr>
                <w:color w:val="000000" w:themeColor="text1"/>
                <w:lang w:val="ro-RO"/>
              </w:rPr>
              <w:t xml:space="preserve"> </w:t>
            </w:r>
            <w:r w:rsidRPr="00ED75E5">
              <w:rPr>
                <w:color w:val="000000" w:themeColor="text1"/>
                <w:lang w:val="ro-RO"/>
              </w:rPr>
              <w:t xml:space="preserve">91/676/CEE </w:t>
            </w:r>
            <w:r w:rsidRPr="00AB6D70">
              <w:rPr>
                <w:color w:val="000000" w:themeColor="text1"/>
                <w:lang w:val="ro-RO"/>
              </w:rPr>
              <w:t>privind protecția apelor împotriva poluării c</w:t>
            </w:r>
            <w:r w:rsidR="00D20583" w:rsidRPr="00AB6D70">
              <w:rPr>
                <w:color w:val="000000" w:themeColor="text1"/>
                <w:lang w:val="ro-RO"/>
              </w:rPr>
              <w:t>u</w:t>
            </w:r>
            <w:r w:rsidRPr="00AB6D70">
              <w:rPr>
                <w:color w:val="000000" w:themeColor="text1"/>
                <w:lang w:val="ro-RO"/>
              </w:rPr>
              <w:t xml:space="preserve"> nitraț</w:t>
            </w:r>
            <w:r w:rsidR="002C6C60" w:rsidRPr="00AB6D70">
              <w:rPr>
                <w:color w:val="000000" w:themeColor="text1"/>
                <w:lang w:val="ro-RO"/>
              </w:rPr>
              <w:t>ii proveniți din surse agricole</w:t>
            </w:r>
          </w:p>
        </w:tc>
        <w:tc>
          <w:tcPr>
            <w:tcW w:w="1302" w:type="dxa"/>
          </w:tcPr>
          <w:p w:rsidR="00DD0935" w:rsidRPr="00ED75E5" w:rsidRDefault="002C6C60" w:rsidP="002C6C60">
            <w:pPr>
              <w:ind w:firstLine="0"/>
              <w:jc w:val="center"/>
              <w:rPr>
                <w:color w:val="000000" w:themeColor="text1"/>
                <w:lang w:val="ro-RO" w:bidi="or-IN"/>
              </w:rPr>
            </w:pPr>
            <w:r>
              <w:rPr>
                <w:color w:val="000000" w:themeColor="text1"/>
                <w:lang w:val="ro-RO" w:bidi="or-IN"/>
              </w:rPr>
              <w:t>Trimestrul</w:t>
            </w:r>
            <w:r w:rsidR="00DD0935" w:rsidRPr="00ED75E5">
              <w:rPr>
                <w:color w:val="000000" w:themeColor="text1"/>
                <w:lang w:val="ro-RO" w:bidi="or-IN"/>
              </w:rPr>
              <w:t xml:space="preserve"> III</w:t>
            </w:r>
            <w:r>
              <w:rPr>
                <w:color w:val="000000" w:themeColor="text1"/>
                <w:lang w:val="ro-RO" w:bidi="or-IN"/>
              </w:rPr>
              <w:t xml:space="preserve">, </w:t>
            </w:r>
            <w:r w:rsidR="00DD0935" w:rsidRPr="00ED75E5">
              <w:rPr>
                <w:color w:val="000000" w:themeColor="text1"/>
                <w:lang w:val="ro-RO" w:bidi="or-IN"/>
              </w:rPr>
              <w:t>2019</w:t>
            </w:r>
          </w:p>
        </w:tc>
        <w:tc>
          <w:tcPr>
            <w:tcW w:w="2199" w:type="dxa"/>
          </w:tcPr>
          <w:p w:rsidR="00DD0935" w:rsidRPr="00ED75E5" w:rsidRDefault="002C6C60" w:rsidP="002C6C60">
            <w:pPr>
              <w:autoSpaceDE w:val="0"/>
              <w:autoSpaceDN w:val="0"/>
              <w:adjustRightInd w:val="0"/>
              <w:ind w:firstLine="0"/>
              <w:jc w:val="left"/>
              <w:rPr>
                <w:iCs/>
                <w:color w:val="000000" w:themeColor="text1"/>
                <w:lang w:val="ro-RO"/>
              </w:rPr>
            </w:pPr>
            <w:r>
              <w:rPr>
                <w:color w:val="000000" w:themeColor="text1"/>
                <w:lang w:val="ro-RO"/>
              </w:rPr>
              <w:t>Ministerul Agriculturii, Dezvoltării Regionale şi Mediului</w:t>
            </w:r>
          </w:p>
        </w:tc>
        <w:tc>
          <w:tcPr>
            <w:tcW w:w="2180" w:type="dxa"/>
          </w:tcPr>
          <w:p w:rsidR="00DD0935" w:rsidRPr="00ED75E5" w:rsidRDefault="00DD0935" w:rsidP="005C49C4">
            <w:pPr>
              <w:ind w:firstLine="0"/>
              <w:jc w:val="left"/>
              <w:rPr>
                <w:bCs/>
                <w:color w:val="000000" w:themeColor="text1"/>
                <w:kern w:val="32"/>
                <w:lang w:val="ro-RO"/>
              </w:rPr>
            </w:pPr>
            <w:r w:rsidRPr="00ED75E5">
              <w:rPr>
                <w:bCs/>
                <w:color w:val="000000" w:themeColor="text1"/>
                <w:kern w:val="32"/>
                <w:lang w:val="ro-RO"/>
              </w:rPr>
              <w:t>Cod elaborat și aprobat prin ordin</w:t>
            </w:r>
            <w:r w:rsidR="002C6C60">
              <w:rPr>
                <w:bCs/>
                <w:color w:val="000000" w:themeColor="text1"/>
                <w:kern w:val="32"/>
                <w:lang w:val="ro-RO"/>
              </w:rPr>
              <w:t xml:space="preserve"> a</w:t>
            </w:r>
            <w:r w:rsidRPr="00ED75E5">
              <w:rPr>
                <w:bCs/>
                <w:color w:val="000000" w:themeColor="text1"/>
                <w:kern w:val="32"/>
                <w:lang w:val="ro-RO"/>
              </w:rPr>
              <w:t xml:space="preserve">l </w:t>
            </w:r>
            <w:r w:rsidR="002C6C60">
              <w:rPr>
                <w:color w:val="000000" w:themeColor="text1"/>
                <w:lang w:val="ro-RO"/>
              </w:rPr>
              <w:t>ministrului agriculturii, dezvoltării regionale şi mediului</w:t>
            </w:r>
            <w:r w:rsidRPr="00ED75E5">
              <w:rPr>
                <w:bCs/>
                <w:color w:val="000000" w:themeColor="text1"/>
                <w:kern w:val="32"/>
                <w:lang w:val="ro-RO"/>
              </w:rPr>
              <w:t xml:space="preserve"> </w:t>
            </w:r>
          </w:p>
        </w:tc>
        <w:tc>
          <w:tcPr>
            <w:tcW w:w="139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10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c>
          <w:tcPr>
            <w:tcW w:w="1179" w:type="dxa"/>
            <w:gridSpan w:val="2"/>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21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r>
      <w:tr w:rsidR="00ED75E5" w:rsidRPr="00ED75E5" w:rsidTr="00AB6D70">
        <w:trPr>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2.2.2.</w:t>
            </w:r>
          </w:p>
        </w:tc>
        <w:tc>
          <w:tcPr>
            <w:tcW w:w="3544" w:type="dxa"/>
          </w:tcPr>
          <w:p w:rsidR="00DD0935" w:rsidRPr="00ED75E5" w:rsidRDefault="00DD0935" w:rsidP="002C6C60">
            <w:pPr>
              <w:ind w:firstLine="0"/>
              <w:jc w:val="left"/>
              <w:rPr>
                <w:color w:val="000000" w:themeColor="text1"/>
                <w:lang w:val="ro-RO"/>
              </w:rPr>
            </w:pPr>
            <w:r w:rsidRPr="00ED75E5">
              <w:rPr>
                <w:color w:val="000000" w:themeColor="text1"/>
                <w:lang w:val="ro-RO"/>
              </w:rPr>
              <w:t>Efectuarea unei modelări cu ajutorul softului MONERIS în scopul determinării poluării cu nutrienți de pe terenurile agricole în bazinul r. Prut</w:t>
            </w:r>
          </w:p>
        </w:tc>
        <w:tc>
          <w:tcPr>
            <w:tcW w:w="1302" w:type="dxa"/>
          </w:tcPr>
          <w:p w:rsidR="00DD0935" w:rsidRPr="00ED75E5" w:rsidRDefault="002C6C60" w:rsidP="002C6C60">
            <w:pPr>
              <w:ind w:firstLine="0"/>
              <w:jc w:val="center"/>
              <w:rPr>
                <w:color w:val="000000" w:themeColor="text1"/>
                <w:lang w:val="ro-RO" w:bidi="or-IN"/>
              </w:rPr>
            </w:pPr>
            <w:r>
              <w:rPr>
                <w:color w:val="000000" w:themeColor="text1"/>
                <w:lang w:val="ro-RO" w:bidi="or-IN"/>
              </w:rPr>
              <w:t>Trimestrul</w:t>
            </w:r>
            <w:r w:rsidR="00DD0935" w:rsidRPr="00ED75E5">
              <w:rPr>
                <w:color w:val="000000" w:themeColor="text1"/>
                <w:lang w:val="ro-RO" w:bidi="or-IN"/>
              </w:rPr>
              <w:t xml:space="preserve"> III</w:t>
            </w:r>
            <w:r>
              <w:rPr>
                <w:color w:val="000000" w:themeColor="text1"/>
                <w:lang w:val="ro-RO" w:bidi="or-IN"/>
              </w:rPr>
              <w:t xml:space="preserve">, </w:t>
            </w:r>
            <w:r w:rsidR="00DD0935" w:rsidRPr="00ED75E5">
              <w:rPr>
                <w:color w:val="000000" w:themeColor="text1"/>
                <w:lang w:val="ro-RO" w:bidi="or-IN"/>
              </w:rPr>
              <w:t>2019</w:t>
            </w:r>
          </w:p>
        </w:tc>
        <w:tc>
          <w:tcPr>
            <w:tcW w:w="2199" w:type="dxa"/>
          </w:tcPr>
          <w:p w:rsidR="002C6C60" w:rsidRDefault="002C6C60" w:rsidP="002C6C60">
            <w:pPr>
              <w:ind w:firstLine="0"/>
              <w:jc w:val="left"/>
              <w:rPr>
                <w:color w:val="000000" w:themeColor="text1"/>
                <w:lang w:val="ro-RO"/>
              </w:rPr>
            </w:pPr>
            <w:r>
              <w:rPr>
                <w:color w:val="000000" w:themeColor="text1"/>
                <w:lang w:val="ro-RO"/>
              </w:rPr>
              <w:t>Ministerul Agriculturii, Dezvoltării Regionale şi Mediului</w:t>
            </w:r>
          </w:p>
          <w:p w:rsidR="00DD0935" w:rsidRPr="00ED75E5" w:rsidRDefault="00DD0935" w:rsidP="00DD0935">
            <w:pPr>
              <w:autoSpaceDE w:val="0"/>
              <w:autoSpaceDN w:val="0"/>
              <w:adjustRightInd w:val="0"/>
              <w:ind w:firstLine="0"/>
              <w:jc w:val="center"/>
              <w:rPr>
                <w:iCs/>
                <w:color w:val="000000" w:themeColor="text1"/>
                <w:lang w:val="ro-RO"/>
              </w:rPr>
            </w:pPr>
          </w:p>
        </w:tc>
        <w:tc>
          <w:tcPr>
            <w:tcW w:w="2180" w:type="dxa"/>
          </w:tcPr>
          <w:p w:rsidR="00DD0935" w:rsidRPr="00ED75E5" w:rsidRDefault="00DD0935" w:rsidP="0065261C">
            <w:pPr>
              <w:ind w:firstLine="0"/>
              <w:jc w:val="left"/>
              <w:rPr>
                <w:bCs/>
                <w:color w:val="000000" w:themeColor="text1"/>
                <w:kern w:val="32"/>
                <w:lang w:val="ro-RO"/>
              </w:rPr>
            </w:pPr>
            <w:r w:rsidRPr="00ED75E5">
              <w:rPr>
                <w:bCs/>
                <w:color w:val="000000" w:themeColor="text1"/>
                <w:kern w:val="32"/>
                <w:lang w:val="ro-RO"/>
              </w:rPr>
              <w:t xml:space="preserve">Modelare efectuată și stratul </w:t>
            </w:r>
            <w:r w:rsidR="00AB6D70" w:rsidRPr="0044109D">
              <w:rPr>
                <w:bCs/>
                <w:color w:val="000000" w:themeColor="text1"/>
                <w:kern w:val="32"/>
                <w:lang w:val="ro-RO"/>
              </w:rPr>
              <w:t xml:space="preserve">sistemelor informaţionale geografice </w:t>
            </w:r>
            <w:r w:rsidRPr="0044109D">
              <w:rPr>
                <w:bCs/>
                <w:color w:val="000000" w:themeColor="text1"/>
                <w:kern w:val="32"/>
                <w:lang w:val="ro-RO"/>
              </w:rPr>
              <w:t>elaborat</w:t>
            </w:r>
            <w:r w:rsidR="00D20583" w:rsidRPr="0044109D">
              <w:rPr>
                <w:bCs/>
                <w:color w:val="000000" w:themeColor="text1"/>
                <w:kern w:val="32"/>
                <w:lang w:val="ro-RO"/>
              </w:rPr>
              <w:t>e</w:t>
            </w:r>
            <w:r w:rsidRPr="00ED75E5">
              <w:rPr>
                <w:bCs/>
                <w:color w:val="000000" w:themeColor="text1"/>
                <w:kern w:val="32"/>
                <w:lang w:val="ro-RO"/>
              </w:rPr>
              <w:t xml:space="preserve"> și introdus</w:t>
            </w:r>
            <w:r w:rsidR="00D20583">
              <w:rPr>
                <w:bCs/>
                <w:color w:val="000000" w:themeColor="text1"/>
                <w:kern w:val="32"/>
                <w:lang w:val="ro-RO"/>
              </w:rPr>
              <w:t>e</w:t>
            </w:r>
            <w:r w:rsidRPr="00ED75E5">
              <w:rPr>
                <w:bCs/>
                <w:color w:val="000000" w:themeColor="text1"/>
                <w:kern w:val="32"/>
                <w:lang w:val="ro-RO"/>
              </w:rPr>
              <w:t xml:space="preserve"> în </w:t>
            </w:r>
            <w:r w:rsidR="00D20583">
              <w:rPr>
                <w:color w:val="000000" w:themeColor="text1"/>
                <w:lang w:val="ro-RO"/>
              </w:rPr>
              <w:t>Sistemul informaţional al resurselor de apă</w:t>
            </w:r>
          </w:p>
        </w:tc>
        <w:tc>
          <w:tcPr>
            <w:tcW w:w="139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100</w:t>
            </w:r>
          </w:p>
        </w:tc>
        <w:tc>
          <w:tcPr>
            <w:tcW w:w="110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c>
          <w:tcPr>
            <w:tcW w:w="1179" w:type="dxa"/>
            <w:gridSpan w:val="2"/>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100</w:t>
            </w:r>
          </w:p>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(EUWI+)</w:t>
            </w:r>
          </w:p>
        </w:tc>
        <w:tc>
          <w:tcPr>
            <w:tcW w:w="1216" w:type="dxa"/>
          </w:tcPr>
          <w:p w:rsidR="00DD0935" w:rsidRPr="00ED75E5" w:rsidRDefault="00DD0935" w:rsidP="00DD0935">
            <w:pPr>
              <w:autoSpaceDE w:val="0"/>
              <w:autoSpaceDN w:val="0"/>
              <w:adjustRightInd w:val="0"/>
              <w:ind w:firstLine="0"/>
              <w:jc w:val="center"/>
              <w:rPr>
                <w:bCs/>
                <w:color w:val="000000" w:themeColor="text1"/>
                <w:lang w:val="ro-RO"/>
              </w:rPr>
            </w:pPr>
          </w:p>
        </w:tc>
      </w:tr>
      <w:tr w:rsidR="00ED75E5" w:rsidRPr="00ED75E5" w:rsidTr="00AB6D70">
        <w:trPr>
          <w:jc w:val="center"/>
        </w:trPr>
        <w:tc>
          <w:tcPr>
            <w:tcW w:w="0" w:type="auto"/>
          </w:tcPr>
          <w:p w:rsidR="00DD0935" w:rsidRPr="005C49C4" w:rsidRDefault="00DD0935" w:rsidP="00DD0935">
            <w:pPr>
              <w:ind w:firstLine="0"/>
              <w:jc w:val="center"/>
              <w:rPr>
                <w:bCs/>
                <w:color w:val="000000" w:themeColor="text1"/>
                <w:kern w:val="32"/>
                <w:lang w:val="ro-RO"/>
              </w:rPr>
            </w:pPr>
            <w:r w:rsidRPr="005C49C4">
              <w:rPr>
                <w:bCs/>
                <w:color w:val="000000" w:themeColor="text1"/>
                <w:kern w:val="32"/>
                <w:lang w:val="ro-RO"/>
              </w:rPr>
              <w:t>2.2.3.</w:t>
            </w:r>
          </w:p>
        </w:tc>
        <w:tc>
          <w:tcPr>
            <w:tcW w:w="3544" w:type="dxa"/>
          </w:tcPr>
          <w:p w:rsidR="00DD0935" w:rsidRPr="005C49C4" w:rsidRDefault="005C49C4" w:rsidP="005C49C4">
            <w:pPr>
              <w:ind w:firstLine="0"/>
              <w:rPr>
                <w:color w:val="000000" w:themeColor="text1"/>
                <w:lang w:val="ro-RO"/>
              </w:rPr>
            </w:pPr>
            <w:r>
              <w:rPr>
                <w:color w:val="000000" w:themeColor="text1"/>
                <w:lang w:val="ro-RO"/>
              </w:rPr>
              <w:t xml:space="preserve">Delimitarea </w:t>
            </w:r>
            <w:r w:rsidR="009A12A8">
              <w:rPr>
                <w:color w:val="000000" w:themeColor="text1"/>
                <w:lang w:val="ro-RO"/>
              </w:rPr>
              <w:t>f</w:t>
            </w:r>
            <w:r>
              <w:rPr>
                <w:color w:val="000000" w:themeColor="text1"/>
                <w:lang w:val="ro-RO"/>
              </w:rPr>
              <w:t>î</w:t>
            </w:r>
            <w:r w:rsidR="00DD0935" w:rsidRPr="005C49C4">
              <w:rPr>
                <w:color w:val="000000" w:themeColor="text1"/>
                <w:lang w:val="ro-RO"/>
              </w:rPr>
              <w:t>șiilor riverane de protecție pentru lacul de acumulare Costești-St</w:t>
            </w:r>
            <w:r>
              <w:rPr>
                <w:color w:val="000000" w:themeColor="text1"/>
                <w:lang w:val="ro-RO"/>
              </w:rPr>
              <w:t>î</w:t>
            </w:r>
            <w:r w:rsidR="00DD0935" w:rsidRPr="005C49C4">
              <w:rPr>
                <w:color w:val="000000" w:themeColor="text1"/>
                <w:lang w:val="ro-RO"/>
              </w:rPr>
              <w:t>nca</w:t>
            </w:r>
          </w:p>
        </w:tc>
        <w:tc>
          <w:tcPr>
            <w:tcW w:w="1302" w:type="dxa"/>
          </w:tcPr>
          <w:p w:rsidR="00DD0935" w:rsidRPr="005C49C4" w:rsidRDefault="00DD0935" w:rsidP="00DD0935">
            <w:pPr>
              <w:ind w:firstLine="0"/>
              <w:jc w:val="center"/>
              <w:rPr>
                <w:color w:val="000000" w:themeColor="text1"/>
                <w:lang w:val="ro-RO" w:bidi="or-IN"/>
              </w:rPr>
            </w:pPr>
            <w:r w:rsidRPr="005C49C4">
              <w:rPr>
                <w:color w:val="000000" w:themeColor="text1"/>
                <w:lang w:val="ro-RO" w:bidi="or-IN"/>
              </w:rPr>
              <w:t>2019</w:t>
            </w:r>
          </w:p>
        </w:tc>
        <w:tc>
          <w:tcPr>
            <w:tcW w:w="2199" w:type="dxa"/>
          </w:tcPr>
          <w:p w:rsidR="00DD0935" w:rsidRPr="005C49C4" w:rsidRDefault="00DD0935" w:rsidP="00DD0935">
            <w:pPr>
              <w:autoSpaceDE w:val="0"/>
              <w:autoSpaceDN w:val="0"/>
              <w:adjustRightInd w:val="0"/>
              <w:ind w:firstLine="0"/>
              <w:jc w:val="center"/>
              <w:rPr>
                <w:iCs/>
                <w:color w:val="000000" w:themeColor="text1"/>
                <w:lang w:val="ro-RO"/>
              </w:rPr>
            </w:pPr>
            <w:r w:rsidRPr="005C49C4">
              <w:rPr>
                <w:iCs/>
                <w:color w:val="000000" w:themeColor="text1"/>
                <w:lang w:val="ro-RO"/>
              </w:rPr>
              <w:t>Agenția „Apele Moldovei”</w:t>
            </w:r>
          </w:p>
        </w:tc>
        <w:tc>
          <w:tcPr>
            <w:tcW w:w="2180" w:type="dxa"/>
          </w:tcPr>
          <w:p w:rsidR="00DD0935" w:rsidRPr="005C49C4" w:rsidRDefault="00DD0935" w:rsidP="005C49C4">
            <w:pPr>
              <w:ind w:firstLine="0"/>
              <w:jc w:val="left"/>
              <w:rPr>
                <w:bCs/>
                <w:color w:val="000000" w:themeColor="text1"/>
                <w:kern w:val="32"/>
                <w:lang w:val="ro-RO"/>
              </w:rPr>
            </w:pPr>
            <w:r w:rsidRPr="005C49C4">
              <w:rPr>
                <w:bCs/>
                <w:color w:val="000000" w:themeColor="text1"/>
                <w:kern w:val="32"/>
                <w:lang w:val="ro-RO"/>
              </w:rPr>
              <w:t>F</w:t>
            </w:r>
            <w:r w:rsidR="005C49C4">
              <w:rPr>
                <w:bCs/>
                <w:color w:val="000000" w:themeColor="text1"/>
                <w:kern w:val="32"/>
                <w:lang w:val="ro-RO"/>
              </w:rPr>
              <w:t>î</w:t>
            </w:r>
            <w:r w:rsidRPr="005C49C4">
              <w:rPr>
                <w:bCs/>
                <w:color w:val="000000" w:themeColor="text1"/>
                <w:kern w:val="32"/>
                <w:lang w:val="ro-RO"/>
              </w:rPr>
              <w:t>șii delimitate</w:t>
            </w:r>
          </w:p>
        </w:tc>
        <w:tc>
          <w:tcPr>
            <w:tcW w:w="1396" w:type="dxa"/>
          </w:tcPr>
          <w:p w:rsidR="00DD0935" w:rsidRPr="005C49C4" w:rsidRDefault="00DD0935" w:rsidP="00DD0935">
            <w:pPr>
              <w:ind w:firstLine="0"/>
              <w:jc w:val="center"/>
              <w:rPr>
                <w:bCs/>
                <w:color w:val="000000" w:themeColor="text1"/>
                <w:kern w:val="32"/>
                <w:lang w:val="ro-RO"/>
              </w:rPr>
            </w:pPr>
            <w:r w:rsidRPr="005C49C4">
              <w:rPr>
                <w:bCs/>
                <w:color w:val="000000" w:themeColor="text1"/>
                <w:kern w:val="32"/>
                <w:lang w:val="ro-RO"/>
              </w:rPr>
              <w:t>1 000</w:t>
            </w:r>
          </w:p>
        </w:tc>
        <w:tc>
          <w:tcPr>
            <w:tcW w:w="1106" w:type="dxa"/>
          </w:tcPr>
          <w:p w:rsidR="00DD0935" w:rsidRPr="005C49C4" w:rsidRDefault="00DD0935" w:rsidP="00DD0935">
            <w:pPr>
              <w:autoSpaceDE w:val="0"/>
              <w:autoSpaceDN w:val="0"/>
              <w:adjustRightInd w:val="0"/>
              <w:ind w:firstLine="0"/>
              <w:jc w:val="center"/>
              <w:rPr>
                <w:bCs/>
                <w:color w:val="000000" w:themeColor="text1"/>
                <w:lang w:val="ro-RO"/>
              </w:rPr>
            </w:pPr>
            <w:r w:rsidRPr="005C49C4">
              <w:rPr>
                <w:bCs/>
                <w:color w:val="000000" w:themeColor="text1"/>
                <w:lang w:val="ro-RO"/>
              </w:rPr>
              <w:t>-</w:t>
            </w:r>
          </w:p>
        </w:tc>
        <w:tc>
          <w:tcPr>
            <w:tcW w:w="1179" w:type="dxa"/>
            <w:gridSpan w:val="2"/>
          </w:tcPr>
          <w:p w:rsidR="00DD0935" w:rsidRPr="005C49C4" w:rsidRDefault="00DD0935" w:rsidP="00DD0935">
            <w:pPr>
              <w:autoSpaceDE w:val="0"/>
              <w:autoSpaceDN w:val="0"/>
              <w:adjustRightInd w:val="0"/>
              <w:ind w:firstLine="0"/>
              <w:jc w:val="center"/>
              <w:rPr>
                <w:bCs/>
                <w:color w:val="000000" w:themeColor="text1"/>
                <w:lang w:val="ro-RO"/>
              </w:rPr>
            </w:pPr>
            <w:r w:rsidRPr="005C49C4">
              <w:rPr>
                <w:bCs/>
                <w:color w:val="000000" w:themeColor="text1"/>
                <w:lang w:val="ro-RO"/>
              </w:rPr>
              <w:t>1 000</w:t>
            </w:r>
          </w:p>
          <w:p w:rsidR="00DD0935" w:rsidRPr="005C49C4" w:rsidRDefault="00DD0935" w:rsidP="00DD0935">
            <w:pPr>
              <w:autoSpaceDE w:val="0"/>
              <w:autoSpaceDN w:val="0"/>
              <w:adjustRightInd w:val="0"/>
              <w:ind w:firstLine="0"/>
              <w:jc w:val="center"/>
              <w:rPr>
                <w:bCs/>
                <w:color w:val="000000" w:themeColor="text1"/>
                <w:lang w:val="ro-RO"/>
              </w:rPr>
            </w:pPr>
            <w:r w:rsidRPr="005C49C4">
              <w:rPr>
                <w:bCs/>
                <w:iCs/>
                <w:color w:val="000000" w:themeColor="text1"/>
                <w:kern w:val="32"/>
                <w:lang w:val="ro-RO"/>
              </w:rPr>
              <w:t>(SDC-ADA)</w:t>
            </w:r>
          </w:p>
        </w:tc>
        <w:tc>
          <w:tcPr>
            <w:tcW w:w="1216" w:type="dxa"/>
          </w:tcPr>
          <w:p w:rsidR="00DD0935" w:rsidRPr="005C49C4" w:rsidRDefault="00DD0935" w:rsidP="00DD0935">
            <w:pPr>
              <w:autoSpaceDE w:val="0"/>
              <w:autoSpaceDN w:val="0"/>
              <w:adjustRightInd w:val="0"/>
              <w:ind w:firstLine="0"/>
              <w:jc w:val="center"/>
              <w:rPr>
                <w:bCs/>
                <w:color w:val="000000" w:themeColor="text1"/>
                <w:lang w:val="ro-RO"/>
              </w:rPr>
            </w:pPr>
            <w:r w:rsidRPr="005C49C4">
              <w:rPr>
                <w:bCs/>
                <w:color w:val="000000" w:themeColor="text1"/>
                <w:lang w:val="ro-RO"/>
              </w:rPr>
              <w:t>-</w:t>
            </w:r>
          </w:p>
        </w:tc>
      </w:tr>
      <w:tr w:rsidR="009D457A" w:rsidRPr="00ED75E5" w:rsidTr="00DD0935">
        <w:trPr>
          <w:trHeight w:val="182"/>
          <w:jc w:val="center"/>
        </w:trPr>
        <w:tc>
          <w:tcPr>
            <w:tcW w:w="0" w:type="auto"/>
          </w:tcPr>
          <w:p w:rsidR="00DD0935" w:rsidRPr="00ED75E5" w:rsidRDefault="00DD0935" w:rsidP="00DD0935">
            <w:pPr>
              <w:ind w:firstLine="0"/>
              <w:rPr>
                <w:b/>
                <w:bCs/>
                <w:color w:val="000000" w:themeColor="text1"/>
                <w:kern w:val="32"/>
                <w:lang w:val="ro-RO"/>
              </w:rPr>
            </w:pPr>
            <w:r w:rsidRPr="00ED75E5">
              <w:rPr>
                <w:b/>
                <w:bCs/>
                <w:color w:val="000000" w:themeColor="text1"/>
                <w:kern w:val="32"/>
                <w:lang w:val="ro-RO"/>
              </w:rPr>
              <w:t>2.3.</w:t>
            </w:r>
          </w:p>
        </w:tc>
        <w:tc>
          <w:tcPr>
            <w:tcW w:w="0" w:type="auto"/>
            <w:gridSpan w:val="9"/>
          </w:tcPr>
          <w:p w:rsidR="00DD0935" w:rsidRPr="00ED75E5" w:rsidRDefault="00DD0935" w:rsidP="00DD0935">
            <w:pPr>
              <w:ind w:firstLine="0"/>
              <w:rPr>
                <w:b/>
                <w:bCs/>
                <w:color w:val="000000" w:themeColor="text1"/>
                <w:kern w:val="32"/>
                <w:lang w:val="ro-RO"/>
              </w:rPr>
            </w:pPr>
            <w:r w:rsidRPr="00ED75E5">
              <w:rPr>
                <w:b/>
                <w:bCs/>
                <w:color w:val="000000" w:themeColor="text1"/>
                <w:kern w:val="32"/>
                <w:lang w:val="ro-RO"/>
              </w:rPr>
              <w:t>Obiectivul specific 2.3. Extinderea și refacerea habitatelor naturale</w:t>
            </w:r>
          </w:p>
        </w:tc>
      </w:tr>
      <w:tr w:rsidR="00ED75E5" w:rsidRPr="00ED75E5" w:rsidTr="00AB6D70">
        <w:trPr>
          <w:trHeight w:val="384"/>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2.3.1.</w:t>
            </w:r>
          </w:p>
        </w:tc>
        <w:tc>
          <w:tcPr>
            <w:tcW w:w="3544" w:type="dxa"/>
          </w:tcPr>
          <w:p w:rsidR="00DD0935" w:rsidRPr="00ED75E5" w:rsidRDefault="00DD0935" w:rsidP="00DD0935">
            <w:pPr>
              <w:ind w:firstLine="0"/>
              <w:rPr>
                <w:bCs/>
                <w:color w:val="000000" w:themeColor="text1"/>
                <w:kern w:val="32"/>
                <w:lang w:val="ro-RO"/>
              </w:rPr>
            </w:pPr>
            <w:r w:rsidRPr="00ED75E5">
              <w:rPr>
                <w:bCs/>
                <w:color w:val="000000" w:themeColor="text1"/>
                <w:kern w:val="32"/>
                <w:lang w:val="ro-RO"/>
              </w:rPr>
              <w:t>Monitorizarea calității resurselor de apă din lacurile Beleu și Manta</w:t>
            </w:r>
          </w:p>
        </w:tc>
        <w:tc>
          <w:tcPr>
            <w:tcW w:w="1302"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2019</w:t>
            </w:r>
          </w:p>
        </w:tc>
        <w:tc>
          <w:tcPr>
            <w:tcW w:w="2199"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Agenția de Mediu</w:t>
            </w:r>
          </w:p>
        </w:tc>
        <w:tc>
          <w:tcPr>
            <w:tcW w:w="2180" w:type="dxa"/>
          </w:tcPr>
          <w:p w:rsidR="00DD0935" w:rsidRPr="00ED75E5" w:rsidRDefault="00DD0935" w:rsidP="005C49C4">
            <w:pPr>
              <w:ind w:firstLine="0"/>
              <w:jc w:val="left"/>
              <w:rPr>
                <w:bCs/>
                <w:color w:val="000000" w:themeColor="text1"/>
                <w:kern w:val="32"/>
                <w:lang w:val="ro-RO"/>
              </w:rPr>
            </w:pPr>
            <w:r w:rsidRPr="00ED75E5">
              <w:rPr>
                <w:bCs/>
                <w:color w:val="000000" w:themeColor="text1"/>
                <w:kern w:val="32"/>
                <w:lang w:val="ro-RO"/>
              </w:rPr>
              <w:t>Rapoarte de monitorizare elaborate și publicate</w:t>
            </w:r>
          </w:p>
        </w:tc>
        <w:tc>
          <w:tcPr>
            <w:tcW w:w="1396" w:type="dxa"/>
          </w:tcPr>
          <w:p w:rsidR="00DD0935" w:rsidRPr="00ED75E5" w:rsidRDefault="00DD0935" w:rsidP="00DD0935">
            <w:pPr>
              <w:ind w:firstLine="0"/>
              <w:jc w:val="center"/>
              <w:rPr>
                <w:color w:val="000000" w:themeColor="text1"/>
                <w:lang w:val="ro-RO" w:bidi="or-IN"/>
              </w:rPr>
            </w:pPr>
            <w:r w:rsidRPr="00ED75E5">
              <w:rPr>
                <w:bCs/>
                <w:color w:val="000000" w:themeColor="text1"/>
                <w:kern w:val="32"/>
                <w:lang w:val="ro-RO"/>
              </w:rPr>
              <w:t>1 649</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179" w:type="dxa"/>
            <w:gridSpan w:val="2"/>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1 649</w:t>
            </w:r>
          </w:p>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(EUWI+)</w:t>
            </w:r>
          </w:p>
          <w:p w:rsidR="00DD0935" w:rsidRPr="00ED75E5" w:rsidRDefault="00DD0935" w:rsidP="00DD0935">
            <w:pPr>
              <w:ind w:firstLine="0"/>
              <w:jc w:val="center"/>
              <w:rPr>
                <w:bCs/>
                <w:color w:val="000000" w:themeColor="text1"/>
                <w:kern w:val="32"/>
                <w:lang w:val="ro-RO"/>
              </w:rPr>
            </w:pPr>
            <w:r w:rsidRPr="00ED75E5">
              <w:rPr>
                <w:bCs/>
                <w:iCs/>
                <w:color w:val="000000" w:themeColor="text1"/>
                <w:kern w:val="32"/>
                <w:lang w:val="ro-RO"/>
              </w:rPr>
              <w:t>(SDC-ADA)</w:t>
            </w:r>
          </w:p>
        </w:tc>
        <w:tc>
          <w:tcPr>
            <w:tcW w:w="121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r>
      <w:tr w:rsidR="00ED75E5" w:rsidRPr="00ED75E5" w:rsidTr="00AB6D70">
        <w:trPr>
          <w:trHeight w:val="384"/>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2.3.2.</w:t>
            </w:r>
          </w:p>
        </w:tc>
        <w:tc>
          <w:tcPr>
            <w:tcW w:w="3544" w:type="dxa"/>
          </w:tcPr>
          <w:p w:rsidR="00DD0935" w:rsidRPr="00ED75E5" w:rsidRDefault="00DD0935" w:rsidP="005C49C4">
            <w:pPr>
              <w:ind w:firstLine="0"/>
              <w:rPr>
                <w:bCs/>
                <w:color w:val="000000" w:themeColor="text1"/>
                <w:kern w:val="32"/>
                <w:lang w:val="ro-RO"/>
              </w:rPr>
            </w:pPr>
            <w:r w:rsidRPr="00ED75E5">
              <w:rPr>
                <w:bCs/>
                <w:color w:val="000000" w:themeColor="text1"/>
                <w:kern w:val="32"/>
                <w:lang w:val="ro-RO"/>
              </w:rPr>
              <w:t>Împădurirea f</w:t>
            </w:r>
            <w:r w:rsidR="005C49C4">
              <w:rPr>
                <w:bCs/>
                <w:color w:val="000000" w:themeColor="text1"/>
                <w:kern w:val="32"/>
                <w:lang w:val="ro-RO"/>
              </w:rPr>
              <w:t>î</w:t>
            </w:r>
            <w:r w:rsidRPr="00ED75E5">
              <w:rPr>
                <w:bCs/>
                <w:color w:val="000000" w:themeColor="text1"/>
                <w:kern w:val="32"/>
                <w:lang w:val="ro-RO"/>
              </w:rPr>
              <w:t>șiilor riverane de protecție</w:t>
            </w:r>
          </w:p>
        </w:tc>
        <w:tc>
          <w:tcPr>
            <w:tcW w:w="1302"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2019</w:t>
            </w:r>
          </w:p>
        </w:tc>
        <w:tc>
          <w:tcPr>
            <w:tcW w:w="2199" w:type="dxa"/>
          </w:tcPr>
          <w:p w:rsidR="005C49C4" w:rsidRDefault="005C49C4" w:rsidP="005C49C4">
            <w:pPr>
              <w:ind w:firstLine="0"/>
              <w:jc w:val="left"/>
              <w:rPr>
                <w:bCs/>
                <w:color w:val="000000" w:themeColor="text1"/>
                <w:kern w:val="32"/>
                <w:lang w:val="ro-RO"/>
              </w:rPr>
            </w:pPr>
            <w:r>
              <w:rPr>
                <w:color w:val="000000" w:themeColor="text1"/>
                <w:lang w:val="ro-RO"/>
              </w:rPr>
              <w:t>Ministerul Agriculturii, Dezvoltării Regionale şi Mediului;</w:t>
            </w:r>
            <w:r w:rsidR="00DD0935" w:rsidRPr="00ED75E5">
              <w:rPr>
                <w:bCs/>
                <w:color w:val="000000" w:themeColor="text1"/>
                <w:kern w:val="32"/>
                <w:lang w:val="ro-RO"/>
              </w:rPr>
              <w:t xml:space="preserve"> </w:t>
            </w:r>
          </w:p>
          <w:p w:rsidR="00DD0935" w:rsidRPr="005C49C4" w:rsidRDefault="00DD0935" w:rsidP="005C49C4">
            <w:pPr>
              <w:ind w:firstLine="0"/>
              <w:jc w:val="left"/>
              <w:rPr>
                <w:color w:val="000000" w:themeColor="text1"/>
                <w:lang w:val="ro-RO"/>
              </w:rPr>
            </w:pPr>
            <w:r w:rsidRPr="00ED75E5">
              <w:rPr>
                <w:bCs/>
                <w:color w:val="000000" w:themeColor="text1"/>
                <w:kern w:val="32"/>
                <w:lang w:val="ro-RO"/>
              </w:rPr>
              <w:t>Agenția „Moldsilva”</w:t>
            </w:r>
          </w:p>
        </w:tc>
        <w:tc>
          <w:tcPr>
            <w:tcW w:w="2180" w:type="dxa"/>
          </w:tcPr>
          <w:p w:rsidR="00DD0935" w:rsidRPr="00ED75E5" w:rsidRDefault="00DD0935" w:rsidP="005C49C4">
            <w:pPr>
              <w:ind w:firstLine="0"/>
              <w:jc w:val="center"/>
              <w:rPr>
                <w:bCs/>
                <w:color w:val="000000" w:themeColor="text1"/>
                <w:kern w:val="32"/>
                <w:lang w:val="ro-RO"/>
              </w:rPr>
            </w:pPr>
            <w:r w:rsidRPr="00ED75E5">
              <w:rPr>
                <w:bCs/>
                <w:color w:val="000000" w:themeColor="text1"/>
                <w:kern w:val="32"/>
                <w:lang w:val="ro-RO"/>
              </w:rPr>
              <w:t>F</w:t>
            </w:r>
            <w:r w:rsidR="005C49C4">
              <w:rPr>
                <w:bCs/>
                <w:color w:val="000000" w:themeColor="text1"/>
                <w:kern w:val="32"/>
                <w:lang w:val="ro-RO"/>
              </w:rPr>
              <w:t>î</w:t>
            </w:r>
            <w:r w:rsidRPr="00ED75E5">
              <w:rPr>
                <w:bCs/>
                <w:color w:val="000000" w:themeColor="text1"/>
                <w:kern w:val="32"/>
                <w:lang w:val="ro-RO"/>
              </w:rPr>
              <w:t>șii împădurite (30 ha)</w:t>
            </w:r>
          </w:p>
        </w:tc>
        <w:tc>
          <w:tcPr>
            <w:tcW w:w="1396" w:type="dxa"/>
          </w:tcPr>
          <w:p w:rsidR="00DD0935" w:rsidRPr="00ED75E5" w:rsidRDefault="00DD0935" w:rsidP="00DD0935">
            <w:pPr>
              <w:ind w:firstLine="0"/>
              <w:jc w:val="center"/>
              <w:rPr>
                <w:color w:val="000000" w:themeColor="text1"/>
                <w:lang w:val="ro-RO" w:bidi="or-IN"/>
              </w:rPr>
            </w:pPr>
            <w:r w:rsidRPr="00ED75E5">
              <w:rPr>
                <w:color w:val="000000" w:themeColor="text1"/>
                <w:lang w:val="ro-RO" w:bidi="or-IN"/>
              </w:rPr>
              <w:t>1 150</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179" w:type="dxa"/>
            <w:gridSpan w:val="2"/>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1 150</w:t>
            </w:r>
          </w:p>
          <w:p w:rsidR="00DD0935" w:rsidRPr="00ED75E5" w:rsidRDefault="00DD0935" w:rsidP="00DD0935">
            <w:pPr>
              <w:ind w:firstLine="0"/>
              <w:jc w:val="center"/>
              <w:rPr>
                <w:bCs/>
                <w:color w:val="000000" w:themeColor="text1"/>
                <w:kern w:val="32"/>
                <w:lang w:val="ro-RO"/>
              </w:rPr>
            </w:pPr>
            <w:r w:rsidRPr="00ED75E5">
              <w:rPr>
                <w:bCs/>
                <w:iCs/>
                <w:color w:val="000000" w:themeColor="text1"/>
                <w:kern w:val="32"/>
                <w:lang w:val="ro-RO"/>
              </w:rPr>
              <w:t>(SDC-ADA)</w:t>
            </w:r>
          </w:p>
        </w:tc>
        <w:tc>
          <w:tcPr>
            <w:tcW w:w="121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r>
      <w:tr w:rsidR="009D457A" w:rsidRPr="00ED75E5" w:rsidTr="00DD0935">
        <w:trPr>
          <w:jc w:val="center"/>
        </w:trPr>
        <w:tc>
          <w:tcPr>
            <w:tcW w:w="0" w:type="auto"/>
          </w:tcPr>
          <w:p w:rsidR="00DD0935" w:rsidRPr="00ED75E5" w:rsidRDefault="00DD0935" w:rsidP="00DD0935">
            <w:pPr>
              <w:ind w:firstLine="0"/>
              <w:rPr>
                <w:b/>
                <w:bCs/>
                <w:color w:val="000000" w:themeColor="text1"/>
                <w:kern w:val="32"/>
                <w:lang w:val="ro-RO"/>
              </w:rPr>
            </w:pPr>
            <w:r w:rsidRPr="00ED75E5">
              <w:rPr>
                <w:b/>
                <w:bCs/>
                <w:color w:val="000000" w:themeColor="text1"/>
                <w:kern w:val="32"/>
                <w:lang w:val="ro-RO"/>
              </w:rPr>
              <w:t>3.</w:t>
            </w:r>
          </w:p>
        </w:tc>
        <w:tc>
          <w:tcPr>
            <w:tcW w:w="0" w:type="auto"/>
            <w:gridSpan w:val="9"/>
          </w:tcPr>
          <w:p w:rsidR="00DD0935" w:rsidRPr="00ED75E5" w:rsidRDefault="00DD0935" w:rsidP="005C49C4">
            <w:pPr>
              <w:ind w:firstLine="0"/>
              <w:jc w:val="left"/>
              <w:rPr>
                <w:b/>
                <w:bCs/>
                <w:color w:val="000000" w:themeColor="text1"/>
                <w:kern w:val="32"/>
                <w:lang w:val="ro-RO"/>
              </w:rPr>
            </w:pPr>
            <w:r w:rsidRPr="00ED75E5">
              <w:rPr>
                <w:b/>
                <w:bCs/>
                <w:color w:val="000000" w:themeColor="text1"/>
                <w:kern w:val="32"/>
                <w:lang w:val="ro-RO"/>
              </w:rPr>
              <w:t>Obiectivul general 3</w:t>
            </w:r>
            <w:r w:rsidRPr="00ED75E5">
              <w:rPr>
                <w:bCs/>
                <w:color w:val="000000" w:themeColor="text1"/>
                <w:kern w:val="32"/>
                <w:lang w:val="ro-RO"/>
              </w:rPr>
              <w:t xml:space="preserve">. </w:t>
            </w:r>
            <w:r w:rsidRPr="00ED75E5">
              <w:rPr>
                <w:b/>
                <w:color w:val="000000" w:themeColor="text1"/>
                <w:lang w:val="ro-RO" w:eastAsia="ru-RU"/>
              </w:rPr>
              <w:t>Asigurarea  utilizării raţionale, protecţiei şi conservării resurselor de apă</w:t>
            </w:r>
          </w:p>
        </w:tc>
      </w:tr>
      <w:tr w:rsidR="009D457A" w:rsidRPr="00ED75E5" w:rsidTr="00DD0935">
        <w:trPr>
          <w:jc w:val="center"/>
        </w:trPr>
        <w:tc>
          <w:tcPr>
            <w:tcW w:w="0" w:type="auto"/>
          </w:tcPr>
          <w:p w:rsidR="00DD0935" w:rsidRPr="00ED75E5" w:rsidRDefault="00DD0935" w:rsidP="00DD0935">
            <w:pPr>
              <w:ind w:firstLine="0"/>
              <w:rPr>
                <w:b/>
                <w:bCs/>
                <w:color w:val="000000" w:themeColor="text1"/>
                <w:kern w:val="32"/>
                <w:lang w:val="ro-RO"/>
              </w:rPr>
            </w:pPr>
            <w:r w:rsidRPr="00ED75E5">
              <w:rPr>
                <w:b/>
                <w:bCs/>
                <w:color w:val="000000" w:themeColor="text1"/>
                <w:kern w:val="32"/>
                <w:lang w:val="ro-RO"/>
              </w:rPr>
              <w:t>3.1.</w:t>
            </w:r>
          </w:p>
        </w:tc>
        <w:tc>
          <w:tcPr>
            <w:tcW w:w="0" w:type="auto"/>
            <w:gridSpan w:val="9"/>
          </w:tcPr>
          <w:p w:rsidR="00DD0935" w:rsidRPr="00ED75E5" w:rsidRDefault="00DD0935" w:rsidP="00DD0935">
            <w:pPr>
              <w:ind w:firstLine="0"/>
              <w:rPr>
                <w:b/>
                <w:bCs/>
                <w:color w:val="000000" w:themeColor="text1"/>
                <w:kern w:val="32"/>
                <w:lang w:val="ro-RO"/>
              </w:rPr>
            </w:pPr>
            <w:r w:rsidRPr="00ED75E5">
              <w:rPr>
                <w:b/>
                <w:bCs/>
                <w:color w:val="000000" w:themeColor="text1"/>
                <w:kern w:val="32"/>
                <w:lang w:val="ro-RO"/>
              </w:rPr>
              <w:t xml:space="preserve">Obiectivul specific 3.1. Cadrul juridic privind gestionarea apelor de suprafață și subterane în </w:t>
            </w:r>
            <w:r w:rsidR="005C49C4">
              <w:rPr>
                <w:b/>
                <w:bCs/>
                <w:color w:val="000000" w:themeColor="text1"/>
                <w:kern w:val="32"/>
                <w:lang w:val="ro-RO"/>
              </w:rPr>
              <w:t xml:space="preserve">bazinul </w:t>
            </w:r>
            <w:r w:rsidRPr="00ED75E5">
              <w:rPr>
                <w:b/>
                <w:bCs/>
                <w:color w:val="000000" w:themeColor="text1"/>
                <w:kern w:val="32"/>
                <w:lang w:val="ro-RO"/>
              </w:rPr>
              <w:t>districtul</w:t>
            </w:r>
            <w:r w:rsidR="005C49C4">
              <w:rPr>
                <w:b/>
                <w:bCs/>
                <w:color w:val="000000" w:themeColor="text1"/>
                <w:kern w:val="32"/>
                <w:lang w:val="ro-RO"/>
              </w:rPr>
              <w:t>ui hidrografic</w:t>
            </w:r>
            <w:r w:rsidRPr="00ED75E5">
              <w:rPr>
                <w:b/>
                <w:bCs/>
                <w:color w:val="000000" w:themeColor="text1"/>
                <w:kern w:val="32"/>
                <w:lang w:val="ro-RO"/>
              </w:rPr>
              <w:t xml:space="preserve"> Dunărea-Prut și Marea Neagră îmbunătățit</w:t>
            </w:r>
          </w:p>
        </w:tc>
      </w:tr>
      <w:tr w:rsidR="00ED75E5" w:rsidRPr="00ED75E5" w:rsidTr="00AB6D70">
        <w:trPr>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3.1.1.</w:t>
            </w:r>
          </w:p>
        </w:tc>
        <w:tc>
          <w:tcPr>
            <w:tcW w:w="3544" w:type="dxa"/>
          </w:tcPr>
          <w:p w:rsidR="00DD0935" w:rsidRPr="00ED75E5" w:rsidRDefault="00DD0935" w:rsidP="005C49C4">
            <w:pPr>
              <w:ind w:firstLine="0"/>
              <w:rPr>
                <w:bCs/>
                <w:color w:val="000000" w:themeColor="text1"/>
                <w:kern w:val="32"/>
                <w:lang w:val="ro-RO"/>
              </w:rPr>
            </w:pPr>
            <w:r w:rsidRPr="00ED75E5">
              <w:rPr>
                <w:bCs/>
                <w:color w:val="000000" w:themeColor="text1"/>
                <w:kern w:val="32"/>
                <w:lang w:val="ro-RO"/>
              </w:rPr>
              <w:t xml:space="preserve">Elaborarea </w:t>
            </w:r>
            <w:r w:rsidR="005C49C4">
              <w:rPr>
                <w:bCs/>
                <w:color w:val="000000" w:themeColor="text1"/>
                <w:kern w:val="32"/>
                <w:lang w:val="ro-RO"/>
              </w:rPr>
              <w:t>b</w:t>
            </w:r>
            <w:r w:rsidRPr="00ED75E5">
              <w:rPr>
                <w:bCs/>
                <w:color w:val="000000" w:themeColor="text1"/>
                <w:kern w:val="32"/>
                <w:lang w:val="ro-RO"/>
              </w:rPr>
              <w:t xml:space="preserve">ilanțului </w:t>
            </w:r>
            <w:r w:rsidR="005C49C4">
              <w:rPr>
                <w:bCs/>
                <w:color w:val="000000" w:themeColor="text1"/>
                <w:kern w:val="32"/>
                <w:lang w:val="ro-RO"/>
              </w:rPr>
              <w:t>a</w:t>
            </w:r>
            <w:r w:rsidRPr="00ED75E5">
              <w:rPr>
                <w:bCs/>
                <w:color w:val="000000" w:themeColor="text1"/>
                <w:kern w:val="32"/>
                <w:lang w:val="ro-RO"/>
              </w:rPr>
              <w:t>pelor și a planului de alocare a apelor în cadrul bazinul r. Prut</w:t>
            </w:r>
          </w:p>
        </w:tc>
        <w:tc>
          <w:tcPr>
            <w:tcW w:w="1302" w:type="dxa"/>
          </w:tcPr>
          <w:p w:rsidR="00DD0935" w:rsidRPr="00ED75E5" w:rsidRDefault="00DD0935" w:rsidP="00DD0935">
            <w:pPr>
              <w:ind w:firstLine="0"/>
              <w:jc w:val="center"/>
              <w:rPr>
                <w:color w:val="000000" w:themeColor="text1"/>
                <w:lang w:val="ro-RO" w:bidi="or-IN"/>
              </w:rPr>
            </w:pPr>
            <w:r w:rsidRPr="00ED75E5">
              <w:rPr>
                <w:color w:val="000000" w:themeColor="text1"/>
                <w:lang w:val="ro-RO" w:bidi="or-IN"/>
              </w:rPr>
              <w:t>2020</w:t>
            </w:r>
          </w:p>
        </w:tc>
        <w:tc>
          <w:tcPr>
            <w:tcW w:w="2199" w:type="dxa"/>
          </w:tcPr>
          <w:p w:rsidR="005C49C4" w:rsidRDefault="005C49C4" w:rsidP="005C49C4">
            <w:pPr>
              <w:ind w:firstLine="0"/>
              <w:jc w:val="left"/>
              <w:rPr>
                <w:color w:val="000000" w:themeColor="text1"/>
                <w:lang w:val="ro-RO"/>
              </w:rPr>
            </w:pPr>
            <w:r>
              <w:rPr>
                <w:color w:val="000000" w:themeColor="text1"/>
                <w:lang w:val="ro-RO"/>
              </w:rPr>
              <w:t>Ministerul Agriculturii, Dezvoltării Regionale şi Mediului;</w:t>
            </w:r>
          </w:p>
          <w:p w:rsidR="00DD0935" w:rsidRPr="005C49C4" w:rsidRDefault="00DD0935" w:rsidP="005C49C4">
            <w:pPr>
              <w:ind w:firstLine="0"/>
              <w:jc w:val="left"/>
              <w:rPr>
                <w:color w:val="000000" w:themeColor="text1"/>
                <w:lang w:val="ro-RO"/>
              </w:rPr>
            </w:pPr>
            <w:r w:rsidRPr="00ED75E5">
              <w:rPr>
                <w:bCs/>
                <w:color w:val="000000" w:themeColor="text1"/>
                <w:kern w:val="32"/>
                <w:lang w:val="ro-RO"/>
              </w:rPr>
              <w:t>Agenția „Apele Moldovei”</w:t>
            </w:r>
          </w:p>
        </w:tc>
        <w:tc>
          <w:tcPr>
            <w:tcW w:w="2180" w:type="dxa"/>
          </w:tcPr>
          <w:p w:rsidR="00DD0935" w:rsidRPr="00ED75E5" w:rsidRDefault="005C49C4" w:rsidP="005C49C4">
            <w:pPr>
              <w:ind w:firstLine="0"/>
              <w:jc w:val="left"/>
              <w:rPr>
                <w:bCs/>
                <w:color w:val="000000" w:themeColor="text1"/>
                <w:kern w:val="32"/>
                <w:lang w:val="ro-RO"/>
              </w:rPr>
            </w:pPr>
            <w:r>
              <w:rPr>
                <w:bCs/>
                <w:color w:val="000000" w:themeColor="text1"/>
                <w:kern w:val="32"/>
                <w:lang w:val="ro-RO"/>
              </w:rPr>
              <w:t>Bilanț, plan</w:t>
            </w:r>
            <w:r w:rsidR="00DD0935" w:rsidRPr="00ED75E5">
              <w:rPr>
                <w:bCs/>
                <w:color w:val="000000" w:themeColor="text1"/>
                <w:kern w:val="32"/>
                <w:lang w:val="ro-RO"/>
              </w:rPr>
              <w:t xml:space="preserve"> de alocare </w:t>
            </w:r>
            <w:r>
              <w:rPr>
                <w:bCs/>
                <w:color w:val="000000" w:themeColor="text1"/>
                <w:kern w:val="32"/>
                <w:lang w:val="ro-RO"/>
              </w:rPr>
              <w:t xml:space="preserve">a </w:t>
            </w:r>
            <w:r w:rsidR="00DD0935" w:rsidRPr="00ED75E5">
              <w:rPr>
                <w:bCs/>
                <w:color w:val="000000" w:themeColor="text1"/>
                <w:kern w:val="32"/>
                <w:lang w:val="ro-RO"/>
              </w:rPr>
              <w:t>apelor elaborate  și publicate</w:t>
            </w:r>
          </w:p>
        </w:tc>
        <w:tc>
          <w:tcPr>
            <w:tcW w:w="139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94,3</w:t>
            </w:r>
          </w:p>
        </w:tc>
        <w:tc>
          <w:tcPr>
            <w:tcW w:w="110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c>
          <w:tcPr>
            <w:tcW w:w="1179" w:type="dxa"/>
            <w:gridSpan w:val="2"/>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 xml:space="preserve">94,3 </w:t>
            </w:r>
            <w:r w:rsidRPr="00ED75E5">
              <w:rPr>
                <w:bCs/>
                <w:iCs/>
                <w:color w:val="000000" w:themeColor="text1"/>
                <w:kern w:val="32"/>
                <w:lang w:val="ro-RO"/>
              </w:rPr>
              <w:t>(</w:t>
            </w:r>
            <w:r w:rsidRPr="00ED75E5">
              <w:rPr>
                <w:bCs/>
                <w:color w:val="000000" w:themeColor="text1"/>
                <w:lang w:val="ro-RO"/>
              </w:rPr>
              <w:t>EUWI+</w:t>
            </w:r>
            <w:r w:rsidRPr="00ED75E5">
              <w:rPr>
                <w:bCs/>
                <w:iCs/>
                <w:color w:val="000000" w:themeColor="text1"/>
                <w:kern w:val="32"/>
                <w:lang w:val="ro-RO"/>
              </w:rPr>
              <w:t>)</w:t>
            </w:r>
          </w:p>
        </w:tc>
        <w:tc>
          <w:tcPr>
            <w:tcW w:w="121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r>
      <w:tr w:rsidR="00ED75E5" w:rsidRPr="00ED75E5" w:rsidTr="00AB6D70">
        <w:trPr>
          <w:trHeight w:val="690"/>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3.1.2.</w:t>
            </w:r>
          </w:p>
        </w:tc>
        <w:tc>
          <w:tcPr>
            <w:tcW w:w="3544" w:type="dxa"/>
          </w:tcPr>
          <w:p w:rsidR="00DD0935" w:rsidRPr="00ED75E5" w:rsidRDefault="00DD0935" w:rsidP="00DD0935">
            <w:pPr>
              <w:pStyle w:val="CommentText"/>
              <w:rPr>
                <w:color w:val="000000" w:themeColor="text1"/>
              </w:rPr>
            </w:pPr>
            <w:r w:rsidRPr="00ED75E5">
              <w:rPr>
                <w:bCs/>
                <w:color w:val="000000" w:themeColor="text1"/>
                <w:kern w:val="32"/>
              </w:rPr>
              <w:t xml:space="preserve">Perfecționarea programului de procesare a datelor statistice de utilizare a apelor, care va </w:t>
            </w:r>
            <w:r w:rsidRPr="00ED75E5">
              <w:rPr>
                <w:color w:val="000000" w:themeColor="text1"/>
              </w:rPr>
              <w:t>îmbunătăți sistemul de elaborare a Raportului nr</w:t>
            </w:r>
            <w:r w:rsidR="005C49C4">
              <w:rPr>
                <w:color w:val="000000" w:themeColor="text1"/>
              </w:rPr>
              <w:t>. 1</w:t>
            </w:r>
            <w:r w:rsidRPr="00ED75E5">
              <w:rPr>
                <w:color w:val="000000" w:themeColor="text1"/>
              </w:rPr>
              <w:t xml:space="preserve"> „Gospodărirea apelor</w:t>
            </w:r>
            <w:r w:rsidR="005C49C4">
              <w:rPr>
                <w:color w:val="000000" w:themeColor="text1"/>
              </w:rPr>
              <w:t xml:space="preserve">” </w:t>
            </w:r>
            <w:r w:rsidRPr="00ED75E5">
              <w:rPr>
                <w:color w:val="000000" w:themeColor="text1"/>
              </w:rPr>
              <w:t>din cadrul Agenției „Apele Moldovei”</w:t>
            </w:r>
          </w:p>
          <w:p w:rsidR="00DD0935" w:rsidRPr="00ED75E5" w:rsidRDefault="00DD0935" w:rsidP="00DD0935">
            <w:pPr>
              <w:ind w:firstLine="0"/>
              <w:rPr>
                <w:bCs/>
                <w:color w:val="000000" w:themeColor="text1"/>
                <w:kern w:val="32"/>
                <w:lang w:val="ro-RO"/>
              </w:rPr>
            </w:pPr>
          </w:p>
        </w:tc>
        <w:tc>
          <w:tcPr>
            <w:tcW w:w="1302" w:type="dxa"/>
          </w:tcPr>
          <w:p w:rsidR="00DD0935" w:rsidRPr="00ED75E5" w:rsidRDefault="00DD0935" w:rsidP="00DD0935">
            <w:pPr>
              <w:ind w:firstLine="0"/>
              <w:jc w:val="center"/>
              <w:rPr>
                <w:color w:val="000000" w:themeColor="text1"/>
                <w:lang w:val="ro-RO" w:bidi="or-IN"/>
              </w:rPr>
            </w:pPr>
            <w:r w:rsidRPr="00ED75E5">
              <w:rPr>
                <w:color w:val="000000" w:themeColor="text1"/>
                <w:lang w:val="ro-RO" w:bidi="or-IN"/>
              </w:rPr>
              <w:lastRenderedPageBreak/>
              <w:t>2019</w:t>
            </w:r>
          </w:p>
        </w:tc>
        <w:tc>
          <w:tcPr>
            <w:tcW w:w="2199" w:type="dxa"/>
          </w:tcPr>
          <w:p w:rsidR="00DD0935" w:rsidRPr="00ED75E5" w:rsidRDefault="00DD0935" w:rsidP="005C49C4">
            <w:pPr>
              <w:ind w:firstLine="0"/>
              <w:jc w:val="left"/>
              <w:rPr>
                <w:bCs/>
                <w:color w:val="000000" w:themeColor="text1"/>
                <w:kern w:val="32"/>
                <w:lang w:val="ro-RO"/>
              </w:rPr>
            </w:pPr>
            <w:r w:rsidRPr="00ED75E5">
              <w:rPr>
                <w:bCs/>
                <w:color w:val="000000" w:themeColor="text1"/>
                <w:kern w:val="32"/>
                <w:lang w:val="ro-RO"/>
              </w:rPr>
              <w:t>Agenția „Apele Moldovei”</w:t>
            </w:r>
          </w:p>
        </w:tc>
        <w:tc>
          <w:tcPr>
            <w:tcW w:w="2180" w:type="dxa"/>
          </w:tcPr>
          <w:p w:rsidR="00DD0935" w:rsidRPr="00ED75E5" w:rsidRDefault="00DD0935" w:rsidP="005C49C4">
            <w:pPr>
              <w:ind w:firstLine="0"/>
              <w:jc w:val="left"/>
              <w:rPr>
                <w:bCs/>
                <w:color w:val="000000" w:themeColor="text1"/>
                <w:kern w:val="32"/>
                <w:lang w:val="ro-RO"/>
              </w:rPr>
            </w:pPr>
            <w:r w:rsidRPr="00ED75E5">
              <w:rPr>
                <w:bCs/>
                <w:color w:val="000000" w:themeColor="text1"/>
                <w:kern w:val="32"/>
                <w:lang w:val="ro-RO"/>
              </w:rPr>
              <w:t>Program perfecționat și funcțional</w:t>
            </w:r>
          </w:p>
        </w:tc>
        <w:tc>
          <w:tcPr>
            <w:tcW w:w="139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kern w:val="32"/>
                <w:lang w:val="ro-RO"/>
              </w:rPr>
              <w:t>188,6</w:t>
            </w:r>
          </w:p>
        </w:tc>
        <w:tc>
          <w:tcPr>
            <w:tcW w:w="110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c>
          <w:tcPr>
            <w:tcW w:w="1179" w:type="dxa"/>
            <w:gridSpan w:val="2"/>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 xml:space="preserve">188,6 </w:t>
            </w:r>
            <w:r w:rsidRPr="00ED75E5">
              <w:rPr>
                <w:bCs/>
                <w:iCs/>
                <w:color w:val="000000" w:themeColor="text1"/>
                <w:kern w:val="32"/>
                <w:lang w:val="ro-RO"/>
              </w:rPr>
              <w:t>(SDC-ADA)</w:t>
            </w:r>
          </w:p>
        </w:tc>
        <w:tc>
          <w:tcPr>
            <w:tcW w:w="121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r>
      <w:tr w:rsidR="00ED75E5" w:rsidRPr="00ED75E5" w:rsidTr="00AB6D70">
        <w:trPr>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lastRenderedPageBreak/>
              <w:t>3.1.3.</w:t>
            </w:r>
          </w:p>
        </w:tc>
        <w:tc>
          <w:tcPr>
            <w:tcW w:w="3544" w:type="dxa"/>
          </w:tcPr>
          <w:p w:rsidR="00DD0935" w:rsidRPr="00ED75E5" w:rsidRDefault="00DD0935" w:rsidP="005C49C4">
            <w:pPr>
              <w:ind w:firstLine="0"/>
              <w:rPr>
                <w:color w:val="000000" w:themeColor="text1"/>
                <w:lang w:val="ro-RO"/>
              </w:rPr>
            </w:pPr>
            <w:r w:rsidRPr="00ED75E5">
              <w:rPr>
                <w:color w:val="000000" w:themeColor="text1"/>
                <w:lang w:val="ro-RO"/>
              </w:rPr>
              <w:t xml:space="preserve">Crearea Sistemului </w:t>
            </w:r>
            <w:r w:rsidR="005C49C4">
              <w:rPr>
                <w:color w:val="000000" w:themeColor="text1"/>
                <w:lang w:val="ro-RO"/>
              </w:rPr>
              <w:t>i</w:t>
            </w:r>
            <w:r w:rsidRPr="00ED75E5">
              <w:rPr>
                <w:color w:val="000000" w:themeColor="text1"/>
                <w:lang w:val="ro-RO"/>
              </w:rPr>
              <w:t xml:space="preserve">nformațional al </w:t>
            </w:r>
            <w:r w:rsidR="005C49C4">
              <w:rPr>
                <w:color w:val="000000" w:themeColor="text1"/>
                <w:lang w:val="ro-RO"/>
              </w:rPr>
              <w:t>r</w:t>
            </w:r>
            <w:r w:rsidRPr="00ED75E5">
              <w:rPr>
                <w:color w:val="000000" w:themeColor="text1"/>
                <w:lang w:val="ro-RO"/>
              </w:rPr>
              <w:t xml:space="preserve">esurselor de </w:t>
            </w:r>
            <w:r w:rsidR="005C49C4">
              <w:rPr>
                <w:color w:val="000000" w:themeColor="text1"/>
                <w:lang w:val="ro-RO"/>
              </w:rPr>
              <w:t>a</w:t>
            </w:r>
            <w:r w:rsidRPr="00ED75E5">
              <w:rPr>
                <w:color w:val="000000" w:themeColor="text1"/>
                <w:lang w:val="ro-RO"/>
              </w:rPr>
              <w:t>pă (SIRA)</w:t>
            </w:r>
          </w:p>
        </w:tc>
        <w:tc>
          <w:tcPr>
            <w:tcW w:w="1302" w:type="dxa"/>
          </w:tcPr>
          <w:p w:rsidR="00DD0935" w:rsidRPr="00ED75E5" w:rsidRDefault="00DD0935" w:rsidP="00DD0935">
            <w:pPr>
              <w:ind w:firstLine="0"/>
              <w:jc w:val="center"/>
              <w:rPr>
                <w:color w:val="000000" w:themeColor="text1"/>
                <w:lang w:val="ro-RO" w:bidi="or-IN"/>
              </w:rPr>
            </w:pPr>
            <w:r w:rsidRPr="00ED75E5">
              <w:rPr>
                <w:color w:val="000000" w:themeColor="text1"/>
                <w:lang w:val="ro-RO" w:bidi="or-IN"/>
              </w:rPr>
              <w:t>2019</w:t>
            </w:r>
          </w:p>
        </w:tc>
        <w:tc>
          <w:tcPr>
            <w:tcW w:w="2199" w:type="dxa"/>
          </w:tcPr>
          <w:p w:rsidR="00DD0935" w:rsidRPr="00ED75E5" w:rsidRDefault="00DD0935" w:rsidP="005C49C4">
            <w:pPr>
              <w:ind w:firstLine="0"/>
              <w:jc w:val="left"/>
              <w:rPr>
                <w:bCs/>
                <w:color w:val="000000" w:themeColor="text1"/>
                <w:kern w:val="32"/>
                <w:lang w:val="ro-RO"/>
              </w:rPr>
            </w:pPr>
            <w:r w:rsidRPr="00ED75E5">
              <w:rPr>
                <w:bCs/>
                <w:color w:val="000000" w:themeColor="text1"/>
                <w:kern w:val="32"/>
                <w:lang w:val="ro-RO"/>
              </w:rPr>
              <w:t>Agenția „Apele Moldovei”</w:t>
            </w:r>
          </w:p>
        </w:tc>
        <w:tc>
          <w:tcPr>
            <w:tcW w:w="2180" w:type="dxa"/>
          </w:tcPr>
          <w:p w:rsidR="00DD0935" w:rsidRPr="00ED75E5" w:rsidRDefault="00DD0935" w:rsidP="005C49C4">
            <w:pPr>
              <w:ind w:firstLine="0"/>
              <w:jc w:val="left"/>
              <w:rPr>
                <w:bCs/>
                <w:color w:val="000000" w:themeColor="text1"/>
                <w:kern w:val="32"/>
                <w:lang w:val="ro-RO"/>
              </w:rPr>
            </w:pPr>
            <w:r w:rsidRPr="00ED75E5">
              <w:rPr>
                <w:bCs/>
                <w:color w:val="000000" w:themeColor="text1"/>
                <w:kern w:val="32"/>
                <w:lang w:val="ro-RO"/>
              </w:rPr>
              <w:t>Portal de gestionare a datelor geospațiale creat și funcțional</w:t>
            </w:r>
          </w:p>
        </w:tc>
        <w:tc>
          <w:tcPr>
            <w:tcW w:w="1396" w:type="dxa"/>
          </w:tcPr>
          <w:p w:rsidR="00DD0935" w:rsidRPr="00ED75E5" w:rsidRDefault="00DD0935" w:rsidP="00DD0935">
            <w:pPr>
              <w:autoSpaceDE w:val="0"/>
              <w:autoSpaceDN w:val="0"/>
              <w:adjustRightInd w:val="0"/>
              <w:ind w:firstLine="0"/>
              <w:jc w:val="center"/>
              <w:rPr>
                <w:bCs/>
                <w:color w:val="000000" w:themeColor="text1"/>
                <w:kern w:val="32"/>
                <w:lang w:val="ro-RO"/>
              </w:rPr>
            </w:pPr>
            <w:r w:rsidRPr="00ED75E5">
              <w:rPr>
                <w:bCs/>
                <w:color w:val="000000" w:themeColor="text1"/>
                <w:lang w:val="ro-RO"/>
              </w:rPr>
              <w:t>9 100</w:t>
            </w:r>
          </w:p>
        </w:tc>
        <w:tc>
          <w:tcPr>
            <w:tcW w:w="110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c>
          <w:tcPr>
            <w:tcW w:w="1179" w:type="dxa"/>
            <w:gridSpan w:val="2"/>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9 100</w:t>
            </w:r>
          </w:p>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(EUWI+)</w:t>
            </w:r>
          </w:p>
          <w:p w:rsidR="00DD0935" w:rsidRPr="00ED75E5" w:rsidRDefault="00DD0935" w:rsidP="00DD0935">
            <w:pPr>
              <w:autoSpaceDE w:val="0"/>
              <w:autoSpaceDN w:val="0"/>
              <w:adjustRightInd w:val="0"/>
              <w:ind w:firstLine="0"/>
              <w:jc w:val="center"/>
              <w:rPr>
                <w:bCs/>
                <w:color w:val="000000" w:themeColor="text1"/>
                <w:lang w:val="ro-RO"/>
              </w:rPr>
            </w:pPr>
            <w:r w:rsidRPr="00ED75E5">
              <w:rPr>
                <w:bCs/>
                <w:iCs/>
                <w:color w:val="000000" w:themeColor="text1"/>
                <w:kern w:val="32"/>
                <w:lang w:val="ro-RO"/>
              </w:rPr>
              <w:t xml:space="preserve"> (SDC-ADA)</w:t>
            </w:r>
          </w:p>
        </w:tc>
        <w:tc>
          <w:tcPr>
            <w:tcW w:w="121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r>
      <w:tr w:rsidR="00ED75E5" w:rsidRPr="00ED75E5" w:rsidTr="00AB6D70">
        <w:trPr>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3.1.4.</w:t>
            </w:r>
          </w:p>
        </w:tc>
        <w:tc>
          <w:tcPr>
            <w:tcW w:w="3544" w:type="dxa"/>
          </w:tcPr>
          <w:p w:rsidR="00DD0935" w:rsidRPr="00ED75E5" w:rsidRDefault="00DD0935" w:rsidP="005C49C4">
            <w:pPr>
              <w:ind w:firstLine="0"/>
              <w:jc w:val="left"/>
              <w:rPr>
                <w:color w:val="000000" w:themeColor="text1"/>
                <w:lang w:val="ro-RO"/>
              </w:rPr>
            </w:pPr>
            <w:r w:rsidRPr="00ED75E5">
              <w:rPr>
                <w:color w:val="000000" w:themeColor="text1"/>
                <w:lang w:val="ro-RO"/>
              </w:rPr>
              <w:t>Elaborarea studiului transfrontalier pentru bazinul r</w:t>
            </w:r>
            <w:r w:rsidR="005C49C4">
              <w:rPr>
                <w:color w:val="000000" w:themeColor="text1"/>
                <w:lang w:val="ro-RO"/>
              </w:rPr>
              <w:t>î</w:t>
            </w:r>
            <w:r w:rsidRPr="00ED75E5">
              <w:rPr>
                <w:color w:val="000000" w:themeColor="text1"/>
                <w:lang w:val="ro-RO"/>
              </w:rPr>
              <w:t>ului Prut pentru 3 țări: România, Ucraina și Republica Moldova și a foii de parcurs pentru elaborarea planului de gestionare comun</w:t>
            </w:r>
          </w:p>
        </w:tc>
        <w:tc>
          <w:tcPr>
            <w:tcW w:w="1302" w:type="dxa"/>
          </w:tcPr>
          <w:p w:rsidR="00DD0935" w:rsidRPr="00ED75E5" w:rsidRDefault="00DD0935" w:rsidP="00DD0935">
            <w:pPr>
              <w:ind w:firstLine="0"/>
              <w:jc w:val="center"/>
              <w:rPr>
                <w:color w:val="000000" w:themeColor="text1"/>
                <w:lang w:val="ro-RO" w:bidi="or-IN"/>
              </w:rPr>
            </w:pPr>
            <w:r w:rsidRPr="00ED75E5">
              <w:rPr>
                <w:color w:val="000000" w:themeColor="text1"/>
                <w:lang w:val="ro-RO" w:bidi="or-IN"/>
              </w:rPr>
              <w:t>2020</w:t>
            </w:r>
          </w:p>
        </w:tc>
        <w:tc>
          <w:tcPr>
            <w:tcW w:w="2199" w:type="dxa"/>
          </w:tcPr>
          <w:p w:rsidR="005C49C4" w:rsidRDefault="005C49C4" w:rsidP="005C49C4">
            <w:pPr>
              <w:ind w:firstLine="0"/>
              <w:jc w:val="left"/>
              <w:rPr>
                <w:color w:val="000000" w:themeColor="text1"/>
                <w:lang w:val="ro-RO"/>
              </w:rPr>
            </w:pPr>
            <w:r>
              <w:rPr>
                <w:color w:val="000000" w:themeColor="text1"/>
                <w:lang w:val="ro-RO"/>
              </w:rPr>
              <w:t>Ministerul Agriculturii, Dezvoltării Regionale şi Mediului;</w:t>
            </w:r>
          </w:p>
          <w:p w:rsidR="00DD0935" w:rsidRPr="00ED75E5" w:rsidRDefault="00DD0935" w:rsidP="005C49C4">
            <w:pPr>
              <w:autoSpaceDE w:val="0"/>
              <w:autoSpaceDN w:val="0"/>
              <w:adjustRightInd w:val="0"/>
              <w:ind w:firstLine="0"/>
              <w:jc w:val="left"/>
              <w:rPr>
                <w:iCs/>
                <w:color w:val="000000" w:themeColor="text1"/>
                <w:lang w:val="ro-RO"/>
              </w:rPr>
            </w:pPr>
            <w:r w:rsidRPr="00ED75E5">
              <w:rPr>
                <w:iCs/>
                <w:color w:val="000000" w:themeColor="text1"/>
                <w:lang w:val="ro-RO"/>
              </w:rPr>
              <w:t xml:space="preserve">Agenția „Apele Moldovei” </w:t>
            </w:r>
          </w:p>
        </w:tc>
        <w:tc>
          <w:tcPr>
            <w:tcW w:w="2180"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Studiu și foia de parcurs elaborate și publicate</w:t>
            </w:r>
          </w:p>
        </w:tc>
        <w:tc>
          <w:tcPr>
            <w:tcW w:w="139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2 000</w:t>
            </w:r>
          </w:p>
        </w:tc>
        <w:tc>
          <w:tcPr>
            <w:tcW w:w="110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c>
          <w:tcPr>
            <w:tcW w:w="1179" w:type="dxa"/>
            <w:gridSpan w:val="2"/>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2 000</w:t>
            </w:r>
          </w:p>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(EUWI+)</w:t>
            </w:r>
          </w:p>
        </w:tc>
        <w:tc>
          <w:tcPr>
            <w:tcW w:w="121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r>
      <w:tr w:rsidR="00ED75E5" w:rsidRPr="00ED75E5" w:rsidTr="00AB6D70">
        <w:trPr>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3.1.5.</w:t>
            </w:r>
          </w:p>
        </w:tc>
        <w:tc>
          <w:tcPr>
            <w:tcW w:w="3544" w:type="dxa"/>
          </w:tcPr>
          <w:p w:rsidR="00DD0935" w:rsidRPr="00ED75E5" w:rsidRDefault="00DD0935" w:rsidP="00DD0935">
            <w:pPr>
              <w:ind w:firstLine="0"/>
              <w:rPr>
                <w:color w:val="000000" w:themeColor="text1"/>
                <w:lang w:val="ro-RO"/>
              </w:rPr>
            </w:pPr>
            <w:r w:rsidRPr="00ED75E5">
              <w:rPr>
                <w:color w:val="000000" w:themeColor="text1"/>
                <w:lang w:val="ro-RO"/>
              </w:rPr>
              <w:t>Elaborarea proiectului planului de gestionare a districtului pentru ciclul II (2024-2029)</w:t>
            </w:r>
          </w:p>
        </w:tc>
        <w:tc>
          <w:tcPr>
            <w:tcW w:w="1302" w:type="dxa"/>
          </w:tcPr>
          <w:p w:rsidR="00DD0935" w:rsidRPr="00ED75E5" w:rsidRDefault="00DD0935" w:rsidP="00DD0935">
            <w:pPr>
              <w:ind w:firstLine="0"/>
              <w:jc w:val="center"/>
              <w:rPr>
                <w:color w:val="000000" w:themeColor="text1"/>
                <w:lang w:val="ro-RO" w:bidi="or-IN"/>
              </w:rPr>
            </w:pPr>
            <w:r w:rsidRPr="00ED75E5">
              <w:rPr>
                <w:color w:val="000000" w:themeColor="text1"/>
                <w:lang w:val="ro-RO" w:bidi="or-IN"/>
              </w:rPr>
              <w:t>2020</w:t>
            </w:r>
          </w:p>
        </w:tc>
        <w:tc>
          <w:tcPr>
            <w:tcW w:w="2199" w:type="dxa"/>
          </w:tcPr>
          <w:p w:rsidR="005C49C4" w:rsidRDefault="005C49C4" w:rsidP="005C49C4">
            <w:pPr>
              <w:ind w:firstLine="0"/>
              <w:jc w:val="left"/>
              <w:rPr>
                <w:color w:val="000000" w:themeColor="text1"/>
                <w:lang w:val="ro-RO"/>
              </w:rPr>
            </w:pPr>
            <w:r>
              <w:rPr>
                <w:color w:val="000000" w:themeColor="text1"/>
                <w:lang w:val="ro-RO"/>
              </w:rPr>
              <w:t>Ministerul Agriculturii, Dezvoltării Regionale şi Mediului;</w:t>
            </w:r>
          </w:p>
          <w:p w:rsidR="00DD0935" w:rsidRPr="00ED75E5" w:rsidRDefault="005C49C4" w:rsidP="005C49C4">
            <w:pPr>
              <w:autoSpaceDE w:val="0"/>
              <w:autoSpaceDN w:val="0"/>
              <w:adjustRightInd w:val="0"/>
              <w:ind w:firstLine="0"/>
              <w:jc w:val="left"/>
              <w:rPr>
                <w:iCs/>
                <w:color w:val="000000" w:themeColor="text1"/>
                <w:lang w:val="ro-RO"/>
              </w:rPr>
            </w:pPr>
            <w:r w:rsidRPr="00ED75E5">
              <w:rPr>
                <w:iCs/>
                <w:color w:val="000000" w:themeColor="text1"/>
                <w:lang w:val="ro-RO"/>
              </w:rPr>
              <w:t>Agenția „Apele Moldovei”</w:t>
            </w:r>
          </w:p>
        </w:tc>
        <w:tc>
          <w:tcPr>
            <w:tcW w:w="2180" w:type="dxa"/>
          </w:tcPr>
          <w:p w:rsidR="00DD0935" w:rsidRPr="00ED75E5" w:rsidRDefault="00DD0935" w:rsidP="005C49C4">
            <w:pPr>
              <w:ind w:firstLine="0"/>
              <w:jc w:val="left"/>
              <w:rPr>
                <w:bCs/>
                <w:color w:val="000000" w:themeColor="text1"/>
                <w:kern w:val="32"/>
                <w:lang w:val="ro-RO"/>
              </w:rPr>
            </w:pPr>
            <w:r w:rsidRPr="00ED75E5">
              <w:rPr>
                <w:bCs/>
                <w:color w:val="000000" w:themeColor="text1"/>
                <w:kern w:val="32"/>
                <w:lang w:val="ro-RO"/>
              </w:rPr>
              <w:t xml:space="preserve">Plan de gestionare elaborat și publicat </w:t>
            </w:r>
          </w:p>
        </w:tc>
        <w:tc>
          <w:tcPr>
            <w:tcW w:w="139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 xml:space="preserve">1 300 </w:t>
            </w:r>
          </w:p>
        </w:tc>
        <w:tc>
          <w:tcPr>
            <w:tcW w:w="110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c>
          <w:tcPr>
            <w:tcW w:w="1179" w:type="dxa"/>
            <w:gridSpan w:val="2"/>
            <w:shd w:val="clear" w:color="auto" w:fill="auto"/>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1 300</w:t>
            </w:r>
          </w:p>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(EUWI+)</w:t>
            </w:r>
          </w:p>
        </w:tc>
        <w:tc>
          <w:tcPr>
            <w:tcW w:w="1216" w:type="dxa"/>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w:t>
            </w:r>
          </w:p>
        </w:tc>
      </w:tr>
      <w:tr w:rsidR="009D457A" w:rsidRPr="00ED75E5" w:rsidTr="00DD0935">
        <w:trPr>
          <w:jc w:val="center"/>
        </w:trPr>
        <w:tc>
          <w:tcPr>
            <w:tcW w:w="0" w:type="auto"/>
          </w:tcPr>
          <w:p w:rsidR="00DD0935" w:rsidRPr="00ED75E5" w:rsidRDefault="00DD0935" w:rsidP="00DD0935">
            <w:pPr>
              <w:ind w:firstLine="0"/>
              <w:rPr>
                <w:b/>
                <w:bCs/>
                <w:color w:val="000000" w:themeColor="text1"/>
                <w:kern w:val="32"/>
                <w:lang w:val="ro-RO"/>
              </w:rPr>
            </w:pPr>
            <w:r w:rsidRPr="00ED75E5">
              <w:rPr>
                <w:b/>
                <w:bCs/>
                <w:color w:val="000000" w:themeColor="text1"/>
                <w:kern w:val="32"/>
                <w:lang w:val="ro-RO"/>
              </w:rPr>
              <w:t>3.2.</w:t>
            </w:r>
          </w:p>
        </w:tc>
        <w:tc>
          <w:tcPr>
            <w:tcW w:w="0" w:type="auto"/>
            <w:gridSpan w:val="9"/>
          </w:tcPr>
          <w:p w:rsidR="00DD0935" w:rsidRPr="00ED75E5" w:rsidRDefault="00DD0935" w:rsidP="00DD0935">
            <w:pPr>
              <w:ind w:firstLine="0"/>
              <w:rPr>
                <w:b/>
                <w:color w:val="000000" w:themeColor="text1"/>
                <w:lang w:val="ro-RO"/>
              </w:rPr>
            </w:pPr>
            <w:r w:rsidRPr="00ED75E5">
              <w:rPr>
                <w:b/>
                <w:color w:val="000000" w:themeColor="text1"/>
                <w:lang w:val="ro-RO"/>
              </w:rPr>
              <w:t>Obiectivul specific 3.2. Îmbunătățirea accesului populației la serviciile de apă și sanitație</w:t>
            </w:r>
          </w:p>
        </w:tc>
      </w:tr>
      <w:tr w:rsidR="00ED75E5" w:rsidRPr="00ED75E5" w:rsidTr="00AB6D70">
        <w:trPr>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3.2.1.</w:t>
            </w:r>
          </w:p>
        </w:tc>
        <w:tc>
          <w:tcPr>
            <w:tcW w:w="3544" w:type="dxa"/>
          </w:tcPr>
          <w:p w:rsidR="00DD0935" w:rsidRPr="00ED75E5" w:rsidRDefault="00DD0935" w:rsidP="005C49C4">
            <w:pPr>
              <w:ind w:firstLine="0"/>
              <w:jc w:val="left"/>
              <w:rPr>
                <w:bCs/>
                <w:color w:val="000000" w:themeColor="text1"/>
                <w:kern w:val="32"/>
                <w:lang w:val="ro-RO"/>
              </w:rPr>
            </w:pPr>
            <w:r w:rsidRPr="00ED75E5">
              <w:rPr>
                <w:bCs/>
                <w:color w:val="000000" w:themeColor="text1"/>
                <w:kern w:val="32"/>
                <w:lang w:val="ro-RO"/>
              </w:rPr>
              <w:t>Acordarea de consultanță în procesul de regionalizare a serviciilor de alimentare cu apă și sanitație</w:t>
            </w:r>
          </w:p>
        </w:tc>
        <w:tc>
          <w:tcPr>
            <w:tcW w:w="1302"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 xml:space="preserve">August </w:t>
            </w:r>
          </w:p>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2019</w:t>
            </w:r>
          </w:p>
        </w:tc>
        <w:tc>
          <w:tcPr>
            <w:tcW w:w="2199" w:type="dxa"/>
          </w:tcPr>
          <w:p w:rsidR="00DD0935" w:rsidRPr="00ED75E5" w:rsidRDefault="005C49C4" w:rsidP="005C49C4">
            <w:pPr>
              <w:ind w:firstLine="0"/>
              <w:jc w:val="left"/>
              <w:rPr>
                <w:bCs/>
                <w:color w:val="000000" w:themeColor="text1"/>
                <w:kern w:val="32"/>
                <w:lang w:val="ro-RO"/>
              </w:rPr>
            </w:pPr>
            <w:r>
              <w:rPr>
                <w:color w:val="000000" w:themeColor="text1"/>
                <w:lang w:val="ro-RO"/>
              </w:rPr>
              <w:t>Ministerul Agriculturii, Dezvoltării Regionale şi Mediului</w:t>
            </w:r>
          </w:p>
        </w:tc>
        <w:tc>
          <w:tcPr>
            <w:tcW w:w="2180" w:type="dxa"/>
          </w:tcPr>
          <w:p w:rsidR="00DD0935" w:rsidRPr="00ED75E5" w:rsidRDefault="005C49C4" w:rsidP="005C49C4">
            <w:pPr>
              <w:ind w:firstLine="0"/>
              <w:jc w:val="left"/>
              <w:rPr>
                <w:bCs/>
                <w:color w:val="000000" w:themeColor="text1"/>
                <w:kern w:val="32"/>
                <w:lang w:val="ro-RO"/>
              </w:rPr>
            </w:pPr>
            <w:r>
              <w:rPr>
                <w:bCs/>
                <w:color w:val="000000" w:themeColor="text1"/>
                <w:kern w:val="32"/>
                <w:lang w:val="ro-RO"/>
              </w:rPr>
              <w:t>Număr</w:t>
            </w:r>
            <w:r w:rsidR="00DD0935" w:rsidRPr="00ED75E5">
              <w:rPr>
                <w:bCs/>
                <w:color w:val="000000" w:themeColor="text1"/>
                <w:kern w:val="32"/>
                <w:lang w:val="ro-RO"/>
              </w:rPr>
              <w:t xml:space="preserve"> de campanii de informare și conștientizare organizate </w:t>
            </w:r>
          </w:p>
        </w:tc>
        <w:tc>
          <w:tcPr>
            <w:tcW w:w="139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1 277</w:t>
            </w:r>
          </w:p>
        </w:tc>
        <w:tc>
          <w:tcPr>
            <w:tcW w:w="110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c>
          <w:tcPr>
            <w:tcW w:w="1179" w:type="dxa"/>
            <w:gridSpan w:val="2"/>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1 277</w:t>
            </w:r>
          </w:p>
          <w:p w:rsidR="00DD0935" w:rsidRPr="00ED75E5" w:rsidRDefault="00DD0935" w:rsidP="00DD0935">
            <w:pPr>
              <w:ind w:firstLine="0"/>
              <w:jc w:val="center"/>
              <w:rPr>
                <w:bCs/>
                <w:color w:val="000000" w:themeColor="text1"/>
                <w:kern w:val="32"/>
                <w:lang w:val="ro-RO"/>
              </w:rPr>
            </w:pPr>
            <w:r w:rsidRPr="00ED75E5">
              <w:rPr>
                <w:bCs/>
                <w:iCs/>
                <w:color w:val="000000" w:themeColor="text1"/>
                <w:kern w:val="32"/>
                <w:lang w:val="ro-RO"/>
              </w:rPr>
              <w:t>(SDC-ADA)</w:t>
            </w:r>
          </w:p>
        </w:tc>
        <w:tc>
          <w:tcPr>
            <w:tcW w:w="1216" w:type="dxa"/>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w:t>
            </w:r>
          </w:p>
        </w:tc>
      </w:tr>
      <w:tr w:rsidR="00ED75E5" w:rsidRPr="00ED75E5" w:rsidTr="00AB6D70">
        <w:trPr>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3.2.2.</w:t>
            </w:r>
          </w:p>
        </w:tc>
        <w:tc>
          <w:tcPr>
            <w:tcW w:w="3544"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rPr>
                <w:rFonts w:eastAsia="MS Mincho"/>
                <w:b/>
                <w:bCs/>
                <w:color w:val="000000" w:themeColor="text1"/>
                <w:lang w:val="ro-RO" w:eastAsia="zh-CN"/>
              </w:rPr>
            </w:pPr>
            <w:r w:rsidRPr="00ED75E5">
              <w:rPr>
                <w:bCs/>
                <w:color w:val="000000" w:themeColor="text1"/>
                <w:lang w:val="ro-RO"/>
              </w:rPr>
              <w:t xml:space="preserve">Întărirea capacității autorităților competente și instruirea personalului privind implementarea proiectelor în domeniul de </w:t>
            </w:r>
            <w:r w:rsidRPr="00ED75E5">
              <w:rPr>
                <w:color w:val="000000" w:themeColor="text1"/>
                <w:lang w:val="ro-RO"/>
              </w:rPr>
              <w:t>alimentare cu apă și sanitație</w:t>
            </w:r>
          </w:p>
        </w:tc>
        <w:tc>
          <w:tcPr>
            <w:tcW w:w="1302"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suppressAutoHyphens/>
              <w:ind w:firstLine="0"/>
              <w:jc w:val="center"/>
              <w:rPr>
                <w:color w:val="000000" w:themeColor="text1"/>
                <w:lang w:val="ro-RO"/>
              </w:rPr>
            </w:pPr>
            <w:r w:rsidRPr="00ED75E5">
              <w:rPr>
                <w:color w:val="000000" w:themeColor="text1"/>
                <w:lang w:val="ro-RO"/>
              </w:rPr>
              <w:t>August</w:t>
            </w:r>
          </w:p>
          <w:p w:rsidR="00DD0935" w:rsidRPr="00ED75E5" w:rsidRDefault="00DD0935" w:rsidP="00DD0935">
            <w:pPr>
              <w:suppressAutoHyphens/>
              <w:ind w:firstLine="0"/>
              <w:jc w:val="center"/>
              <w:rPr>
                <w:rFonts w:eastAsia="MS Mincho"/>
                <w:color w:val="000000" w:themeColor="text1"/>
                <w:lang w:val="ro-RO" w:eastAsia="zh-CN"/>
              </w:rPr>
            </w:pPr>
            <w:r w:rsidRPr="00ED75E5">
              <w:rPr>
                <w:color w:val="000000" w:themeColor="text1"/>
                <w:lang w:val="ro-RO"/>
              </w:rPr>
              <w:t>2019</w:t>
            </w:r>
          </w:p>
        </w:tc>
        <w:tc>
          <w:tcPr>
            <w:tcW w:w="2199" w:type="dxa"/>
            <w:tcBorders>
              <w:top w:val="single" w:sz="4" w:space="0" w:color="auto"/>
              <w:left w:val="single" w:sz="4" w:space="0" w:color="auto"/>
              <w:bottom w:val="single" w:sz="4" w:space="0" w:color="auto"/>
              <w:right w:val="single" w:sz="4" w:space="0" w:color="auto"/>
            </w:tcBorders>
          </w:tcPr>
          <w:p w:rsidR="00DD0935" w:rsidRPr="00ED75E5" w:rsidRDefault="005C49C4" w:rsidP="005C49C4">
            <w:pPr>
              <w:suppressAutoHyphens/>
              <w:ind w:firstLine="0"/>
              <w:jc w:val="left"/>
              <w:rPr>
                <w:rFonts w:eastAsia="MS Mincho"/>
                <w:color w:val="000000" w:themeColor="text1"/>
                <w:lang w:val="ro-RO" w:eastAsia="zh-CN"/>
              </w:rPr>
            </w:pPr>
            <w:r>
              <w:rPr>
                <w:color w:val="000000" w:themeColor="text1"/>
                <w:lang w:val="ro-RO"/>
              </w:rPr>
              <w:t>Ministerul Agriculturii, Dezvoltării Regionale şi Mediului</w:t>
            </w:r>
            <w:r w:rsidRPr="00ED75E5">
              <w:rPr>
                <w:rFonts w:eastAsia="MS Mincho"/>
                <w:color w:val="000000" w:themeColor="text1"/>
                <w:lang w:val="ro-RO" w:eastAsia="zh-CN"/>
              </w:rPr>
              <w:t xml:space="preserve"> </w:t>
            </w:r>
          </w:p>
        </w:tc>
        <w:tc>
          <w:tcPr>
            <w:tcW w:w="2180" w:type="dxa"/>
            <w:tcBorders>
              <w:top w:val="single" w:sz="4" w:space="0" w:color="auto"/>
              <w:left w:val="single" w:sz="4" w:space="0" w:color="auto"/>
              <w:bottom w:val="single" w:sz="4" w:space="0" w:color="auto"/>
              <w:right w:val="single" w:sz="4" w:space="0" w:color="auto"/>
            </w:tcBorders>
          </w:tcPr>
          <w:p w:rsidR="00DD0935" w:rsidRPr="00ED75E5" w:rsidRDefault="00DD0935" w:rsidP="005C49C4">
            <w:pPr>
              <w:suppressAutoHyphens/>
              <w:ind w:firstLine="0"/>
              <w:jc w:val="left"/>
              <w:rPr>
                <w:rFonts w:eastAsia="MS Mincho"/>
                <w:color w:val="000000" w:themeColor="text1"/>
                <w:lang w:val="ro-RO" w:eastAsia="zh-CN"/>
              </w:rPr>
            </w:pPr>
            <w:r w:rsidRPr="00ED75E5">
              <w:rPr>
                <w:color w:val="000000" w:themeColor="text1"/>
                <w:lang w:val="ro-RO"/>
              </w:rPr>
              <w:t>N</w:t>
            </w:r>
            <w:r w:rsidR="005C49C4">
              <w:rPr>
                <w:color w:val="000000" w:themeColor="text1"/>
                <w:lang w:val="ro-RO"/>
              </w:rPr>
              <w:t>umăr</w:t>
            </w:r>
            <w:r w:rsidRPr="00ED75E5">
              <w:rPr>
                <w:color w:val="000000" w:themeColor="text1"/>
                <w:lang w:val="ro-RO"/>
              </w:rPr>
              <w:t xml:space="preserve"> de planuri de instruire periodică a specialiștilor</w:t>
            </w:r>
          </w:p>
        </w:tc>
        <w:tc>
          <w:tcPr>
            <w:tcW w:w="139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suppressAutoHyphens/>
              <w:ind w:firstLine="0"/>
              <w:jc w:val="center"/>
              <w:rPr>
                <w:rFonts w:eastAsia="MS Mincho"/>
                <w:color w:val="000000" w:themeColor="text1"/>
                <w:lang w:val="ro-RO" w:eastAsia="zh-CN"/>
              </w:rPr>
            </w:pPr>
            <w:r w:rsidRPr="00ED75E5">
              <w:rPr>
                <w:color w:val="000000" w:themeColor="text1"/>
                <w:lang w:val="ro-RO"/>
              </w:rPr>
              <w:t>1 240</w:t>
            </w:r>
          </w:p>
        </w:tc>
        <w:tc>
          <w:tcPr>
            <w:tcW w:w="1106" w:type="dxa"/>
          </w:tcPr>
          <w:p w:rsidR="00DD0935" w:rsidRPr="00ED75E5" w:rsidRDefault="00DD0935" w:rsidP="00DD0935">
            <w:pPr>
              <w:suppressAutoHyphens/>
              <w:ind w:firstLine="0"/>
              <w:jc w:val="center"/>
              <w:rPr>
                <w:rFonts w:eastAsia="MS Mincho"/>
                <w:color w:val="000000" w:themeColor="text1"/>
                <w:lang w:val="ro-RO" w:eastAsia="zh-CN"/>
              </w:rPr>
            </w:pPr>
            <w:r w:rsidRPr="00ED75E5">
              <w:rPr>
                <w:color w:val="000000" w:themeColor="text1"/>
                <w:lang w:val="ro-RO"/>
              </w:rPr>
              <w:t>-</w:t>
            </w:r>
          </w:p>
        </w:tc>
        <w:tc>
          <w:tcPr>
            <w:tcW w:w="1179" w:type="dxa"/>
            <w:gridSpan w:val="2"/>
          </w:tcPr>
          <w:p w:rsidR="00DD0935" w:rsidRPr="00ED75E5" w:rsidRDefault="00DD0935" w:rsidP="00DD0935">
            <w:pPr>
              <w:ind w:firstLine="0"/>
              <w:jc w:val="center"/>
              <w:rPr>
                <w:color w:val="000000" w:themeColor="text1"/>
                <w:lang w:val="ro-RO"/>
              </w:rPr>
            </w:pPr>
            <w:r w:rsidRPr="00ED75E5">
              <w:rPr>
                <w:color w:val="000000" w:themeColor="text1"/>
                <w:lang w:val="ro-RO"/>
              </w:rPr>
              <w:t>1 240</w:t>
            </w:r>
          </w:p>
          <w:p w:rsidR="00DD0935" w:rsidRPr="00ED75E5" w:rsidRDefault="00DD0935" w:rsidP="00DD0935">
            <w:pPr>
              <w:ind w:firstLine="0"/>
              <w:jc w:val="center"/>
              <w:rPr>
                <w:color w:val="000000" w:themeColor="text1"/>
                <w:lang w:val="ro-RO"/>
              </w:rPr>
            </w:pPr>
            <w:r w:rsidRPr="00ED75E5">
              <w:rPr>
                <w:bCs/>
                <w:iCs/>
                <w:color w:val="000000" w:themeColor="text1"/>
                <w:kern w:val="32"/>
                <w:lang w:val="ro-RO"/>
              </w:rPr>
              <w:t>(SDC-ADA)</w:t>
            </w:r>
          </w:p>
        </w:tc>
        <w:tc>
          <w:tcPr>
            <w:tcW w:w="1216" w:type="dxa"/>
          </w:tcPr>
          <w:p w:rsidR="00DD0935" w:rsidRPr="00ED75E5" w:rsidRDefault="00DD0935" w:rsidP="00DD0935">
            <w:pPr>
              <w:ind w:firstLine="0"/>
              <w:jc w:val="center"/>
              <w:rPr>
                <w:color w:val="000000" w:themeColor="text1"/>
                <w:lang w:val="ro-RO"/>
              </w:rPr>
            </w:pPr>
            <w:r w:rsidRPr="00ED75E5">
              <w:rPr>
                <w:color w:val="000000" w:themeColor="text1"/>
                <w:lang w:val="ro-RO"/>
              </w:rPr>
              <w:t>-</w:t>
            </w:r>
          </w:p>
        </w:tc>
      </w:tr>
      <w:tr w:rsidR="00ED75E5" w:rsidRPr="00ED75E5" w:rsidTr="00AB6D70">
        <w:trPr>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3.2.3.</w:t>
            </w:r>
          </w:p>
        </w:tc>
        <w:tc>
          <w:tcPr>
            <w:tcW w:w="3544"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rPr>
                <w:bCs/>
                <w:color w:val="000000" w:themeColor="text1"/>
                <w:lang w:val="ro-RO"/>
              </w:rPr>
            </w:pPr>
            <w:r w:rsidRPr="00ED75E5">
              <w:rPr>
                <w:bCs/>
                <w:color w:val="000000" w:themeColor="text1"/>
                <w:lang w:val="ro-RO"/>
              </w:rPr>
              <w:t>Elaborarea Planului de acțiuni privind regionalizarea serviciilor de alimentare cu apă și de canalizare</w:t>
            </w:r>
          </w:p>
        </w:tc>
        <w:tc>
          <w:tcPr>
            <w:tcW w:w="1302"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suppressAutoHyphens/>
              <w:ind w:firstLine="0"/>
              <w:jc w:val="center"/>
              <w:rPr>
                <w:color w:val="000000" w:themeColor="text1"/>
                <w:lang w:val="ro-RO"/>
              </w:rPr>
            </w:pPr>
            <w:r w:rsidRPr="00ED75E5">
              <w:rPr>
                <w:color w:val="000000" w:themeColor="text1"/>
                <w:lang w:val="ro-RO"/>
              </w:rPr>
              <w:t>2018</w:t>
            </w:r>
          </w:p>
        </w:tc>
        <w:tc>
          <w:tcPr>
            <w:tcW w:w="2199" w:type="dxa"/>
            <w:tcBorders>
              <w:top w:val="single" w:sz="4" w:space="0" w:color="auto"/>
              <w:left w:val="single" w:sz="4" w:space="0" w:color="auto"/>
              <w:bottom w:val="single" w:sz="4" w:space="0" w:color="auto"/>
              <w:right w:val="single" w:sz="4" w:space="0" w:color="auto"/>
            </w:tcBorders>
          </w:tcPr>
          <w:p w:rsidR="00DD0935" w:rsidRPr="00ED75E5" w:rsidRDefault="005C49C4" w:rsidP="005C49C4">
            <w:pPr>
              <w:ind w:firstLine="0"/>
              <w:jc w:val="left"/>
              <w:rPr>
                <w:color w:val="000000" w:themeColor="text1"/>
                <w:lang w:val="ro-RO"/>
              </w:rPr>
            </w:pPr>
            <w:r>
              <w:rPr>
                <w:color w:val="000000" w:themeColor="text1"/>
                <w:lang w:val="ro-RO"/>
              </w:rPr>
              <w:t>Ministerul Agriculturii, Dezvoltării Regionale şi Mediului</w:t>
            </w:r>
          </w:p>
        </w:tc>
        <w:tc>
          <w:tcPr>
            <w:tcW w:w="2180" w:type="dxa"/>
            <w:tcBorders>
              <w:top w:val="single" w:sz="4" w:space="0" w:color="auto"/>
              <w:left w:val="single" w:sz="4" w:space="0" w:color="auto"/>
              <w:bottom w:val="single" w:sz="4" w:space="0" w:color="auto"/>
              <w:right w:val="single" w:sz="4" w:space="0" w:color="auto"/>
            </w:tcBorders>
          </w:tcPr>
          <w:p w:rsidR="00DD0935" w:rsidRPr="00ED75E5" w:rsidRDefault="00DD0935" w:rsidP="005C49C4">
            <w:pPr>
              <w:suppressAutoHyphens/>
              <w:ind w:firstLine="0"/>
              <w:jc w:val="left"/>
              <w:rPr>
                <w:color w:val="000000" w:themeColor="text1"/>
                <w:lang w:val="ro-RO"/>
              </w:rPr>
            </w:pPr>
            <w:r w:rsidRPr="00ED75E5">
              <w:rPr>
                <w:color w:val="000000" w:themeColor="text1"/>
                <w:lang w:val="ro-RO"/>
              </w:rPr>
              <w:t>Plan aprobat</w:t>
            </w:r>
          </w:p>
        </w:tc>
        <w:tc>
          <w:tcPr>
            <w:tcW w:w="139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suppressAutoHyphens/>
              <w:ind w:firstLine="0"/>
              <w:jc w:val="center"/>
              <w:rPr>
                <w:color w:val="000000" w:themeColor="text1"/>
                <w:lang w:val="ro-RO"/>
              </w:rPr>
            </w:pPr>
            <w:r w:rsidRPr="00ED75E5">
              <w:rPr>
                <w:color w:val="000000" w:themeColor="text1"/>
                <w:lang w:val="ro-RO"/>
              </w:rPr>
              <w:t>-</w:t>
            </w:r>
          </w:p>
        </w:tc>
        <w:tc>
          <w:tcPr>
            <w:tcW w:w="1106" w:type="dxa"/>
          </w:tcPr>
          <w:p w:rsidR="00DD0935" w:rsidRPr="00ED75E5" w:rsidRDefault="00DD0935" w:rsidP="00DD0935">
            <w:pPr>
              <w:suppressAutoHyphens/>
              <w:ind w:firstLine="0"/>
              <w:jc w:val="center"/>
              <w:rPr>
                <w:color w:val="000000" w:themeColor="text1"/>
                <w:lang w:val="ro-RO"/>
              </w:rPr>
            </w:pPr>
            <w:r w:rsidRPr="00ED75E5">
              <w:rPr>
                <w:color w:val="000000" w:themeColor="text1"/>
                <w:lang w:val="ro-RO"/>
              </w:rPr>
              <w:t>-</w:t>
            </w:r>
          </w:p>
        </w:tc>
        <w:tc>
          <w:tcPr>
            <w:tcW w:w="1179" w:type="dxa"/>
            <w:gridSpan w:val="2"/>
          </w:tcPr>
          <w:p w:rsidR="00DD0935" w:rsidRPr="00ED75E5" w:rsidRDefault="00DD0935" w:rsidP="00DD0935">
            <w:pPr>
              <w:ind w:firstLine="0"/>
              <w:jc w:val="center"/>
              <w:rPr>
                <w:color w:val="000000" w:themeColor="text1"/>
                <w:lang w:val="ro-RO"/>
              </w:rPr>
            </w:pPr>
            <w:r w:rsidRPr="00ED75E5">
              <w:rPr>
                <w:color w:val="000000" w:themeColor="text1"/>
                <w:lang w:val="ro-RO"/>
              </w:rPr>
              <w:t>-</w:t>
            </w:r>
          </w:p>
        </w:tc>
        <w:tc>
          <w:tcPr>
            <w:tcW w:w="1216" w:type="dxa"/>
          </w:tcPr>
          <w:p w:rsidR="00DD0935" w:rsidRPr="00ED75E5" w:rsidRDefault="00DD0935" w:rsidP="00DD0935">
            <w:pPr>
              <w:ind w:firstLine="0"/>
              <w:jc w:val="center"/>
              <w:rPr>
                <w:color w:val="000000" w:themeColor="text1"/>
                <w:lang w:val="ro-RO"/>
              </w:rPr>
            </w:pPr>
            <w:r w:rsidRPr="00ED75E5">
              <w:rPr>
                <w:color w:val="000000" w:themeColor="text1"/>
                <w:lang w:val="ro-RO"/>
              </w:rPr>
              <w:t>-</w:t>
            </w:r>
          </w:p>
        </w:tc>
      </w:tr>
      <w:tr w:rsidR="009D457A" w:rsidRPr="00ED75E5" w:rsidTr="00DD0935">
        <w:trPr>
          <w:jc w:val="center"/>
        </w:trPr>
        <w:tc>
          <w:tcPr>
            <w:tcW w:w="0" w:type="auto"/>
          </w:tcPr>
          <w:p w:rsidR="00DD0935" w:rsidRPr="00ED75E5" w:rsidRDefault="00DD0935" w:rsidP="00DD0935">
            <w:pPr>
              <w:ind w:firstLine="0"/>
              <w:rPr>
                <w:b/>
                <w:bCs/>
                <w:color w:val="000000" w:themeColor="text1"/>
                <w:kern w:val="32"/>
                <w:lang w:val="ro-RO"/>
              </w:rPr>
            </w:pPr>
            <w:r w:rsidRPr="00ED75E5">
              <w:rPr>
                <w:b/>
                <w:bCs/>
                <w:color w:val="000000" w:themeColor="text1"/>
                <w:kern w:val="32"/>
                <w:lang w:val="ro-RO"/>
              </w:rPr>
              <w:t>3.3.</w:t>
            </w:r>
          </w:p>
        </w:tc>
        <w:tc>
          <w:tcPr>
            <w:tcW w:w="0" w:type="auto"/>
            <w:gridSpan w:val="9"/>
            <w:tcBorders>
              <w:top w:val="single" w:sz="4" w:space="0" w:color="auto"/>
              <w:left w:val="single" w:sz="4" w:space="0" w:color="auto"/>
              <w:bottom w:val="single" w:sz="4" w:space="0" w:color="auto"/>
              <w:right w:val="single" w:sz="4" w:space="0" w:color="auto"/>
            </w:tcBorders>
          </w:tcPr>
          <w:p w:rsidR="00DD0935" w:rsidRPr="00ED75E5" w:rsidRDefault="00DD0935" w:rsidP="00DD0935">
            <w:pPr>
              <w:suppressAutoHyphens/>
              <w:autoSpaceDE w:val="0"/>
              <w:autoSpaceDN w:val="0"/>
              <w:adjustRightInd w:val="0"/>
              <w:ind w:firstLine="0"/>
              <w:rPr>
                <w:b/>
                <w:color w:val="000000" w:themeColor="text1"/>
                <w:lang w:val="ro-RO"/>
              </w:rPr>
            </w:pPr>
            <w:r w:rsidRPr="00ED75E5">
              <w:rPr>
                <w:b/>
                <w:color w:val="000000" w:themeColor="text1"/>
                <w:lang w:val="ro-RO"/>
              </w:rPr>
              <w:t>Obiectivul specific 3.3. Atenuarea riscurilor de secetă și de inundații</w:t>
            </w:r>
          </w:p>
        </w:tc>
      </w:tr>
      <w:tr w:rsidR="00ED75E5" w:rsidRPr="00ED75E5" w:rsidTr="00AB6D70">
        <w:trPr>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3.3.1.</w:t>
            </w:r>
          </w:p>
        </w:tc>
        <w:tc>
          <w:tcPr>
            <w:tcW w:w="3544"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suppressAutoHyphens/>
              <w:ind w:firstLine="0"/>
              <w:rPr>
                <w:bCs/>
                <w:color w:val="000000" w:themeColor="text1"/>
                <w:lang w:val="ro-RO"/>
              </w:rPr>
            </w:pPr>
            <w:r w:rsidRPr="00ED75E5">
              <w:rPr>
                <w:bCs/>
                <w:color w:val="000000" w:themeColor="text1"/>
                <w:lang w:val="ro-RO"/>
              </w:rPr>
              <w:t xml:space="preserve">Reevaluarea resurselor de </w:t>
            </w:r>
            <w:r w:rsidR="005C49C4">
              <w:rPr>
                <w:bCs/>
                <w:color w:val="000000" w:themeColor="text1"/>
                <w:lang w:val="ro-RO"/>
              </w:rPr>
              <w:t>apă la nivelul bazinelor și sub</w:t>
            </w:r>
            <w:r w:rsidRPr="00ED75E5">
              <w:rPr>
                <w:bCs/>
                <w:color w:val="000000" w:themeColor="text1"/>
                <w:lang w:val="ro-RO"/>
              </w:rPr>
              <w:t>bazinelor hidrografice în condițiile schimbărilor climatice</w:t>
            </w:r>
          </w:p>
        </w:tc>
        <w:tc>
          <w:tcPr>
            <w:tcW w:w="1302" w:type="dxa"/>
            <w:tcBorders>
              <w:top w:val="single" w:sz="4" w:space="0" w:color="auto"/>
              <w:left w:val="single" w:sz="4" w:space="0" w:color="auto"/>
              <w:bottom w:val="single" w:sz="4" w:space="0" w:color="auto"/>
              <w:right w:val="single" w:sz="4" w:space="0" w:color="auto"/>
            </w:tcBorders>
          </w:tcPr>
          <w:p w:rsidR="00DD0935" w:rsidRPr="00ED75E5" w:rsidRDefault="005C49C4" w:rsidP="005C49C4">
            <w:pPr>
              <w:suppressAutoHyphens/>
              <w:autoSpaceDE w:val="0"/>
              <w:autoSpaceDN w:val="0"/>
              <w:adjustRightInd w:val="0"/>
              <w:ind w:firstLine="0"/>
              <w:jc w:val="center"/>
              <w:rPr>
                <w:bCs/>
                <w:color w:val="000000" w:themeColor="text1"/>
                <w:lang w:val="ro-RO"/>
              </w:rPr>
            </w:pPr>
            <w:r>
              <w:rPr>
                <w:bCs/>
                <w:color w:val="000000" w:themeColor="text1"/>
                <w:lang w:val="ro-RO"/>
              </w:rPr>
              <w:t>Trimestrul</w:t>
            </w:r>
            <w:r w:rsidR="00DD0935" w:rsidRPr="00ED75E5">
              <w:rPr>
                <w:bCs/>
                <w:color w:val="000000" w:themeColor="text1"/>
                <w:lang w:val="ro-RO"/>
              </w:rPr>
              <w:t xml:space="preserve"> III</w:t>
            </w:r>
            <w:r>
              <w:rPr>
                <w:bCs/>
                <w:color w:val="000000" w:themeColor="text1"/>
                <w:lang w:val="ro-RO"/>
              </w:rPr>
              <w:t xml:space="preserve">, </w:t>
            </w:r>
            <w:r w:rsidR="00DD0935" w:rsidRPr="00ED75E5">
              <w:rPr>
                <w:bCs/>
                <w:color w:val="000000" w:themeColor="text1"/>
                <w:lang w:val="ro-RO"/>
              </w:rPr>
              <w:t>2020</w:t>
            </w:r>
          </w:p>
        </w:tc>
        <w:tc>
          <w:tcPr>
            <w:tcW w:w="2199" w:type="dxa"/>
            <w:tcBorders>
              <w:top w:val="single" w:sz="4" w:space="0" w:color="auto"/>
              <w:left w:val="single" w:sz="4" w:space="0" w:color="auto"/>
              <w:bottom w:val="single" w:sz="4" w:space="0" w:color="auto"/>
              <w:right w:val="single" w:sz="4" w:space="0" w:color="auto"/>
            </w:tcBorders>
          </w:tcPr>
          <w:p w:rsidR="00DD0935" w:rsidRDefault="00DD0935" w:rsidP="005C49C4">
            <w:pPr>
              <w:suppressAutoHyphens/>
              <w:autoSpaceDE w:val="0"/>
              <w:autoSpaceDN w:val="0"/>
              <w:adjustRightInd w:val="0"/>
              <w:ind w:firstLine="0"/>
              <w:jc w:val="left"/>
              <w:rPr>
                <w:iCs/>
                <w:color w:val="000000" w:themeColor="text1"/>
                <w:lang w:val="ro-RO"/>
              </w:rPr>
            </w:pPr>
            <w:r w:rsidRPr="00ED75E5">
              <w:rPr>
                <w:iCs/>
                <w:color w:val="000000" w:themeColor="text1"/>
                <w:lang w:val="ro-RO"/>
              </w:rPr>
              <w:t xml:space="preserve">Agenția „Apele </w:t>
            </w:r>
            <w:r w:rsidR="005C49C4">
              <w:rPr>
                <w:iCs/>
                <w:color w:val="000000" w:themeColor="text1"/>
                <w:lang w:val="ro-RO"/>
              </w:rPr>
              <w:t>Moldovei”;</w:t>
            </w:r>
          </w:p>
          <w:p w:rsidR="005C49C4" w:rsidRPr="00ED75E5" w:rsidRDefault="005C49C4" w:rsidP="005C49C4">
            <w:pPr>
              <w:suppressAutoHyphens/>
              <w:autoSpaceDE w:val="0"/>
              <w:autoSpaceDN w:val="0"/>
              <w:adjustRightInd w:val="0"/>
              <w:ind w:firstLine="0"/>
              <w:jc w:val="left"/>
              <w:rPr>
                <w:iCs/>
                <w:color w:val="000000" w:themeColor="text1"/>
                <w:lang w:val="ro-RO"/>
              </w:rPr>
            </w:pPr>
            <w:r>
              <w:rPr>
                <w:iCs/>
                <w:color w:val="000000" w:themeColor="text1"/>
                <w:lang w:val="ro-RO"/>
              </w:rPr>
              <w:t>Serviciul Hidrometeorologic de Stat</w:t>
            </w:r>
          </w:p>
        </w:tc>
        <w:tc>
          <w:tcPr>
            <w:tcW w:w="2180" w:type="dxa"/>
            <w:tcBorders>
              <w:top w:val="single" w:sz="4" w:space="0" w:color="auto"/>
              <w:left w:val="single" w:sz="4" w:space="0" w:color="auto"/>
              <w:bottom w:val="single" w:sz="4" w:space="0" w:color="auto"/>
              <w:right w:val="single" w:sz="4" w:space="0" w:color="auto"/>
            </w:tcBorders>
          </w:tcPr>
          <w:p w:rsidR="00DD0935" w:rsidRPr="00ED75E5" w:rsidRDefault="005C49C4" w:rsidP="005C49C4">
            <w:pPr>
              <w:suppressAutoHyphens/>
              <w:autoSpaceDE w:val="0"/>
              <w:autoSpaceDN w:val="0"/>
              <w:adjustRightInd w:val="0"/>
              <w:ind w:firstLine="0"/>
              <w:jc w:val="left"/>
              <w:rPr>
                <w:color w:val="000000" w:themeColor="text1"/>
                <w:lang w:val="ro-RO"/>
              </w:rPr>
            </w:pPr>
            <w:r>
              <w:rPr>
                <w:color w:val="000000" w:themeColor="text1"/>
                <w:lang w:val="ro-RO"/>
              </w:rPr>
              <w:t>Resurse evaluate;</w:t>
            </w:r>
          </w:p>
          <w:p w:rsidR="00DD0935" w:rsidRPr="00ED75E5" w:rsidRDefault="00DD0935" w:rsidP="005C49C4">
            <w:pPr>
              <w:suppressAutoHyphens/>
              <w:autoSpaceDE w:val="0"/>
              <w:autoSpaceDN w:val="0"/>
              <w:adjustRightInd w:val="0"/>
              <w:ind w:firstLine="0"/>
              <w:jc w:val="left"/>
              <w:rPr>
                <w:color w:val="000000" w:themeColor="text1"/>
                <w:lang w:val="ro-RO"/>
              </w:rPr>
            </w:pPr>
            <w:r w:rsidRPr="00ED75E5">
              <w:rPr>
                <w:color w:val="000000" w:themeColor="text1"/>
                <w:lang w:val="ro-RO"/>
              </w:rPr>
              <w:t xml:space="preserve">25 de hartoscheme digitale elaborate și introduse în </w:t>
            </w:r>
            <w:r w:rsidR="00D20583">
              <w:rPr>
                <w:color w:val="000000" w:themeColor="text1"/>
                <w:lang w:val="ro-RO"/>
              </w:rPr>
              <w:t>Sistemul informaţional al resurselor de apă</w:t>
            </w:r>
          </w:p>
        </w:tc>
        <w:tc>
          <w:tcPr>
            <w:tcW w:w="139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400</w:t>
            </w:r>
          </w:p>
        </w:tc>
        <w:tc>
          <w:tcPr>
            <w:tcW w:w="110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color w:val="000000" w:themeColor="text1"/>
                <w:lang w:val="ro-RO"/>
              </w:rPr>
            </w:pPr>
            <w:r w:rsidRPr="00ED75E5">
              <w:rPr>
                <w:bCs/>
                <w:color w:val="000000" w:themeColor="text1"/>
                <w:lang w:val="ro-RO"/>
              </w:rPr>
              <w:t>-</w:t>
            </w:r>
          </w:p>
        </w:tc>
        <w:tc>
          <w:tcPr>
            <w:tcW w:w="1179" w:type="dxa"/>
            <w:gridSpan w:val="2"/>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bCs/>
                <w:color w:val="000000" w:themeColor="text1"/>
                <w:lang w:val="ro-RO"/>
              </w:rPr>
            </w:pPr>
            <w:r w:rsidRPr="00ED75E5">
              <w:rPr>
                <w:bCs/>
                <w:color w:val="000000" w:themeColor="text1"/>
                <w:lang w:val="ro-RO"/>
              </w:rPr>
              <w:t>400</w:t>
            </w:r>
          </w:p>
          <w:p w:rsidR="00DD0935" w:rsidRPr="00ED75E5" w:rsidRDefault="00DD0935" w:rsidP="00DD0935">
            <w:pPr>
              <w:ind w:firstLine="0"/>
              <w:jc w:val="center"/>
              <w:rPr>
                <w:bCs/>
                <w:color w:val="000000" w:themeColor="text1"/>
                <w:lang w:val="ro-RO"/>
              </w:rPr>
            </w:pPr>
            <w:r w:rsidRPr="00ED75E5">
              <w:rPr>
                <w:bCs/>
                <w:color w:val="000000" w:themeColor="text1"/>
                <w:lang w:val="ro-RO"/>
              </w:rPr>
              <w:t>(EUWI+)</w:t>
            </w:r>
          </w:p>
        </w:tc>
        <w:tc>
          <w:tcPr>
            <w:tcW w:w="121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bCs/>
                <w:color w:val="000000" w:themeColor="text1"/>
                <w:lang w:val="ro-RO"/>
              </w:rPr>
            </w:pPr>
            <w:r w:rsidRPr="00ED75E5">
              <w:rPr>
                <w:bCs/>
                <w:color w:val="000000" w:themeColor="text1"/>
                <w:lang w:val="ro-RO"/>
              </w:rPr>
              <w:t>-</w:t>
            </w:r>
          </w:p>
        </w:tc>
      </w:tr>
      <w:tr w:rsidR="00ED75E5" w:rsidRPr="00ED75E5" w:rsidTr="00AB6D70">
        <w:trPr>
          <w:jc w:val="center"/>
        </w:trPr>
        <w:tc>
          <w:tcPr>
            <w:tcW w:w="0" w:type="auto"/>
          </w:tcPr>
          <w:p w:rsidR="00DD0935" w:rsidRPr="00ED75E5" w:rsidRDefault="00DD0935" w:rsidP="00DD0935">
            <w:pPr>
              <w:ind w:firstLine="0"/>
              <w:jc w:val="center"/>
              <w:rPr>
                <w:bCs/>
                <w:color w:val="000000" w:themeColor="text1"/>
                <w:kern w:val="32"/>
                <w:lang w:val="ro-RO"/>
              </w:rPr>
            </w:pPr>
            <w:r w:rsidRPr="00ED75E5">
              <w:rPr>
                <w:bCs/>
                <w:color w:val="000000" w:themeColor="text1"/>
                <w:kern w:val="32"/>
                <w:lang w:val="ro-RO"/>
              </w:rPr>
              <w:t>3.3.2.</w:t>
            </w:r>
          </w:p>
        </w:tc>
        <w:tc>
          <w:tcPr>
            <w:tcW w:w="3544" w:type="dxa"/>
            <w:tcBorders>
              <w:top w:val="single" w:sz="4" w:space="0" w:color="auto"/>
              <w:left w:val="single" w:sz="4" w:space="0" w:color="auto"/>
              <w:bottom w:val="single" w:sz="4" w:space="0" w:color="auto"/>
              <w:right w:val="single" w:sz="4" w:space="0" w:color="auto"/>
            </w:tcBorders>
          </w:tcPr>
          <w:p w:rsidR="00DD0935" w:rsidRPr="00ED75E5" w:rsidRDefault="00DD0935" w:rsidP="005C49C4">
            <w:pPr>
              <w:suppressAutoHyphens/>
              <w:ind w:firstLine="0"/>
              <w:jc w:val="left"/>
              <w:rPr>
                <w:bCs/>
                <w:color w:val="000000" w:themeColor="text1"/>
                <w:lang w:val="ro-RO"/>
              </w:rPr>
            </w:pPr>
            <w:r w:rsidRPr="00ED75E5">
              <w:rPr>
                <w:bCs/>
                <w:color w:val="000000" w:themeColor="text1"/>
                <w:lang w:val="ro-RO"/>
              </w:rPr>
              <w:t xml:space="preserve">Elaborarea planului de gestionare a </w:t>
            </w:r>
            <w:r w:rsidRPr="00ED75E5">
              <w:rPr>
                <w:bCs/>
                <w:color w:val="000000" w:themeColor="text1"/>
                <w:lang w:val="ro-RO"/>
              </w:rPr>
              <w:lastRenderedPageBreak/>
              <w:t>secetei</w:t>
            </w:r>
          </w:p>
        </w:tc>
        <w:tc>
          <w:tcPr>
            <w:tcW w:w="1302"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suppressAutoHyphens/>
              <w:autoSpaceDE w:val="0"/>
              <w:autoSpaceDN w:val="0"/>
              <w:adjustRightInd w:val="0"/>
              <w:ind w:firstLine="0"/>
              <w:jc w:val="center"/>
              <w:rPr>
                <w:bCs/>
                <w:color w:val="000000" w:themeColor="text1"/>
                <w:lang w:val="ro-RO"/>
              </w:rPr>
            </w:pPr>
            <w:r w:rsidRPr="00ED75E5">
              <w:rPr>
                <w:bCs/>
                <w:color w:val="000000" w:themeColor="text1"/>
                <w:lang w:val="ro-RO"/>
              </w:rPr>
              <w:lastRenderedPageBreak/>
              <w:t>2020</w:t>
            </w:r>
          </w:p>
        </w:tc>
        <w:tc>
          <w:tcPr>
            <w:tcW w:w="2199" w:type="dxa"/>
            <w:tcBorders>
              <w:top w:val="single" w:sz="4" w:space="0" w:color="auto"/>
              <w:left w:val="single" w:sz="4" w:space="0" w:color="auto"/>
              <w:bottom w:val="single" w:sz="4" w:space="0" w:color="auto"/>
              <w:right w:val="single" w:sz="4" w:space="0" w:color="auto"/>
            </w:tcBorders>
          </w:tcPr>
          <w:p w:rsidR="00DD0935" w:rsidRPr="00ED75E5" w:rsidRDefault="00DD0935" w:rsidP="005C49C4">
            <w:pPr>
              <w:suppressAutoHyphens/>
              <w:autoSpaceDE w:val="0"/>
              <w:autoSpaceDN w:val="0"/>
              <w:adjustRightInd w:val="0"/>
              <w:ind w:firstLine="0"/>
              <w:jc w:val="left"/>
              <w:rPr>
                <w:iCs/>
                <w:color w:val="000000" w:themeColor="text1"/>
                <w:lang w:val="ro-RO"/>
              </w:rPr>
            </w:pPr>
            <w:r w:rsidRPr="00ED75E5">
              <w:rPr>
                <w:iCs/>
                <w:color w:val="000000" w:themeColor="text1"/>
                <w:lang w:val="ro-RO"/>
              </w:rPr>
              <w:t xml:space="preserve">Agenția „Apele </w:t>
            </w:r>
            <w:r w:rsidRPr="00ED75E5">
              <w:rPr>
                <w:iCs/>
                <w:color w:val="000000" w:themeColor="text1"/>
                <w:lang w:val="ro-RO"/>
              </w:rPr>
              <w:lastRenderedPageBreak/>
              <w:t>Moldovei”</w:t>
            </w:r>
          </w:p>
        </w:tc>
        <w:tc>
          <w:tcPr>
            <w:tcW w:w="2180"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suppressAutoHyphens/>
              <w:autoSpaceDE w:val="0"/>
              <w:autoSpaceDN w:val="0"/>
              <w:adjustRightInd w:val="0"/>
              <w:ind w:firstLine="0"/>
              <w:jc w:val="center"/>
              <w:rPr>
                <w:color w:val="000000" w:themeColor="text1"/>
                <w:lang w:val="ro-RO"/>
              </w:rPr>
            </w:pPr>
            <w:r w:rsidRPr="00ED75E5">
              <w:rPr>
                <w:color w:val="000000" w:themeColor="text1"/>
                <w:lang w:val="ro-RO"/>
              </w:rPr>
              <w:lastRenderedPageBreak/>
              <w:t>Plan elaborat și aprobat</w:t>
            </w:r>
          </w:p>
        </w:tc>
        <w:tc>
          <w:tcPr>
            <w:tcW w:w="139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autoSpaceDE w:val="0"/>
              <w:autoSpaceDN w:val="0"/>
              <w:adjustRightInd w:val="0"/>
              <w:ind w:firstLine="0"/>
              <w:jc w:val="center"/>
              <w:rPr>
                <w:bCs/>
                <w:color w:val="000000" w:themeColor="text1"/>
                <w:lang w:val="ro-RO"/>
              </w:rPr>
            </w:pPr>
            <w:r w:rsidRPr="00ED75E5">
              <w:rPr>
                <w:bCs/>
                <w:color w:val="000000" w:themeColor="text1"/>
                <w:lang w:val="ro-RO"/>
              </w:rPr>
              <w:t>445</w:t>
            </w:r>
          </w:p>
          <w:p w:rsidR="00DD0935" w:rsidRPr="00ED75E5" w:rsidRDefault="00DD0935" w:rsidP="00DD0935">
            <w:pPr>
              <w:autoSpaceDE w:val="0"/>
              <w:autoSpaceDN w:val="0"/>
              <w:adjustRightInd w:val="0"/>
              <w:ind w:firstLine="0"/>
              <w:jc w:val="center"/>
              <w:rPr>
                <w:bCs/>
                <w:color w:val="000000" w:themeColor="text1"/>
                <w:lang w:val="ro-RO"/>
              </w:rPr>
            </w:pPr>
          </w:p>
        </w:tc>
        <w:tc>
          <w:tcPr>
            <w:tcW w:w="110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bCs/>
                <w:color w:val="000000" w:themeColor="text1"/>
                <w:lang w:val="ro-RO"/>
              </w:rPr>
            </w:pPr>
            <w:r w:rsidRPr="00ED75E5">
              <w:rPr>
                <w:bCs/>
                <w:color w:val="000000" w:themeColor="text1"/>
                <w:lang w:val="ro-RO"/>
              </w:rPr>
              <w:lastRenderedPageBreak/>
              <w:t>-</w:t>
            </w:r>
          </w:p>
        </w:tc>
        <w:tc>
          <w:tcPr>
            <w:tcW w:w="1179" w:type="dxa"/>
            <w:gridSpan w:val="2"/>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bCs/>
                <w:color w:val="000000" w:themeColor="text1"/>
                <w:lang w:val="ro-RO"/>
              </w:rPr>
            </w:pPr>
            <w:r w:rsidRPr="00ED75E5">
              <w:rPr>
                <w:bCs/>
                <w:color w:val="000000" w:themeColor="text1"/>
                <w:lang w:val="ro-RO"/>
              </w:rPr>
              <w:t>445</w:t>
            </w:r>
          </w:p>
          <w:p w:rsidR="00DD0935" w:rsidRPr="00ED75E5" w:rsidRDefault="00DD0935" w:rsidP="00DD0935">
            <w:pPr>
              <w:ind w:firstLine="0"/>
              <w:jc w:val="center"/>
              <w:rPr>
                <w:bCs/>
                <w:color w:val="000000" w:themeColor="text1"/>
                <w:lang w:val="ro-RO"/>
              </w:rPr>
            </w:pPr>
            <w:r w:rsidRPr="00ED75E5">
              <w:rPr>
                <w:bCs/>
                <w:iCs/>
                <w:color w:val="000000" w:themeColor="text1"/>
                <w:kern w:val="32"/>
                <w:lang w:val="ro-RO"/>
              </w:rPr>
              <w:lastRenderedPageBreak/>
              <w:t>(SDC-ADA)</w:t>
            </w:r>
          </w:p>
        </w:tc>
        <w:tc>
          <w:tcPr>
            <w:tcW w:w="121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bCs/>
                <w:color w:val="000000" w:themeColor="text1"/>
                <w:lang w:val="ro-RO"/>
              </w:rPr>
            </w:pPr>
            <w:r w:rsidRPr="00ED75E5">
              <w:rPr>
                <w:bCs/>
                <w:color w:val="000000" w:themeColor="text1"/>
                <w:lang w:val="ro-RO"/>
              </w:rPr>
              <w:lastRenderedPageBreak/>
              <w:t>-</w:t>
            </w:r>
          </w:p>
        </w:tc>
      </w:tr>
      <w:tr w:rsidR="00ED75E5" w:rsidRPr="00ED75E5" w:rsidTr="00AB6D70">
        <w:trPr>
          <w:jc w:val="center"/>
        </w:trPr>
        <w:tc>
          <w:tcPr>
            <w:tcW w:w="0" w:type="auto"/>
          </w:tcPr>
          <w:p w:rsidR="00DD0935" w:rsidRPr="00ED75E5" w:rsidRDefault="00DD0935" w:rsidP="00DD0935">
            <w:pPr>
              <w:ind w:firstLine="0"/>
              <w:rPr>
                <w:bCs/>
                <w:color w:val="000000" w:themeColor="text1"/>
                <w:kern w:val="32"/>
                <w:lang w:val="ro-RO"/>
              </w:rPr>
            </w:pPr>
            <w:r w:rsidRPr="00ED75E5">
              <w:rPr>
                <w:bCs/>
                <w:color w:val="000000" w:themeColor="text1"/>
                <w:kern w:val="32"/>
                <w:lang w:val="ro-RO"/>
              </w:rPr>
              <w:lastRenderedPageBreak/>
              <w:t>3.3.3.</w:t>
            </w:r>
          </w:p>
        </w:tc>
        <w:tc>
          <w:tcPr>
            <w:tcW w:w="3544"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suppressAutoHyphens/>
              <w:ind w:firstLine="0"/>
              <w:rPr>
                <w:color w:val="000000" w:themeColor="text1"/>
                <w:lang w:val="ro-RO"/>
              </w:rPr>
            </w:pPr>
            <w:r w:rsidRPr="00ED75E5">
              <w:rPr>
                <w:color w:val="000000" w:themeColor="text1"/>
                <w:lang w:val="ro-RO"/>
              </w:rPr>
              <w:t>Elaborarea Planului de gestionare a riscului la inundații</w:t>
            </w:r>
          </w:p>
        </w:tc>
        <w:tc>
          <w:tcPr>
            <w:tcW w:w="1302"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suppressAutoHyphens/>
              <w:autoSpaceDE w:val="0"/>
              <w:autoSpaceDN w:val="0"/>
              <w:adjustRightInd w:val="0"/>
              <w:ind w:firstLine="0"/>
              <w:jc w:val="center"/>
              <w:rPr>
                <w:bCs/>
                <w:color w:val="000000" w:themeColor="text1"/>
                <w:lang w:val="ro-RO"/>
              </w:rPr>
            </w:pPr>
            <w:r w:rsidRPr="00ED75E5">
              <w:rPr>
                <w:bCs/>
                <w:color w:val="000000" w:themeColor="text1"/>
                <w:lang w:val="ro-RO"/>
              </w:rPr>
              <w:t>2020</w:t>
            </w:r>
          </w:p>
        </w:tc>
        <w:tc>
          <w:tcPr>
            <w:tcW w:w="2199" w:type="dxa"/>
            <w:tcBorders>
              <w:top w:val="single" w:sz="4" w:space="0" w:color="auto"/>
              <w:left w:val="single" w:sz="4" w:space="0" w:color="auto"/>
              <w:bottom w:val="single" w:sz="4" w:space="0" w:color="auto"/>
              <w:right w:val="single" w:sz="4" w:space="0" w:color="auto"/>
            </w:tcBorders>
          </w:tcPr>
          <w:p w:rsidR="00DD0935" w:rsidRPr="00ED75E5" w:rsidRDefault="00DD0935" w:rsidP="0000362B">
            <w:pPr>
              <w:suppressAutoHyphens/>
              <w:autoSpaceDE w:val="0"/>
              <w:autoSpaceDN w:val="0"/>
              <w:adjustRightInd w:val="0"/>
              <w:ind w:firstLine="0"/>
              <w:jc w:val="left"/>
              <w:rPr>
                <w:iCs/>
                <w:color w:val="000000" w:themeColor="text1"/>
                <w:lang w:val="ro-RO"/>
              </w:rPr>
            </w:pPr>
            <w:r w:rsidRPr="00ED75E5">
              <w:rPr>
                <w:iCs/>
                <w:color w:val="000000" w:themeColor="text1"/>
                <w:lang w:val="ro-RO"/>
              </w:rPr>
              <w:t>Agenția „Apele Moldovei”</w:t>
            </w:r>
          </w:p>
        </w:tc>
        <w:tc>
          <w:tcPr>
            <w:tcW w:w="2180"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suppressAutoHyphens/>
              <w:autoSpaceDE w:val="0"/>
              <w:autoSpaceDN w:val="0"/>
              <w:adjustRightInd w:val="0"/>
              <w:ind w:firstLine="0"/>
              <w:jc w:val="center"/>
              <w:rPr>
                <w:color w:val="000000" w:themeColor="text1"/>
                <w:lang w:val="ro-RO"/>
              </w:rPr>
            </w:pPr>
            <w:r w:rsidRPr="00ED75E5">
              <w:rPr>
                <w:color w:val="000000" w:themeColor="text1"/>
                <w:lang w:val="ro-RO"/>
              </w:rPr>
              <w:t>Plan elaborat și aprobat</w:t>
            </w:r>
          </w:p>
        </w:tc>
        <w:tc>
          <w:tcPr>
            <w:tcW w:w="139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autoSpaceDE w:val="0"/>
              <w:autoSpaceDN w:val="0"/>
              <w:adjustRightInd w:val="0"/>
              <w:ind w:firstLine="0"/>
              <w:jc w:val="center"/>
              <w:rPr>
                <w:color w:val="000000" w:themeColor="text1"/>
                <w:highlight w:val="yellow"/>
                <w:lang w:val="ro-RO"/>
              </w:rPr>
            </w:pPr>
            <w:r w:rsidRPr="00ED75E5">
              <w:rPr>
                <w:color w:val="000000" w:themeColor="text1"/>
                <w:lang w:val="ro-RO"/>
              </w:rPr>
              <w:t>445</w:t>
            </w:r>
          </w:p>
        </w:tc>
        <w:tc>
          <w:tcPr>
            <w:tcW w:w="110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bCs/>
                <w:color w:val="000000" w:themeColor="text1"/>
                <w:highlight w:val="yellow"/>
                <w:lang w:val="ro-RO"/>
              </w:rPr>
            </w:pPr>
          </w:p>
        </w:tc>
        <w:tc>
          <w:tcPr>
            <w:tcW w:w="1179" w:type="dxa"/>
            <w:gridSpan w:val="2"/>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color w:val="000000" w:themeColor="text1"/>
                <w:lang w:val="ro-RO"/>
              </w:rPr>
            </w:pPr>
            <w:r w:rsidRPr="00ED75E5">
              <w:rPr>
                <w:color w:val="000000" w:themeColor="text1"/>
                <w:lang w:val="ro-RO"/>
              </w:rPr>
              <w:t>445</w:t>
            </w:r>
          </w:p>
          <w:p w:rsidR="00DD0935" w:rsidRPr="00ED75E5" w:rsidRDefault="00DD0935" w:rsidP="00DD0935">
            <w:pPr>
              <w:ind w:firstLine="0"/>
              <w:jc w:val="center"/>
              <w:rPr>
                <w:color w:val="000000" w:themeColor="text1"/>
                <w:lang w:val="ro-RO"/>
              </w:rPr>
            </w:pPr>
            <w:r w:rsidRPr="00ED75E5">
              <w:rPr>
                <w:color w:val="000000" w:themeColor="text1"/>
                <w:lang w:val="ro-RO"/>
              </w:rPr>
              <w:t>(SDC-ADA)</w:t>
            </w:r>
          </w:p>
        </w:tc>
        <w:tc>
          <w:tcPr>
            <w:tcW w:w="121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color w:val="000000" w:themeColor="text1"/>
                <w:lang w:val="ro-RO"/>
              </w:rPr>
            </w:pPr>
          </w:p>
        </w:tc>
      </w:tr>
      <w:tr w:rsidR="00ED75E5" w:rsidRPr="00ED75E5" w:rsidTr="00AB6D70">
        <w:trPr>
          <w:jc w:val="center"/>
        </w:trPr>
        <w:tc>
          <w:tcPr>
            <w:tcW w:w="9891" w:type="dxa"/>
            <w:gridSpan w:val="5"/>
            <w:tcBorders>
              <w:right w:val="single" w:sz="4" w:space="0" w:color="auto"/>
            </w:tcBorders>
          </w:tcPr>
          <w:p w:rsidR="00DD0935" w:rsidRPr="00ED75E5" w:rsidRDefault="00DD0935" w:rsidP="00DD0935">
            <w:pPr>
              <w:suppressAutoHyphens/>
              <w:autoSpaceDE w:val="0"/>
              <w:autoSpaceDN w:val="0"/>
              <w:adjustRightInd w:val="0"/>
              <w:ind w:firstLine="0"/>
              <w:jc w:val="center"/>
              <w:rPr>
                <w:b/>
                <w:color w:val="000000" w:themeColor="text1"/>
                <w:lang w:val="ro-RO"/>
              </w:rPr>
            </w:pPr>
            <w:r w:rsidRPr="00ED75E5">
              <w:rPr>
                <w:b/>
                <w:color w:val="000000" w:themeColor="text1"/>
                <w:lang w:val="ro-RO"/>
              </w:rPr>
              <w:t>Costul total</w:t>
            </w:r>
          </w:p>
        </w:tc>
        <w:tc>
          <w:tcPr>
            <w:tcW w:w="139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autoSpaceDE w:val="0"/>
              <w:autoSpaceDN w:val="0"/>
              <w:adjustRightInd w:val="0"/>
              <w:ind w:firstLine="0"/>
              <w:jc w:val="center"/>
              <w:rPr>
                <w:b/>
                <w:color w:val="000000" w:themeColor="text1"/>
                <w:lang w:val="ro-RO"/>
              </w:rPr>
            </w:pPr>
            <w:r w:rsidRPr="00ED75E5">
              <w:rPr>
                <w:b/>
                <w:color w:val="000000" w:themeColor="text1"/>
                <w:lang w:val="ro-RO"/>
              </w:rPr>
              <w:t>107 735,9</w:t>
            </w:r>
          </w:p>
        </w:tc>
        <w:tc>
          <w:tcPr>
            <w:tcW w:w="110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b/>
                <w:color w:val="000000" w:themeColor="text1"/>
                <w:lang w:val="ro-RO"/>
              </w:rPr>
            </w:pPr>
            <w:r w:rsidRPr="00ED75E5">
              <w:rPr>
                <w:b/>
                <w:color w:val="000000" w:themeColor="text1"/>
                <w:lang w:val="ro-RO"/>
              </w:rPr>
              <w:t>73 400</w:t>
            </w:r>
          </w:p>
        </w:tc>
        <w:tc>
          <w:tcPr>
            <w:tcW w:w="1179" w:type="dxa"/>
            <w:gridSpan w:val="2"/>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b/>
                <w:color w:val="000000" w:themeColor="text1"/>
                <w:lang w:val="ro-RO"/>
              </w:rPr>
            </w:pPr>
            <w:r w:rsidRPr="00ED75E5">
              <w:rPr>
                <w:b/>
                <w:color w:val="000000" w:themeColor="text1"/>
                <w:lang w:val="ro-RO"/>
              </w:rPr>
              <w:t>34 335,9</w:t>
            </w:r>
          </w:p>
        </w:tc>
        <w:tc>
          <w:tcPr>
            <w:tcW w:w="1216" w:type="dxa"/>
            <w:tcBorders>
              <w:top w:val="single" w:sz="4" w:space="0" w:color="auto"/>
              <w:left w:val="single" w:sz="4" w:space="0" w:color="auto"/>
              <w:bottom w:val="single" w:sz="4" w:space="0" w:color="auto"/>
              <w:right w:val="single" w:sz="4" w:space="0" w:color="auto"/>
            </w:tcBorders>
          </w:tcPr>
          <w:p w:rsidR="00DD0935" w:rsidRPr="00ED75E5" w:rsidRDefault="00DD0935" w:rsidP="00DD0935">
            <w:pPr>
              <w:ind w:firstLine="0"/>
              <w:jc w:val="center"/>
              <w:rPr>
                <w:b/>
                <w:color w:val="000000" w:themeColor="text1"/>
                <w:lang w:val="ro-RO"/>
              </w:rPr>
            </w:pPr>
            <w:r w:rsidRPr="00ED75E5">
              <w:rPr>
                <w:b/>
                <w:color w:val="000000" w:themeColor="text1"/>
                <w:lang w:val="ro-RO"/>
              </w:rPr>
              <w:t>-</w:t>
            </w:r>
          </w:p>
        </w:tc>
      </w:tr>
    </w:tbl>
    <w:p w:rsidR="00DD0935" w:rsidRPr="00E03872" w:rsidRDefault="00DD0935" w:rsidP="00DD0935">
      <w:pPr>
        <w:ind w:firstLine="0"/>
        <w:rPr>
          <w:rFonts w:asciiTheme="majorBidi" w:hAnsiTheme="majorBidi" w:cstheme="majorBidi"/>
          <w:color w:val="000000" w:themeColor="text1"/>
          <w:sz w:val="28"/>
          <w:szCs w:val="28"/>
          <w:lang w:val="ro-RO" w:eastAsia="ru-RU"/>
        </w:rPr>
      </w:pPr>
    </w:p>
    <w:sectPr w:rsidR="00DD0935" w:rsidRPr="00E03872" w:rsidSect="00DD0935">
      <w:pgSz w:w="16840" w:h="11907" w:orient="landscape" w:code="9"/>
      <w:pgMar w:top="1814" w:right="1134" w:bottom="964" w:left="1134" w:header="720" w:footer="720" w:gutter="0"/>
      <w:cols w:space="720"/>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584E46" w15:done="0"/>
  <w15:commentEx w15:paraId="77BD1258" w15:done="0"/>
  <w15:commentEx w15:paraId="2B75C20A" w15:paraIdParent="77BD1258" w15:done="0"/>
  <w15:commentEx w15:paraId="5FA1CE13" w15:done="0"/>
  <w15:commentEx w15:paraId="5D6BA3F0" w15:paraIdParent="5FA1CE13" w15:done="0"/>
  <w15:commentEx w15:paraId="057D23C1" w15:done="0"/>
  <w15:commentEx w15:paraId="2CD1565E" w15:done="0"/>
  <w15:commentEx w15:paraId="2A79F418" w15:paraIdParent="2CD1565E" w15:done="0"/>
  <w15:commentEx w15:paraId="2395FA9D" w15:done="0"/>
  <w15:commentEx w15:paraId="4BBC0DDC" w15:paraIdParent="2395FA9D" w15:done="0"/>
  <w15:commentEx w15:paraId="086C8CF0" w15:done="0"/>
  <w15:commentEx w15:paraId="476788C3" w15:done="0"/>
  <w15:commentEx w15:paraId="69F675CE" w15:paraIdParent="476788C3" w15:done="0"/>
  <w15:commentEx w15:paraId="0192D520" w15:done="0"/>
  <w15:commentEx w15:paraId="7906CE90" w15:done="0"/>
  <w15:commentEx w15:paraId="58B6F469" w15:done="0"/>
  <w15:commentEx w15:paraId="7DCB48BE" w15:done="0"/>
  <w15:commentEx w15:paraId="7AB290BD" w15:done="0"/>
  <w15:commentEx w15:paraId="2F679C45" w15:paraIdParent="7AB290BD" w15:done="0"/>
  <w15:commentEx w15:paraId="5599296D" w15:done="0"/>
  <w15:commentEx w15:paraId="6FD7278A" w15:paraIdParent="5599296D" w15:done="0"/>
  <w15:commentEx w15:paraId="2C14DD62" w15:done="0"/>
  <w15:commentEx w15:paraId="377DC302" w15:done="0"/>
  <w15:commentEx w15:paraId="56EE25CF" w15:paraIdParent="377DC302" w15:done="0"/>
  <w15:commentEx w15:paraId="092D56C9" w15:done="0"/>
  <w15:commentEx w15:paraId="40AB8735" w15:done="0"/>
  <w15:commentEx w15:paraId="0F6EDC9D" w15:done="0"/>
  <w15:commentEx w15:paraId="2B123D24" w15:done="0"/>
  <w15:commentEx w15:paraId="219DF179" w15:done="0"/>
  <w15:commentEx w15:paraId="29FFA3C8" w15:done="0"/>
  <w15:commentEx w15:paraId="2C04242D" w15:done="0"/>
  <w15:commentEx w15:paraId="35ECA79E" w15:paraIdParent="2C04242D" w15:done="0"/>
  <w15:commentEx w15:paraId="52E726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584E46" w16cid:durableId="1F55CE40"/>
  <w16cid:commentId w16cid:paraId="77BD1258" w16cid:durableId="1F5DD055"/>
  <w16cid:commentId w16cid:paraId="2B75C20A" w16cid:durableId="1F5DD056"/>
  <w16cid:commentId w16cid:paraId="5FA1CE13" w16cid:durableId="1F55CEDC"/>
  <w16cid:commentId w16cid:paraId="5D6BA3F0" w16cid:durableId="1F5DD058"/>
  <w16cid:commentId w16cid:paraId="057D23C1" w16cid:durableId="1F55CF14"/>
  <w16cid:commentId w16cid:paraId="2CD1565E" w16cid:durableId="1F55CF5A"/>
  <w16cid:commentId w16cid:paraId="2A79F418" w16cid:durableId="1F5DD05B"/>
  <w16cid:commentId w16cid:paraId="2395FA9D" w16cid:durableId="1F55D24C"/>
  <w16cid:commentId w16cid:paraId="4BBC0DDC" w16cid:durableId="1F5DD05D"/>
  <w16cid:commentId w16cid:paraId="086C8CF0" w16cid:durableId="1F55D013"/>
  <w16cid:commentId w16cid:paraId="476788C3" w16cid:durableId="1F55D592"/>
  <w16cid:commentId w16cid:paraId="69F675CE" w16cid:durableId="1F5DD060"/>
  <w16cid:commentId w16cid:paraId="7906CE90" w16cid:durableId="1F55D5D7"/>
  <w16cid:commentId w16cid:paraId="58B6F469" w16cid:durableId="1F55DB13"/>
  <w16cid:commentId w16cid:paraId="7DCB48BE" w16cid:durableId="1F55DA96"/>
  <w16cid:commentId w16cid:paraId="7AB290BD" w16cid:durableId="1F55DBEC"/>
  <w16cid:commentId w16cid:paraId="2F679C45" w16cid:durableId="1F5DD065"/>
  <w16cid:commentId w16cid:paraId="5599296D" w16cid:durableId="1F55DC50"/>
  <w16cid:commentId w16cid:paraId="6FD7278A" w16cid:durableId="1F5DD067"/>
  <w16cid:commentId w16cid:paraId="2C14DD62" w16cid:durableId="1F55DC3C"/>
  <w16cid:commentId w16cid:paraId="377DC302" w16cid:durableId="1F55DC76"/>
  <w16cid:commentId w16cid:paraId="56EE25CF" w16cid:durableId="1F5DD06A"/>
  <w16cid:commentId w16cid:paraId="092D56C9" w16cid:durableId="1F55DC8A"/>
  <w16cid:commentId w16cid:paraId="40AB8735" w16cid:durableId="1F55DCA8"/>
  <w16cid:commentId w16cid:paraId="0F6EDC9D" w16cid:durableId="1F55DCD1"/>
  <w16cid:commentId w16cid:paraId="2B123D24" w16cid:durableId="1F5DD06E"/>
  <w16cid:commentId w16cid:paraId="219DF179" w16cid:durableId="1F5DD06F"/>
  <w16cid:commentId w16cid:paraId="29FFA3C8" w16cid:durableId="1F55DD49"/>
  <w16cid:commentId w16cid:paraId="2C04242D" w16cid:durableId="1F5DD071"/>
  <w16cid:commentId w16cid:paraId="35ECA79E" w16cid:durableId="1F5DD072"/>
  <w16cid:commentId w16cid:paraId="52E726FF" w16cid:durableId="1F5DD07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2AA3" w:rsidRDefault="00222AA3" w:rsidP="00026B87">
      <w:r>
        <w:separator/>
      </w:r>
    </w:p>
  </w:endnote>
  <w:endnote w:type="continuationSeparator" w:id="1">
    <w:p w:rsidR="00222AA3" w:rsidRDefault="00222AA3" w:rsidP="00026B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00000000" w:usb2="00000000" w:usb3="00000000" w:csb0="000001FF" w:csb1="00000000"/>
  </w:font>
  <w:font w:name="$ Benguiat_Bold">
    <w:altName w:val="Impact"/>
    <w:charset w:val="00"/>
    <w:family w:val="swiss"/>
    <w:pitch w:val="variable"/>
    <w:sig w:usb0="00000003" w:usb1="00000000" w:usb2="00000000" w:usb3="00000000" w:csb0="00000001" w:csb1="00000000"/>
  </w:font>
  <w:font w:name="$Caslon">
    <w:altName w:val="Century Gothic"/>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Draft 12cpi">
    <w:altName w:val="Lucida Console"/>
    <w:panose1 w:val="00000000000000000000"/>
    <w:charset w:val="00"/>
    <w:family w:val="modern"/>
    <w:notTrueType/>
    <w:pitch w:val="fixed"/>
    <w:sig w:usb0="00000003" w:usb1="00000000" w:usb2="00000000" w:usb3="00000000" w:csb0="00000001" w:csb1="00000000"/>
  </w:font>
  <w:font w:name="Calibri Light">
    <w:altName w:val="Arial"/>
    <w:panose1 w:val="020F0302020204030204"/>
    <w:charset w:val="00"/>
    <w:family w:val="swiss"/>
    <w:pitch w:val="variable"/>
    <w:sig w:usb0="E0002AFF" w:usb1="C000247B" w:usb2="00000009" w:usb3="00000000" w:csb0="000001FF" w:csb1="00000000"/>
  </w:font>
  <w:font w:name="TrebuchetMS">
    <w:altName w:val="Trebuchet MS"/>
    <w:panose1 w:val="00000000000000000000"/>
    <w:charset w:val="00"/>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Pragma_MonitorOficial">
    <w:altName w:val="Arial"/>
    <w:charset w:val="CC"/>
    <w:family w:val="swiss"/>
    <w:pitch w:val="variable"/>
    <w:sig w:usb0="00002A87" w:usb1="80000000" w:usb2="00000008" w:usb3="00000000" w:csb0="00000087" w:csb1="00000000"/>
  </w:font>
  <w:font w:name="MS ????">
    <w:altName w:val="MS Gothic"/>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1C1" w:rsidRPr="00C74719" w:rsidRDefault="005821C1" w:rsidP="00C74719">
    <w:pPr>
      <w:pStyle w:val="Footer"/>
      <w:ind w:firstLine="0"/>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1C1" w:rsidRPr="00814406" w:rsidRDefault="00F42B05" w:rsidP="00814406">
    <w:pPr>
      <w:pStyle w:val="Footer"/>
      <w:ind w:firstLine="0"/>
      <w:rPr>
        <w:sz w:val="16"/>
        <w:szCs w:val="16"/>
      </w:rPr>
    </w:pPr>
    <w:fldSimple w:instr=" FILENAME  \p  \* MERGEFORMAT ">
      <w:r w:rsidR="00321858">
        <w:rPr>
          <w:noProof/>
          <w:sz w:val="16"/>
          <w:szCs w:val="16"/>
        </w:rPr>
        <w:t>E:\MONIT0R 2018\ROM\ROM 448-\text\PARTEA II\955.docx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2AA3" w:rsidRDefault="00222AA3" w:rsidP="00026B87">
      <w:r>
        <w:separator/>
      </w:r>
    </w:p>
  </w:footnote>
  <w:footnote w:type="continuationSeparator" w:id="1">
    <w:p w:rsidR="00222AA3" w:rsidRDefault="00222AA3" w:rsidP="00026B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1C1" w:rsidRDefault="005821C1">
    <w:pPr>
      <w:pStyle w:val="Header"/>
    </w:pPr>
  </w:p>
  <w:p w:rsidR="005821C1" w:rsidRDefault="005821C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1C1" w:rsidRDefault="00F42B05">
    <w:pPr>
      <w:pStyle w:val="Header"/>
      <w:jc w:val="center"/>
    </w:pPr>
    <w:r>
      <w:fldChar w:fldCharType="begin"/>
    </w:r>
    <w:r w:rsidR="005821C1">
      <w:instrText>PAGE   \* MERGEFORMAT</w:instrText>
    </w:r>
    <w:r>
      <w:fldChar w:fldCharType="separate"/>
    </w:r>
    <w:r w:rsidR="008E6C37" w:rsidRPr="008E6C37">
      <w:rPr>
        <w:noProof/>
        <w:lang w:val="ro-RO"/>
      </w:rPr>
      <w:t>66</w:t>
    </w:r>
    <w:r>
      <w:fldChar w:fldCharType="end"/>
    </w:r>
  </w:p>
  <w:p w:rsidR="005821C1" w:rsidRDefault="005821C1">
    <w:pPr>
      <w:pStyle w:val="Header"/>
    </w:pPr>
  </w:p>
  <w:p w:rsidR="005821C1" w:rsidRDefault="005821C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C5CBC"/>
    <w:multiLevelType w:val="hybridMultilevel"/>
    <w:tmpl w:val="90B02F58"/>
    <w:lvl w:ilvl="0" w:tplc="AC70AFF8">
      <w:start w:val="1"/>
      <w:numFmt w:val="lowerRoman"/>
      <w:lvlText w:val="%1)"/>
      <w:lvlJc w:val="left"/>
      <w:pPr>
        <w:ind w:left="720" w:hanging="360"/>
      </w:pPr>
      <w:rPr>
        <w:rFonts w:ascii="Times New Roman" w:eastAsia="Times New Roman"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76320D0"/>
    <w:multiLevelType w:val="hybridMultilevel"/>
    <w:tmpl w:val="B616D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A0E49"/>
    <w:multiLevelType w:val="hybridMultilevel"/>
    <w:tmpl w:val="4F640B1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D4A754A"/>
    <w:multiLevelType w:val="hybridMultilevel"/>
    <w:tmpl w:val="CAFCA310"/>
    <w:lvl w:ilvl="0" w:tplc="041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9381E"/>
    <w:multiLevelType w:val="hybridMultilevel"/>
    <w:tmpl w:val="FB7A1EFA"/>
    <w:lvl w:ilvl="0" w:tplc="0468613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0EDC35C5"/>
    <w:multiLevelType w:val="hybridMultilevel"/>
    <w:tmpl w:val="217A974C"/>
    <w:lvl w:ilvl="0" w:tplc="ADE497EC">
      <w:start w:val="1"/>
      <w:numFmt w:val="lowerRoman"/>
      <w:lvlText w:val="%1)"/>
      <w:lvlJc w:val="left"/>
      <w:pPr>
        <w:ind w:left="720" w:hanging="360"/>
      </w:pPr>
      <w:rPr>
        <w:rFonts w:ascii="Times New Roman" w:eastAsia="Calibri"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0FBB1CF5"/>
    <w:multiLevelType w:val="hybridMultilevel"/>
    <w:tmpl w:val="1578227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14114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1AD4B3A"/>
    <w:multiLevelType w:val="hybridMultilevel"/>
    <w:tmpl w:val="7660BC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5D43EE"/>
    <w:multiLevelType w:val="hybridMultilevel"/>
    <w:tmpl w:val="38B03312"/>
    <w:lvl w:ilvl="0" w:tplc="9D10F7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4532FF"/>
    <w:multiLevelType w:val="hybridMultilevel"/>
    <w:tmpl w:val="951860BE"/>
    <w:lvl w:ilvl="0" w:tplc="C6BA4C9C">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E3B7CA2"/>
    <w:multiLevelType w:val="hybridMultilevel"/>
    <w:tmpl w:val="71FE8CC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294E5817"/>
    <w:multiLevelType w:val="hybridMultilevel"/>
    <w:tmpl w:val="BA666C12"/>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13456D0"/>
    <w:multiLevelType w:val="hybridMultilevel"/>
    <w:tmpl w:val="5164ED9C"/>
    <w:lvl w:ilvl="0" w:tplc="2E9677DA">
      <w:start w:val="1"/>
      <w:numFmt w:val="decimal"/>
      <w:lvlText w:val="%1."/>
      <w:lvlJc w:val="left"/>
      <w:pPr>
        <w:ind w:left="1070" w:hanging="360"/>
      </w:pPr>
      <w:rPr>
        <w:rFonts w:ascii="Times New Roman" w:eastAsia="Calibri" w:hAnsi="Times New Roman" w:cs="Times New Roman"/>
        <w:b/>
        <w:bCs/>
      </w:rPr>
    </w:lvl>
    <w:lvl w:ilvl="1" w:tplc="04180019">
      <w:start w:val="1"/>
      <w:numFmt w:val="lowerLetter"/>
      <w:lvlText w:val="%2."/>
      <w:lvlJc w:val="left"/>
      <w:pPr>
        <w:ind w:left="1790" w:hanging="360"/>
      </w:pPr>
    </w:lvl>
    <w:lvl w:ilvl="2" w:tplc="0418001B">
      <w:start w:val="1"/>
      <w:numFmt w:val="lowerRoman"/>
      <w:lvlText w:val="%3."/>
      <w:lvlJc w:val="right"/>
      <w:pPr>
        <w:ind w:left="2510" w:hanging="180"/>
      </w:pPr>
    </w:lvl>
    <w:lvl w:ilvl="3" w:tplc="0418000F">
      <w:start w:val="1"/>
      <w:numFmt w:val="decimal"/>
      <w:lvlText w:val="%4."/>
      <w:lvlJc w:val="left"/>
      <w:pPr>
        <w:ind w:left="3230" w:hanging="360"/>
      </w:pPr>
    </w:lvl>
    <w:lvl w:ilvl="4" w:tplc="04180019">
      <w:start w:val="1"/>
      <w:numFmt w:val="lowerLetter"/>
      <w:lvlText w:val="%5."/>
      <w:lvlJc w:val="left"/>
      <w:pPr>
        <w:ind w:left="3950" w:hanging="360"/>
      </w:pPr>
    </w:lvl>
    <w:lvl w:ilvl="5" w:tplc="0418001B">
      <w:start w:val="1"/>
      <w:numFmt w:val="lowerRoman"/>
      <w:lvlText w:val="%6."/>
      <w:lvlJc w:val="right"/>
      <w:pPr>
        <w:ind w:left="4670" w:hanging="180"/>
      </w:pPr>
    </w:lvl>
    <w:lvl w:ilvl="6" w:tplc="0418000F">
      <w:start w:val="1"/>
      <w:numFmt w:val="decimal"/>
      <w:lvlText w:val="%7."/>
      <w:lvlJc w:val="left"/>
      <w:pPr>
        <w:ind w:left="5390" w:hanging="360"/>
      </w:pPr>
    </w:lvl>
    <w:lvl w:ilvl="7" w:tplc="04180019">
      <w:start w:val="1"/>
      <w:numFmt w:val="lowerLetter"/>
      <w:lvlText w:val="%8."/>
      <w:lvlJc w:val="left"/>
      <w:pPr>
        <w:ind w:left="6110" w:hanging="360"/>
      </w:pPr>
    </w:lvl>
    <w:lvl w:ilvl="8" w:tplc="0418001B">
      <w:start w:val="1"/>
      <w:numFmt w:val="lowerRoman"/>
      <w:lvlText w:val="%9."/>
      <w:lvlJc w:val="right"/>
      <w:pPr>
        <w:ind w:left="6830" w:hanging="180"/>
      </w:pPr>
    </w:lvl>
  </w:abstractNum>
  <w:abstractNum w:abstractNumId="14">
    <w:nsid w:val="327B5229"/>
    <w:multiLevelType w:val="hybridMultilevel"/>
    <w:tmpl w:val="50C4CAD6"/>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338E79D2"/>
    <w:multiLevelType w:val="hybridMultilevel"/>
    <w:tmpl w:val="5482647E"/>
    <w:lvl w:ilvl="0" w:tplc="29085FD8">
      <w:start w:val="1"/>
      <w:numFmt w:val="decimal"/>
      <w:lvlText w:val="%1)"/>
      <w:lvlJc w:val="left"/>
      <w:pPr>
        <w:ind w:left="720" w:hanging="360"/>
      </w:pPr>
      <w:rPr>
        <w:rFonts w:ascii="Times New Roman" w:eastAsia="Calibri" w:hAnsi="Times New Roman" w:cs="Times New Roman"/>
      </w:rPr>
    </w:lvl>
    <w:lvl w:ilvl="1" w:tplc="CBECB23A">
      <w:start w:val="1"/>
      <w:numFmt w:val="decimal"/>
      <w:lvlText w:val="%2)"/>
      <w:lvlJc w:val="left"/>
      <w:pPr>
        <w:ind w:left="1440" w:hanging="360"/>
      </w:pPr>
      <w:rPr>
        <w:rFonts w:ascii="Times New Roman" w:eastAsia="Calibri" w:hAnsi="Times New Roman"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3E0E47"/>
    <w:multiLevelType w:val="hybridMultilevel"/>
    <w:tmpl w:val="84ECC3B0"/>
    <w:lvl w:ilvl="0" w:tplc="C70CA2D6">
      <w:start w:val="1"/>
      <w:numFmt w:val="decimal"/>
      <w:lvlText w:val="%1)"/>
      <w:lvlJc w:val="left"/>
      <w:pPr>
        <w:ind w:left="810" w:hanging="360"/>
      </w:pPr>
      <w:rPr>
        <w:rFonts w:ascii="Times New Roman" w:eastAsia="Batang"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85557E2"/>
    <w:multiLevelType w:val="hybridMultilevel"/>
    <w:tmpl w:val="61DE0B6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9356682"/>
    <w:multiLevelType w:val="hybridMultilevel"/>
    <w:tmpl w:val="B93CBB42"/>
    <w:lvl w:ilvl="0" w:tplc="04090017">
      <w:start w:val="1"/>
      <w:numFmt w:val="lowerLetter"/>
      <w:lvlText w:val="%1)"/>
      <w:lvlJc w:val="left"/>
      <w:pPr>
        <w:ind w:left="3904"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3F2C42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2D10B94"/>
    <w:multiLevelType w:val="hybridMultilevel"/>
    <w:tmpl w:val="E2462F28"/>
    <w:lvl w:ilvl="0" w:tplc="8194A274">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D16147"/>
    <w:multiLevelType w:val="hybridMultilevel"/>
    <w:tmpl w:val="E8CECE42"/>
    <w:lvl w:ilvl="0" w:tplc="04190011">
      <w:start w:val="1"/>
      <w:numFmt w:val="decimal"/>
      <w:lvlText w:val="%1)"/>
      <w:lvlJc w:val="left"/>
      <w:pPr>
        <w:tabs>
          <w:tab w:val="num" w:pos="720"/>
        </w:tabs>
        <w:ind w:left="720" w:hanging="360"/>
      </w:pPr>
      <w:rPr>
        <w:rFonts w:hint="default"/>
        <w:color w:val="auto"/>
      </w:rPr>
    </w:lvl>
    <w:lvl w:ilvl="1" w:tplc="373661B2">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7D03B5D"/>
    <w:multiLevelType w:val="hybridMultilevel"/>
    <w:tmpl w:val="24C88B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5902AA"/>
    <w:multiLevelType w:val="hybridMultilevel"/>
    <w:tmpl w:val="1D48B3DC"/>
    <w:lvl w:ilvl="0" w:tplc="AB461D5A">
      <w:start w:val="1"/>
      <w:numFmt w:val="decimal"/>
      <w:lvlText w:val="(%1)"/>
      <w:lvlJc w:val="left"/>
      <w:pPr>
        <w:ind w:left="720" w:hanging="360"/>
      </w:pPr>
      <w:rPr>
        <w:rFonts w:ascii="Times New Roman" w:eastAsia="Calibri"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2263B55"/>
    <w:multiLevelType w:val="hybridMultilevel"/>
    <w:tmpl w:val="2BEA2268"/>
    <w:lvl w:ilvl="0" w:tplc="EA6019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1E293F"/>
    <w:multiLevelType w:val="hybridMultilevel"/>
    <w:tmpl w:val="A3A22810"/>
    <w:lvl w:ilvl="0" w:tplc="7A98BC4A">
      <w:start w:val="1"/>
      <w:numFmt w:val="lowerRoman"/>
      <w:lvlText w:val="%1)"/>
      <w:lvlJc w:val="left"/>
      <w:pPr>
        <w:ind w:left="720" w:hanging="360"/>
      </w:pPr>
      <w:rPr>
        <w:rFonts w:ascii="Times New Roman" w:eastAsia="Calibri"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581448D8"/>
    <w:multiLevelType w:val="hybridMultilevel"/>
    <w:tmpl w:val="857EAF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B0259"/>
    <w:multiLevelType w:val="hybridMultilevel"/>
    <w:tmpl w:val="22127C1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5A7D2710"/>
    <w:multiLevelType w:val="hybridMultilevel"/>
    <w:tmpl w:val="92649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AE196D"/>
    <w:multiLevelType w:val="hybridMultilevel"/>
    <w:tmpl w:val="32EE57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8E1786"/>
    <w:multiLevelType w:val="hybridMultilevel"/>
    <w:tmpl w:val="6F1A9072"/>
    <w:lvl w:ilvl="0" w:tplc="EC0881AC">
      <w:start w:val="1"/>
      <w:numFmt w:val="decimal"/>
      <w:lvlText w:val="%1)"/>
      <w:lvlJc w:val="left"/>
      <w:pPr>
        <w:ind w:left="720" w:hanging="360"/>
      </w:pPr>
      <w:rPr>
        <w:rFonts w:ascii="Times New Roman" w:eastAsia="Times New Roman"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A076DC"/>
    <w:multiLevelType w:val="hybridMultilevel"/>
    <w:tmpl w:val="EAE88620"/>
    <w:lvl w:ilvl="0" w:tplc="22463E7E">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9D32BD"/>
    <w:multiLevelType w:val="hybridMultilevel"/>
    <w:tmpl w:val="C46A95AE"/>
    <w:lvl w:ilvl="0" w:tplc="BF744524">
      <w:start w:val="1"/>
      <w:numFmt w:val="decimal"/>
      <w:lvlText w:val="%1)"/>
      <w:lvlJc w:val="left"/>
      <w:pPr>
        <w:ind w:left="720" w:hanging="360"/>
      </w:pPr>
      <w:rPr>
        <w:rFonts w:ascii="Times New Roman" w:eastAsia="Calibri"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61216762"/>
    <w:multiLevelType w:val="hybridMultilevel"/>
    <w:tmpl w:val="C0DE928C"/>
    <w:lvl w:ilvl="0" w:tplc="6D363334">
      <w:start w:val="1"/>
      <w:numFmt w:val="decimal"/>
      <w:lvlText w:val="%1)"/>
      <w:lvlJc w:val="left"/>
      <w:pPr>
        <w:ind w:left="435" w:hanging="360"/>
      </w:pPr>
      <w:rPr>
        <w:rFonts w:ascii="Times New Roman" w:eastAsia="Times New Roman"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DC7CBF"/>
    <w:multiLevelType w:val="hybridMultilevel"/>
    <w:tmpl w:val="488215F2"/>
    <w:lvl w:ilvl="0" w:tplc="61009C96">
      <w:start w:val="1"/>
      <w:numFmt w:val="lowerLetter"/>
      <w:lvlText w:val="%1)"/>
      <w:lvlJc w:val="left"/>
      <w:pPr>
        <w:ind w:left="720" w:hanging="360"/>
      </w:pPr>
      <w:rPr>
        <w:rFonts w:ascii="Times New Roman" w:eastAsia="Batang"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423E84"/>
    <w:multiLevelType w:val="hybridMultilevel"/>
    <w:tmpl w:val="7C8A22E0"/>
    <w:lvl w:ilvl="0" w:tplc="3E328B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79755B"/>
    <w:multiLevelType w:val="hybridMultilevel"/>
    <w:tmpl w:val="F666679E"/>
    <w:lvl w:ilvl="0" w:tplc="703E59FA">
      <w:start w:val="1"/>
      <w:numFmt w:val="decimal"/>
      <w:lvlText w:val="%1)"/>
      <w:lvlJc w:val="left"/>
      <w:pPr>
        <w:ind w:left="720" w:hanging="360"/>
      </w:pPr>
      <w:rPr>
        <w:rFonts w:ascii="Times New Roman" w:eastAsia="Times New Roma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BE18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FE20E38"/>
    <w:multiLevelType w:val="hybridMultilevel"/>
    <w:tmpl w:val="926252AC"/>
    <w:lvl w:ilvl="0" w:tplc="2270A67E">
      <w:start w:val="1"/>
      <w:numFmt w:val="decimal"/>
      <w:lvlText w:val="%1)"/>
      <w:lvlJc w:val="left"/>
      <w:pPr>
        <w:ind w:left="1080" w:hanging="360"/>
      </w:pPr>
      <w:rPr>
        <w:rFonts w:ascii="Times New Roman" w:eastAsia="Calibri" w:hAnsi="Times New Roman" w:cs="Times New Roman"/>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nsid w:val="70757EAB"/>
    <w:multiLevelType w:val="hybridMultilevel"/>
    <w:tmpl w:val="4AE23DD4"/>
    <w:lvl w:ilvl="0" w:tplc="CF66065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0">
    <w:nsid w:val="7257336D"/>
    <w:multiLevelType w:val="hybridMultilevel"/>
    <w:tmpl w:val="C13E0504"/>
    <w:lvl w:ilvl="0" w:tplc="D23604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751E9F"/>
    <w:multiLevelType w:val="hybridMultilevel"/>
    <w:tmpl w:val="8CD68CAE"/>
    <w:lvl w:ilvl="0" w:tplc="5B10C968">
      <w:start w:val="1"/>
      <w:numFmt w:val="lowerRoman"/>
      <w:lvlText w:val="%1)"/>
      <w:lvlJc w:val="left"/>
      <w:pPr>
        <w:ind w:left="720" w:hanging="360"/>
      </w:pPr>
      <w:rPr>
        <w:rFonts w:ascii="Times New Roman" w:eastAsia="Calibri"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nsid w:val="79690F1E"/>
    <w:multiLevelType w:val="hybridMultilevel"/>
    <w:tmpl w:val="A27E2F04"/>
    <w:lvl w:ilvl="0" w:tplc="FBA234D6">
      <w:start w:val="1"/>
      <w:numFmt w:val="decimal"/>
      <w:lvlText w:val="%1)"/>
      <w:lvlJc w:val="left"/>
      <w:pPr>
        <w:ind w:left="720" w:hanging="360"/>
      </w:pPr>
      <w:rPr>
        <w:rFonts w:ascii="Times New Roman" w:eastAsia="Calibri"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0A5F84"/>
    <w:multiLevelType w:val="hybridMultilevel"/>
    <w:tmpl w:val="1B92151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35"/>
  </w:num>
  <w:num w:numId="3">
    <w:abstractNumId w:val="1"/>
  </w:num>
  <w:num w:numId="4">
    <w:abstractNumId w:val="26"/>
  </w:num>
  <w:num w:numId="5">
    <w:abstractNumId w:val="21"/>
  </w:num>
  <w:num w:numId="6">
    <w:abstractNumId w:val="29"/>
  </w:num>
  <w:num w:numId="7">
    <w:abstractNumId w:val="8"/>
  </w:num>
  <w:num w:numId="8">
    <w:abstractNumId w:val="22"/>
  </w:num>
  <w:num w:numId="9">
    <w:abstractNumId w:val="40"/>
  </w:num>
  <w:num w:numId="10">
    <w:abstractNumId w:val="43"/>
  </w:num>
  <w:num w:numId="11">
    <w:abstractNumId w:val="16"/>
  </w:num>
  <w:num w:numId="12">
    <w:abstractNumId w:val="34"/>
  </w:num>
  <w:num w:numId="13">
    <w:abstractNumId w:val="4"/>
  </w:num>
  <w:num w:numId="14">
    <w:abstractNumId w:val="3"/>
  </w:num>
  <w:num w:numId="15">
    <w:abstractNumId w:val="10"/>
  </w:num>
  <w:num w:numId="16">
    <w:abstractNumId w:val="33"/>
  </w:num>
  <w:num w:numId="17">
    <w:abstractNumId w:val="30"/>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5"/>
  </w:num>
  <w:num w:numId="21">
    <w:abstractNumId w:val="36"/>
  </w:num>
  <w:num w:numId="22">
    <w:abstractNumId w:val="20"/>
  </w:num>
  <w:num w:numId="23">
    <w:abstractNumId w:val="15"/>
  </w:num>
  <w:num w:numId="24">
    <w:abstractNumId w:val="31"/>
  </w:num>
  <w:num w:numId="25">
    <w:abstractNumId w:val="6"/>
  </w:num>
  <w:num w:numId="26">
    <w:abstractNumId w:val="23"/>
  </w:num>
  <w:num w:numId="27">
    <w:abstractNumId w:val="17"/>
  </w:num>
  <w:num w:numId="28">
    <w:abstractNumId w:val="14"/>
  </w:num>
  <w:num w:numId="29">
    <w:abstractNumId w:val="25"/>
  </w:num>
  <w:num w:numId="30">
    <w:abstractNumId w:val="41"/>
  </w:num>
  <w:num w:numId="31">
    <w:abstractNumId w:val="42"/>
  </w:num>
  <w:num w:numId="32">
    <w:abstractNumId w:val="38"/>
  </w:num>
  <w:num w:numId="33">
    <w:abstractNumId w:val="32"/>
  </w:num>
  <w:num w:numId="34">
    <w:abstractNumId w:val="12"/>
  </w:num>
  <w:num w:numId="35">
    <w:abstractNumId w:val="27"/>
  </w:num>
  <w:num w:numId="36">
    <w:abstractNumId w:val="11"/>
  </w:num>
  <w:num w:numId="37">
    <w:abstractNumId w:val="18"/>
  </w:num>
  <w:num w:numId="38">
    <w:abstractNumId w:val="2"/>
  </w:num>
  <w:num w:numId="39">
    <w:abstractNumId w:val="7"/>
  </w:num>
  <w:num w:numId="40">
    <w:abstractNumId w:val="24"/>
  </w:num>
  <w:num w:numId="41">
    <w:abstractNumId w:val="19"/>
  </w:num>
  <w:num w:numId="42">
    <w:abstractNumId w:val="37"/>
  </w:num>
  <w:num w:numId="43">
    <w:abstractNumId w:val="28"/>
  </w:num>
  <w:num w:numId="44">
    <w:abstractNumId w:val="3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rson w15:author="Iurii Bejan">
    <w15:presenceInfo w15:providerId="Windows Live" w15:userId="a81367c4dfcf6265"/>
  </w15:person>
  <w15:person w15:author="Serafima Tronza">
    <w15:presenceInfo w15:providerId="AD" w15:userId="S-1-5-21-3100162116-2183406274-1299254288-113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stylePaneFormatFilter w:val="3F01"/>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41314"/>
  </w:hdrShapeDefaults>
  <w:footnotePr>
    <w:footnote w:id="0"/>
    <w:footnote w:id="1"/>
  </w:footnotePr>
  <w:endnotePr>
    <w:endnote w:id="0"/>
    <w:endnote w:id="1"/>
  </w:endnotePr>
  <w:compat/>
  <w:rsids>
    <w:rsidRoot w:val="00075CE0"/>
    <w:rsid w:val="00000CF4"/>
    <w:rsid w:val="0000362B"/>
    <w:rsid w:val="00011EE8"/>
    <w:rsid w:val="00016657"/>
    <w:rsid w:val="00026B87"/>
    <w:rsid w:val="00042856"/>
    <w:rsid w:val="00075CE0"/>
    <w:rsid w:val="00077246"/>
    <w:rsid w:val="0008131B"/>
    <w:rsid w:val="00085DA8"/>
    <w:rsid w:val="000B66A7"/>
    <w:rsid w:val="000E034D"/>
    <w:rsid w:val="001100A2"/>
    <w:rsid w:val="00115681"/>
    <w:rsid w:val="001243A7"/>
    <w:rsid w:val="00132BA2"/>
    <w:rsid w:val="001413A6"/>
    <w:rsid w:val="00142C54"/>
    <w:rsid w:val="0014378C"/>
    <w:rsid w:val="00144067"/>
    <w:rsid w:val="001469DB"/>
    <w:rsid w:val="001574DD"/>
    <w:rsid w:val="00164BC4"/>
    <w:rsid w:val="00167A92"/>
    <w:rsid w:val="00176CD3"/>
    <w:rsid w:val="00181DD9"/>
    <w:rsid w:val="00191F49"/>
    <w:rsid w:val="00197C3D"/>
    <w:rsid w:val="001B19E9"/>
    <w:rsid w:val="001B2461"/>
    <w:rsid w:val="001B2823"/>
    <w:rsid w:val="001B32F4"/>
    <w:rsid w:val="001B5608"/>
    <w:rsid w:val="001C39D7"/>
    <w:rsid w:val="001E6EB8"/>
    <w:rsid w:val="00222AA3"/>
    <w:rsid w:val="002262C3"/>
    <w:rsid w:val="002419E9"/>
    <w:rsid w:val="00251AE0"/>
    <w:rsid w:val="00283736"/>
    <w:rsid w:val="002866E0"/>
    <w:rsid w:val="002C3ED3"/>
    <w:rsid w:val="002C6C60"/>
    <w:rsid w:val="002D75FE"/>
    <w:rsid w:val="002E14C5"/>
    <w:rsid w:val="002F0E85"/>
    <w:rsid w:val="002F7D30"/>
    <w:rsid w:val="00300644"/>
    <w:rsid w:val="0031215D"/>
    <w:rsid w:val="00321858"/>
    <w:rsid w:val="0034194B"/>
    <w:rsid w:val="003531AF"/>
    <w:rsid w:val="003852B4"/>
    <w:rsid w:val="00390500"/>
    <w:rsid w:val="003B04ED"/>
    <w:rsid w:val="003B596B"/>
    <w:rsid w:val="003C623D"/>
    <w:rsid w:val="003E44CB"/>
    <w:rsid w:val="00427274"/>
    <w:rsid w:val="004353B9"/>
    <w:rsid w:val="0044109D"/>
    <w:rsid w:val="0044592D"/>
    <w:rsid w:val="00454CEE"/>
    <w:rsid w:val="004711CD"/>
    <w:rsid w:val="00480561"/>
    <w:rsid w:val="00482BA3"/>
    <w:rsid w:val="00492EFC"/>
    <w:rsid w:val="004A2B80"/>
    <w:rsid w:val="004A4B59"/>
    <w:rsid w:val="004C7CC5"/>
    <w:rsid w:val="004E1000"/>
    <w:rsid w:val="004E4015"/>
    <w:rsid w:val="00500597"/>
    <w:rsid w:val="0050680A"/>
    <w:rsid w:val="00512A5C"/>
    <w:rsid w:val="00512D5F"/>
    <w:rsid w:val="00517DE9"/>
    <w:rsid w:val="005541A1"/>
    <w:rsid w:val="00563CEE"/>
    <w:rsid w:val="005802DD"/>
    <w:rsid w:val="005821C1"/>
    <w:rsid w:val="005850E0"/>
    <w:rsid w:val="0059070A"/>
    <w:rsid w:val="00595E59"/>
    <w:rsid w:val="00596074"/>
    <w:rsid w:val="005A3EEE"/>
    <w:rsid w:val="005C49C4"/>
    <w:rsid w:val="005F1999"/>
    <w:rsid w:val="005F2B04"/>
    <w:rsid w:val="0063090F"/>
    <w:rsid w:val="0065261C"/>
    <w:rsid w:val="006A4334"/>
    <w:rsid w:val="007305B8"/>
    <w:rsid w:val="00746067"/>
    <w:rsid w:val="007515FD"/>
    <w:rsid w:val="007655D2"/>
    <w:rsid w:val="007926E4"/>
    <w:rsid w:val="007A1ED3"/>
    <w:rsid w:val="007A4567"/>
    <w:rsid w:val="007B5322"/>
    <w:rsid w:val="007D3B17"/>
    <w:rsid w:val="007E4022"/>
    <w:rsid w:val="008137C4"/>
    <w:rsid w:val="00814406"/>
    <w:rsid w:val="00832599"/>
    <w:rsid w:val="0084667B"/>
    <w:rsid w:val="00862AB4"/>
    <w:rsid w:val="008728A3"/>
    <w:rsid w:val="0087581E"/>
    <w:rsid w:val="00876BF9"/>
    <w:rsid w:val="008C1EB3"/>
    <w:rsid w:val="008E6C37"/>
    <w:rsid w:val="0091389A"/>
    <w:rsid w:val="009406DE"/>
    <w:rsid w:val="009423B6"/>
    <w:rsid w:val="009451A2"/>
    <w:rsid w:val="00950CEF"/>
    <w:rsid w:val="0095316D"/>
    <w:rsid w:val="00961202"/>
    <w:rsid w:val="009614A8"/>
    <w:rsid w:val="00967B94"/>
    <w:rsid w:val="00980C00"/>
    <w:rsid w:val="009A12A8"/>
    <w:rsid w:val="009A1352"/>
    <w:rsid w:val="009A2D02"/>
    <w:rsid w:val="009A3326"/>
    <w:rsid w:val="009A471D"/>
    <w:rsid w:val="009D457A"/>
    <w:rsid w:val="009E20E6"/>
    <w:rsid w:val="00A0308D"/>
    <w:rsid w:val="00A04621"/>
    <w:rsid w:val="00A1010C"/>
    <w:rsid w:val="00A35DD9"/>
    <w:rsid w:val="00A56041"/>
    <w:rsid w:val="00A6285C"/>
    <w:rsid w:val="00A7290B"/>
    <w:rsid w:val="00A938D0"/>
    <w:rsid w:val="00A9418A"/>
    <w:rsid w:val="00A977C3"/>
    <w:rsid w:val="00AA173D"/>
    <w:rsid w:val="00AB67F5"/>
    <w:rsid w:val="00AB6CB6"/>
    <w:rsid w:val="00AB6D70"/>
    <w:rsid w:val="00AC1E12"/>
    <w:rsid w:val="00AE7568"/>
    <w:rsid w:val="00AF2A2A"/>
    <w:rsid w:val="00B4370D"/>
    <w:rsid w:val="00B67B6A"/>
    <w:rsid w:val="00B8308C"/>
    <w:rsid w:val="00B91F08"/>
    <w:rsid w:val="00BA77EE"/>
    <w:rsid w:val="00BF3045"/>
    <w:rsid w:val="00BF32A6"/>
    <w:rsid w:val="00C02DFA"/>
    <w:rsid w:val="00C242F1"/>
    <w:rsid w:val="00C74719"/>
    <w:rsid w:val="00C97309"/>
    <w:rsid w:val="00CB05D3"/>
    <w:rsid w:val="00CB0FCF"/>
    <w:rsid w:val="00CC2812"/>
    <w:rsid w:val="00CC7AFF"/>
    <w:rsid w:val="00CD3269"/>
    <w:rsid w:val="00CE0DA1"/>
    <w:rsid w:val="00CF0E3E"/>
    <w:rsid w:val="00CF16B2"/>
    <w:rsid w:val="00CF22E7"/>
    <w:rsid w:val="00CF2559"/>
    <w:rsid w:val="00D02B76"/>
    <w:rsid w:val="00D13480"/>
    <w:rsid w:val="00D20583"/>
    <w:rsid w:val="00D24F0B"/>
    <w:rsid w:val="00D41305"/>
    <w:rsid w:val="00D41C0A"/>
    <w:rsid w:val="00D64123"/>
    <w:rsid w:val="00D642D3"/>
    <w:rsid w:val="00D91434"/>
    <w:rsid w:val="00DA185C"/>
    <w:rsid w:val="00DA26A1"/>
    <w:rsid w:val="00DB1216"/>
    <w:rsid w:val="00DC4C6E"/>
    <w:rsid w:val="00DD0935"/>
    <w:rsid w:val="00DD296B"/>
    <w:rsid w:val="00DE0EA1"/>
    <w:rsid w:val="00DF0E57"/>
    <w:rsid w:val="00E03872"/>
    <w:rsid w:val="00E04C14"/>
    <w:rsid w:val="00E05DD6"/>
    <w:rsid w:val="00E216C5"/>
    <w:rsid w:val="00E34C26"/>
    <w:rsid w:val="00E91AC4"/>
    <w:rsid w:val="00EA3268"/>
    <w:rsid w:val="00EA7735"/>
    <w:rsid w:val="00ED0D8E"/>
    <w:rsid w:val="00ED2FE3"/>
    <w:rsid w:val="00ED6DF7"/>
    <w:rsid w:val="00ED75E5"/>
    <w:rsid w:val="00EE6F15"/>
    <w:rsid w:val="00F019B4"/>
    <w:rsid w:val="00F16223"/>
    <w:rsid w:val="00F4110C"/>
    <w:rsid w:val="00F42B05"/>
    <w:rsid w:val="00F4646C"/>
    <w:rsid w:val="00F57B17"/>
    <w:rsid w:val="00F67B04"/>
    <w:rsid w:val="00F74DFE"/>
    <w:rsid w:val="00F76962"/>
    <w:rsid w:val="00F817FC"/>
    <w:rsid w:val="00F864E2"/>
    <w:rsid w:val="00FA2FE4"/>
    <w:rsid w:val="00FA7984"/>
    <w:rsid w:val="00FD50C6"/>
    <w:rsid w:val="00FD5EDB"/>
    <w:rsid w:val="00FF558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endnote reference" w:uiPriority="99"/>
    <w:lsdException w:name="endnote text" w:uiPriority="99"/>
    <w:lsdException w:name="macro" w:semiHidden="0" w:unhideWhenUsed="0"/>
    <w:lsdException w:name="List Bullet" w:semiHidden="0" w:uiPriority="99" w:unhideWhenUsed="0"/>
    <w:lsdException w:name="List Number" w:semiHidden="0" w:unhideWhenUsed="0"/>
    <w:lsdException w:name="Title" w:semiHidden="0" w:uiPriority="10" w:unhideWhenUsed="0" w:qFormat="1"/>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1A2"/>
    <w:pPr>
      <w:ind w:firstLine="720"/>
      <w:jc w:val="both"/>
    </w:pPr>
    <w:rPr>
      <w:lang w:val="en-US" w:eastAsia="en-US"/>
    </w:rPr>
  </w:style>
  <w:style w:type="paragraph" w:styleId="Heading1">
    <w:name w:val="heading 1"/>
    <w:basedOn w:val="Normal"/>
    <w:next w:val="Normal"/>
    <w:link w:val="Heading1Char"/>
    <w:uiPriority w:val="9"/>
    <w:qFormat/>
    <w:rsid w:val="009451A2"/>
    <w:pPr>
      <w:keepNext/>
      <w:spacing w:before="240" w:after="60"/>
      <w:outlineLvl w:val="0"/>
    </w:pPr>
    <w:rPr>
      <w:rFonts w:ascii="Arial" w:hAnsi="Arial"/>
      <w:b/>
      <w:kern w:val="28"/>
      <w:sz w:val="28"/>
    </w:rPr>
  </w:style>
  <w:style w:type="paragraph" w:styleId="Heading2">
    <w:name w:val="heading 2"/>
    <w:aliases w:val="02-Heading"/>
    <w:basedOn w:val="Normal"/>
    <w:next w:val="Normal"/>
    <w:link w:val="Heading2Char"/>
    <w:uiPriority w:val="9"/>
    <w:qFormat/>
    <w:rsid w:val="009451A2"/>
    <w:pPr>
      <w:keepNext/>
      <w:jc w:val="center"/>
      <w:outlineLvl w:val="1"/>
    </w:pPr>
    <w:rPr>
      <w:rFonts w:ascii="$ Benguiat_Bold" w:hAnsi="$ Benguiat_Bold"/>
      <w:b/>
      <w:sz w:val="132"/>
    </w:rPr>
  </w:style>
  <w:style w:type="paragraph" w:styleId="Heading3">
    <w:name w:val="heading 3"/>
    <w:basedOn w:val="Normal"/>
    <w:next w:val="Normal"/>
    <w:link w:val="Heading3Char"/>
    <w:uiPriority w:val="9"/>
    <w:qFormat/>
    <w:rsid w:val="009451A2"/>
    <w:pPr>
      <w:keepNext/>
      <w:jc w:val="center"/>
      <w:outlineLvl w:val="2"/>
    </w:pPr>
    <w:rPr>
      <w:rFonts w:ascii="$Caslon" w:hAnsi="$Caslon"/>
      <w:b/>
    </w:rPr>
  </w:style>
  <w:style w:type="paragraph" w:styleId="Heading4">
    <w:name w:val="heading 4"/>
    <w:basedOn w:val="Normal"/>
    <w:next w:val="Normal"/>
    <w:link w:val="Heading4Char"/>
    <w:uiPriority w:val="9"/>
    <w:qFormat/>
    <w:rsid w:val="009451A2"/>
    <w:pPr>
      <w:keepNext/>
      <w:jc w:val="center"/>
      <w:outlineLvl w:val="3"/>
    </w:pPr>
    <w:rPr>
      <w:rFonts w:ascii="$Caslon" w:hAnsi="$Caslon"/>
      <w:b/>
      <w:sz w:val="26"/>
    </w:rPr>
  </w:style>
  <w:style w:type="paragraph" w:styleId="Heading5">
    <w:name w:val="heading 5"/>
    <w:basedOn w:val="Normal"/>
    <w:next w:val="Normal"/>
    <w:link w:val="Heading5Char"/>
    <w:uiPriority w:val="9"/>
    <w:qFormat/>
    <w:rsid w:val="009451A2"/>
    <w:pPr>
      <w:keepNext/>
      <w:jc w:val="center"/>
      <w:outlineLvl w:val="4"/>
    </w:pPr>
    <w:rPr>
      <w:rFonts w:ascii="$Caslon" w:hAnsi="$Caslon"/>
      <w:sz w:val="24"/>
    </w:rPr>
  </w:style>
  <w:style w:type="paragraph" w:styleId="Heading6">
    <w:name w:val="heading 6"/>
    <w:basedOn w:val="Normal"/>
    <w:next w:val="Normal"/>
    <w:link w:val="Heading6Char"/>
    <w:uiPriority w:val="9"/>
    <w:qFormat/>
    <w:rsid w:val="009451A2"/>
    <w:pPr>
      <w:keepNext/>
      <w:jc w:val="center"/>
      <w:outlineLvl w:val="5"/>
    </w:pPr>
    <w:rPr>
      <w:rFonts w:ascii="$Caslon" w:hAnsi="$Caslon"/>
      <w:b/>
      <w:sz w:val="22"/>
    </w:rPr>
  </w:style>
  <w:style w:type="paragraph" w:styleId="Heading7">
    <w:name w:val="heading 7"/>
    <w:basedOn w:val="Normal"/>
    <w:next w:val="Normal"/>
    <w:link w:val="Heading7Char"/>
    <w:uiPriority w:val="9"/>
    <w:qFormat/>
    <w:rsid w:val="009451A2"/>
    <w:pPr>
      <w:keepNext/>
      <w:jc w:val="center"/>
      <w:outlineLvl w:val="6"/>
    </w:pPr>
    <w:rPr>
      <w:rFonts w:ascii="Garamond" w:hAnsi="Garamond"/>
      <w:b/>
      <w:sz w:val="28"/>
    </w:rPr>
  </w:style>
  <w:style w:type="paragraph" w:styleId="Heading8">
    <w:name w:val="heading 8"/>
    <w:basedOn w:val="Normal"/>
    <w:next w:val="Normal"/>
    <w:link w:val="Heading8Char"/>
    <w:uiPriority w:val="9"/>
    <w:qFormat/>
    <w:rsid w:val="009451A2"/>
    <w:pPr>
      <w:keepNext/>
      <w:jc w:val="center"/>
      <w:outlineLvl w:val="7"/>
    </w:pPr>
    <w:rPr>
      <w:rFonts w:ascii="$Caslon" w:hAnsi="$Caslon"/>
      <w:b/>
      <w:sz w:val="24"/>
    </w:rPr>
  </w:style>
  <w:style w:type="paragraph" w:styleId="Heading9">
    <w:name w:val="heading 9"/>
    <w:basedOn w:val="Normal"/>
    <w:next w:val="Normal"/>
    <w:link w:val="Heading9Char"/>
    <w:uiPriority w:val="9"/>
    <w:unhideWhenUsed/>
    <w:qFormat/>
    <w:rsid w:val="00DD0935"/>
    <w:pPr>
      <w:spacing w:before="240" w:after="60"/>
      <w:ind w:firstLine="0"/>
      <w:jc w:val="left"/>
      <w:outlineLvl w:val="8"/>
    </w:pPr>
    <w:rPr>
      <w:rFonts w:ascii="Cambria" w:hAnsi="Cambria"/>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E1000"/>
    <w:rPr>
      <w:rFonts w:ascii="Tahoma" w:hAnsi="Tahoma"/>
      <w:sz w:val="16"/>
      <w:szCs w:val="16"/>
    </w:rPr>
  </w:style>
  <w:style w:type="character" w:customStyle="1" w:styleId="BalloonTextChar">
    <w:name w:val="Balloon Text Char"/>
    <w:link w:val="BalloonText"/>
    <w:uiPriority w:val="99"/>
    <w:rsid w:val="004E1000"/>
    <w:rPr>
      <w:rFonts w:ascii="Tahoma" w:hAnsi="Tahoma" w:cs="Tahoma"/>
      <w:sz w:val="16"/>
      <w:szCs w:val="16"/>
      <w:lang w:val="en-US" w:eastAsia="en-US"/>
    </w:rPr>
  </w:style>
  <w:style w:type="paragraph" w:customStyle="1" w:styleId="CharChar">
    <w:name w:val="Знак Знак Char Char Знак"/>
    <w:basedOn w:val="Normal"/>
    <w:rsid w:val="00DF0E57"/>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A56041"/>
    <w:pPr>
      <w:ind w:firstLine="567"/>
    </w:pPr>
    <w:rPr>
      <w:sz w:val="24"/>
      <w:szCs w:val="24"/>
      <w:lang w:val="ru-RU" w:eastAsia="ru-RU"/>
    </w:rPr>
  </w:style>
  <w:style w:type="paragraph" w:customStyle="1" w:styleId="cn">
    <w:name w:val="cn"/>
    <w:basedOn w:val="Normal"/>
    <w:rsid w:val="00A56041"/>
    <w:pPr>
      <w:ind w:firstLine="0"/>
      <w:jc w:val="center"/>
    </w:pPr>
    <w:rPr>
      <w:sz w:val="24"/>
      <w:szCs w:val="24"/>
      <w:lang w:val="ru-RU" w:eastAsia="ru-RU"/>
    </w:rPr>
  </w:style>
  <w:style w:type="paragraph" w:customStyle="1" w:styleId="cb">
    <w:name w:val="cb"/>
    <w:basedOn w:val="Normal"/>
    <w:uiPriority w:val="99"/>
    <w:semiHidden/>
    <w:rsid w:val="00A56041"/>
    <w:pPr>
      <w:ind w:firstLine="0"/>
      <w:jc w:val="center"/>
    </w:pPr>
    <w:rPr>
      <w:b/>
      <w:bCs/>
      <w:sz w:val="24"/>
      <w:szCs w:val="24"/>
      <w:lang w:val="ru-RU" w:eastAsia="ru-RU"/>
    </w:rPr>
  </w:style>
  <w:style w:type="paragraph" w:styleId="Header">
    <w:name w:val="header"/>
    <w:aliases w:val="Char"/>
    <w:basedOn w:val="Normal"/>
    <w:link w:val="HeaderChar"/>
    <w:uiPriority w:val="99"/>
    <w:rsid w:val="00026B87"/>
    <w:pPr>
      <w:tabs>
        <w:tab w:val="center" w:pos="4677"/>
        <w:tab w:val="right" w:pos="9355"/>
      </w:tabs>
    </w:pPr>
  </w:style>
  <w:style w:type="character" w:customStyle="1" w:styleId="HeaderChar">
    <w:name w:val="Header Char"/>
    <w:aliases w:val="Char Char"/>
    <w:link w:val="Header"/>
    <w:uiPriority w:val="99"/>
    <w:rsid w:val="00026B87"/>
    <w:rPr>
      <w:lang w:val="en-US" w:eastAsia="en-US"/>
    </w:rPr>
  </w:style>
  <w:style w:type="paragraph" w:styleId="Footer">
    <w:name w:val="footer"/>
    <w:basedOn w:val="Normal"/>
    <w:link w:val="FooterChar"/>
    <w:uiPriority w:val="99"/>
    <w:rsid w:val="00026B87"/>
    <w:pPr>
      <w:tabs>
        <w:tab w:val="center" w:pos="4677"/>
        <w:tab w:val="right" w:pos="9355"/>
      </w:tabs>
    </w:pPr>
  </w:style>
  <w:style w:type="character" w:customStyle="1" w:styleId="FooterChar">
    <w:name w:val="Footer Char"/>
    <w:link w:val="Footer"/>
    <w:uiPriority w:val="99"/>
    <w:rsid w:val="00026B87"/>
    <w:rPr>
      <w:lang w:val="en-US" w:eastAsia="en-US"/>
    </w:rPr>
  </w:style>
  <w:style w:type="table" w:styleId="TableGrid">
    <w:name w:val="Table Grid"/>
    <w:basedOn w:val="TableNormal"/>
    <w:uiPriority w:val="39"/>
    <w:rsid w:val="003852B4"/>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
    <w:name w:val="news"/>
    <w:basedOn w:val="Normal"/>
    <w:rsid w:val="009E20E6"/>
    <w:pPr>
      <w:ind w:firstLine="0"/>
      <w:jc w:val="left"/>
    </w:pPr>
    <w:rPr>
      <w:rFonts w:ascii="Arial" w:hAnsi="Arial" w:cs="Arial"/>
      <w:lang w:val="ru-RU" w:eastAsia="ru-RU"/>
    </w:rPr>
  </w:style>
  <w:style w:type="table" w:customStyle="1" w:styleId="GrilTabel1">
    <w:name w:val="Grilă Tabel1"/>
    <w:basedOn w:val="TableNormal"/>
    <w:next w:val="TableGrid"/>
    <w:uiPriority w:val="59"/>
    <w:rsid w:val="009E20E6"/>
    <w:rPr>
      <w:rFonts w:ascii="Calibri" w:eastAsia="Calibri" w:hAnsi="Calibri"/>
      <w:sz w:val="22"/>
      <w:szCs w:val="22"/>
      <w:lang w:val="ro-RO"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E20E6"/>
    <w:pPr>
      <w:ind w:left="720"/>
      <w:contextualSpacing/>
    </w:pPr>
  </w:style>
  <w:style w:type="numbering" w:customStyle="1" w:styleId="FrListare1">
    <w:name w:val="Fără Listare1"/>
    <w:next w:val="NoList"/>
    <w:semiHidden/>
    <w:rsid w:val="00E216C5"/>
  </w:style>
  <w:style w:type="character" w:styleId="PageNumber">
    <w:name w:val="page number"/>
    <w:basedOn w:val="DefaultParagraphFont"/>
    <w:uiPriority w:val="99"/>
    <w:rsid w:val="00E216C5"/>
  </w:style>
  <w:style w:type="paragraph" w:customStyle="1" w:styleId="tt">
    <w:name w:val="tt"/>
    <w:basedOn w:val="Normal"/>
    <w:rsid w:val="00E216C5"/>
    <w:pPr>
      <w:ind w:firstLine="0"/>
      <w:jc w:val="center"/>
    </w:pPr>
    <w:rPr>
      <w:b/>
      <w:bCs/>
      <w:sz w:val="24"/>
      <w:szCs w:val="24"/>
      <w:lang w:val="ru-RU" w:eastAsia="ru-RU"/>
    </w:rPr>
  </w:style>
  <w:style w:type="paragraph" w:customStyle="1" w:styleId="CharChar0">
    <w:name w:val="Char Char Знак Знак"/>
    <w:basedOn w:val="Normal"/>
    <w:rsid w:val="00E216C5"/>
    <w:pPr>
      <w:spacing w:after="160" w:line="240" w:lineRule="exact"/>
      <w:ind w:firstLine="0"/>
      <w:jc w:val="left"/>
    </w:pPr>
    <w:rPr>
      <w:rFonts w:ascii="Arial" w:eastAsia="Batang" w:hAnsi="Arial" w:cs="Arial"/>
    </w:rPr>
  </w:style>
  <w:style w:type="character" w:customStyle="1" w:styleId="docheader1">
    <w:name w:val="doc_header1"/>
    <w:rsid w:val="00E216C5"/>
    <w:rPr>
      <w:rFonts w:ascii="Times New Roman" w:hAnsi="Times New Roman" w:cs="Times New Roman" w:hint="default"/>
      <w:b/>
      <w:bCs/>
      <w:color w:val="000000"/>
      <w:sz w:val="24"/>
      <w:szCs w:val="24"/>
    </w:rPr>
  </w:style>
  <w:style w:type="character" w:styleId="Strong">
    <w:name w:val="Strong"/>
    <w:uiPriority w:val="22"/>
    <w:qFormat/>
    <w:rsid w:val="00E216C5"/>
    <w:rPr>
      <w:b/>
      <w:bCs/>
    </w:rPr>
  </w:style>
  <w:style w:type="character" w:customStyle="1" w:styleId="docsign11">
    <w:name w:val="doc_sign11"/>
    <w:rsid w:val="00E216C5"/>
    <w:rPr>
      <w:rFonts w:ascii="Times New Roman" w:hAnsi="Times New Roman" w:cs="Times New Roman" w:hint="default"/>
      <w:b/>
      <w:bCs/>
      <w:color w:val="000000"/>
      <w:sz w:val="22"/>
      <w:szCs w:val="22"/>
    </w:rPr>
  </w:style>
  <w:style w:type="character" w:customStyle="1" w:styleId="sttart">
    <w:name w:val="st_tart"/>
    <w:basedOn w:val="DefaultParagraphFont"/>
    <w:rsid w:val="00E216C5"/>
  </w:style>
  <w:style w:type="character" w:customStyle="1" w:styleId="tal1">
    <w:name w:val="tal1"/>
    <w:rsid w:val="00E216C5"/>
  </w:style>
  <w:style w:type="table" w:customStyle="1" w:styleId="GrilTabel2">
    <w:name w:val="Grilă Tabel2"/>
    <w:basedOn w:val="TableNormal"/>
    <w:next w:val="TableGrid"/>
    <w:rsid w:val="00E216C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y">
    <w:name w:val="justify"/>
    <w:basedOn w:val="Normal"/>
    <w:rsid w:val="00E216C5"/>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E216C5"/>
  </w:style>
  <w:style w:type="paragraph" w:customStyle="1" w:styleId="cnam1">
    <w:name w:val="cnam1"/>
    <w:basedOn w:val="Normal"/>
    <w:rsid w:val="00E216C5"/>
    <w:pPr>
      <w:spacing w:before="100" w:beforeAutospacing="1" w:after="100" w:afterAutospacing="1"/>
      <w:ind w:firstLine="0"/>
      <w:jc w:val="left"/>
    </w:pPr>
    <w:rPr>
      <w:color w:val="2D2D2D"/>
      <w:sz w:val="29"/>
      <w:szCs w:val="29"/>
      <w:lang w:eastAsia="zh-CN"/>
    </w:rPr>
  </w:style>
  <w:style w:type="character" w:styleId="CommentReference">
    <w:name w:val="annotation reference"/>
    <w:uiPriority w:val="99"/>
    <w:rsid w:val="00E216C5"/>
    <w:rPr>
      <w:sz w:val="16"/>
      <w:szCs w:val="16"/>
    </w:rPr>
  </w:style>
  <w:style w:type="paragraph" w:styleId="CommentText">
    <w:name w:val="annotation text"/>
    <w:basedOn w:val="Normal"/>
    <w:link w:val="CommentTextChar"/>
    <w:uiPriority w:val="99"/>
    <w:rsid w:val="00E216C5"/>
    <w:pPr>
      <w:ind w:firstLine="0"/>
      <w:jc w:val="left"/>
    </w:pPr>
    <w:rPr>
      <w:lang w:val="ro-RO" w:eastAsia="ru-RU"/>
    </w:rPr>
  </w:style>
  <w:style w:type="character" w:customStyle="1" w:styleId="CommentTextChar">
    <w:name w:val="Comment Text Char"/>
    <w:basedOn w:val="DefaultParagraphFont"/>
    <w:link w:val="CommentText"/>
    <w:uiPriority w:val="99"/>
    <w:rsid w:val="00E216C5"/>
    <w:rPr>
      <w:lang w:val="ro-RO"/>
    </w:rPr>
  </w:style>
  <w:style w:type="paragraph" w:styleId="CommentSubject">
    <w:name w:val="annotation subject"/>
    <w:basedOn w:val="CommentText"/>
    <w:next w:val="CommentText"/>
    <w:link w:val="CommentSubjectChar"/>
    <w:uiPriority w:val="99"/>
    <w:rsid w:val="00E216C5"/>
    <w:rPr>
      <w:b/>
      <w:bCs/>
    </w:rPr>
  </w:style>
  <w:style w:type="character" w:customStyle="1" w:styleId="CommentSubjectChar">
    <w:name w:val="Comment Subject Char"/>
    <w:basedOn w:val="CommentTextChar"/>
    <w:link w:val="CommentSubject"/>
    <w:uiPriority w:val="99"/>
    <w:rsid w:val="00E216C5"/>
    <w:rPr>
      <w:b/>
      <w:bCs/>
      <w:lang w:val="ro-RO"/>
    </w:rPr>
  </w:style>
  <w:style w:type="character" w:customStyle="1" w:styleId="apple-converted-space">
    <w:name w:val="apple-converted-space"/>
    <w:rsid w:val="00E216C5"/>
  </w:style>
  <w:style w:type="character" w:customStyle="1" w:styleId="docheader">
    <w:name w:val="doc_header"/>
    <w:rsid w:val="00E216C5"/>
  </w:style>
  <w:style w:type="paragraph" w:customStyle="1" w:styleId="Style2">
    <w:name w:val="Style2"/>
    <w:basedOn w:val="Normal"/>
    <w:uiPriority w:val="99"/>
    <w:rsid w:val="00EA7735"/>
    <w:pPr>
      <w:widowControl w:val="0"/>
      <w:autoSpaceDE w:val="0"/>
      <w:autoSpaceDN w:val="0"/>
      <w:adjustRightInd w:val="0"/>
      <w:spacing w:line="373" w:lineRule="exact"/>
      <w:ind w:firstLine="696"/>
    </w:pPr>
    <w:rPr>
      <w:sz w:val="24"/>
      <w:szCs w:val="24"/>
      <w:lang w:val="ru-RU" w:eastAsia="ru-RU"/>
    </w:rPr>
  </w:style>
  <w:style w:type="paragraph" w:customStyle="1" w:styleId="Style8">
    <w:name w:val="Style8"/>
    <w:basedOn w:val="Normal"/>
    <w:uiPriority w:val="99"/>
    <w:rsid w:val="00EA7735"/>
    <w:pPr>
      <w:widowControl w:val="0"/>
      <w:autoSpaceDE w:val="0"/>
      <w:autoSpaceDN w:val="0"/>
      <w:adjustRightInd w:val="0"/>
      <w:spacing w:line="317" w:lineRule="exact"/>
      <w:ind w:firstLine="0"/>
      <w:jc w:val="left"/>
    </w:pPr>
    <w:rPr>
      <w:sz w:val="24"/>
      <w:szCs w:val="24"/>
      <w:lang w:val="ru-RU" w:eastAsia="ru-RU"/>
    </w:rPr>
  </w:style>
  <w:style w:type="paragraph" w:customStyle="1" w:styleId="Style9">
    <w:name w:val="Style9"/>
    <w:basedOn w:val="Normal"/>
    <w:uiPriority w:val="99"/>
    <w:rsid w:val="00EA7735"/>
    <w:pPr>
      <w:widowControl w:val="0"/>
      <w:autoSpaceDE w:val="0"/>
      <w:autoSpaceDN w:val="0"/>
      <w:adjustRightInd w:val="0"/>
      <w:spacing w:line="326" w:lineRule="exact"/>
      <w:ind w:firstLine="398"/>
      <w:jc w:val="left"/>
    </w:pPr>
    <w:rPr>
      <w:sz w:val="24"/>
      <w:szCs w:val="24"/>
      <w:lang w:val="ru-RU" w:eastAsia="ru-RU"/>
    </w:rPr>
  </w:style>
  <w:style w:type="character" w:customStyle="1" w:styleId="FontStyle12">
    <w:name w:val="Font Style12"/>
    <w:basedOn w:val="DefaultParagraphFont"/>
    <w:uiPriority w:val="99"/>
    <w:rsid w:val="00EA7735"/>
    <w:rPr>
      <w:rFonts w:ascii="Times New Roman" w:hAnsi="Times New Roman" w:cs="Times New Roman"/>
      <w:sz w:val="24"/>
      <w:szCs w:val="24"/>
    </w:rPr>
  </w:style>
  <w:style w:type="paragraph" w:customStyle="1" w:styleId="Default">
    <w:name w:val="Default"/>
    <w:link w:val="DefaultChar"/>
    <w:uiPriority w:val="99"/>
    <w:rsid w:val="007A1ED3"/>
    <w:pPr>
      <w:autoSpaceDE w:val="0"/>
      <w:autoSpaceDN w:val="0"/>
      <w:adjustRightInd w:val="0"/>
    </w:pPr>
    <w:rPr>
      <w:rFonts w:ascii="Arial" w:eastAsia="Calibri" w:hAnsi="Arial"/>
      <w:color w:val="000000"/>
      <w:sz w:val="24"/>
      <w:szCs w:val="24"/>
      <w:lang w:val="ro-RO" w:eastAsia="en-US"/>
    </w:rPr>
  </w:style>
  <w:style w:type="character" w:customStyle="1" w:styleId="apple-style-span">
    <w:name w:val="apple-style-span"/>
    <w:rsid w:val="007A1ED3"/>
  </w:style>
  <w:style w:type="character" w:customStyle="1" w:styleId="hps">
    <w:name w:val="hps"/>
    <w:rsid w:val="007655D2"/>
  </w:style>
  <w:style w:type="paragraph" w:styleId="TOCHeading">
    <w:name w:val="TOC Heading"/>
    <w:basedOn w:val="Heading1"/>
    <w:next w:val="Normal"/>
    <w:uiPriority w:val="39"/>
    <w:unhideWhenUsed/>
    <w:qFormat/>
    <w:rsid w:val="007655D2"/>
    <w:pPr>
      <w:ind w:firstLine="0"/>
      <w:jc w:val="left"/>
      <w:outlineLvl w:val="9"/>
    </w:pPr>
    <w:rPr>
      <w:rFonts w:ascii="Cambria" w:hAnsi="Cambria"/>
      <w:bCs/>
      <w:kern w:val="32"/>
      <w:sz w:val="32"/>
      <w:szCs w:val="32"/>
      <w:lang w:val="ro-RO" w:eastAsia="ro-RO"/>
    </w:rPr>
  </w:style>
  <w:style w:type="character" w:customStyle="1" w:styleId="DefaultChar">
    <w:name w:val="Default Char"/>
    <w:link w:val="Default"/>
    <w:uiPriority w:val="99"/>
    <w:locked/>
    <w:rsid w:val="0031215D"/>
    <w:rPr>
      <w:rFonts w:ascii="Arial" w:eastAsia="Calibri" w:hAnsi="Arial"/>
      <w:color w:val="000000"/>
      <w:sz w:val="24"/>
      <w:szCs w:val="24"/>
      <w:lang w:val="ro-RO" w:eastAsia="en-US" w:bidi="ar-SA"/>
    </w:rPr>
  </w:style>
  <w:style w:type="paragraph" w:styleId="Caption">
    <w:name w:val="caption"/>
    <w:basedOn w:val="Normal"/>
    <w:next w:val="Normal"/>
    <w:uiPriority w:val="35"/>
    <w:rsid w:val="0031215D"/>
    <w:pPr>
      <w:spacing w:after="200"/>
      <w:ind w:firstLine="0"/>
      <w:jc w:val="left"/>
    </w:pPr>
    <w:rPr>
      <w:rFonts w:ascii="Calibri" w:hAnsi="Calibri"/>
      <w:i/>
      <w:iCs/>
      <w:color w:val="44546A"/>
      <w:sz w:val="18"/>
      <w:szCs w:val="18"/>
      <w:lang w:val="en-GB" w:eastAsia="ro-RO"/>
    </w:rPr>
  </w:style>
  <w:style w:type="character" w:styleId="Hyperlink">
    <w:name w:val="Hyperlink"/>
    <w:uiPriority w:val="99"/>
    <w:unhideWhenUsed/>
    <w:rsid w:val="0031215D"/>
    <w:rPr>
      <w:color w:val="0000FF"/>
      <w:u w:val="single"/>
    </w:rPr>
  </w:style>
  <w:style w:type="character" w:customStyle="1" w:styleId="alt-edited">
    <w:name w:val="alt-edited"/>
    <w:rsid w:val="002F7D30"/>
  </w:style>
  <w:style w:type="character" w:customStyle="1" w:styleId="st1">
    <w:name w:val="st1"/>
    <w:rsid w:val="00876BF9"/>
  </w:style>
  <w:style w:type="character" w:customStyle="1" w:styleId="def1">
    <w:name w:val="def1"/>
    <w:basedOn w:val="DefaultParagraphFont"/>
    <w:rsid w:val="00876BF9"/>
    <w:rPr>
      <w:color w:val="000000"/>
    </w:rPr>
  </w:style>
  <w:style w:type="character" w:customStyle="1" w:styleId="Heading9Char">
    <w:name w:val="Heading 9 Char"/>
    <w:basedOn w:val="DefaultParagraphFont"/>
    <w:link w:val="Heading9"/>
    <w:uiPriority w:val="9"/>
    <w:rsid w:val="00DD0935"/>
    <w:rPr>
      <w:rFonts w:ascii="Cambria" w:hAnsi="Cambria"/>
      <w:lang w:val="ro-RO" w:eastAsia="ro-RO"/>
    </w:rPr>
  </w:style>
  <w:style w:type="character" w:customStyle="1" w:styleId="Heading1Char">
    <w:name w:val="Heading 1 Char"/>
    <w:link w:val="Heading1"/>
    <w:uiPriority w:val="9"/>
    <w:rsid w:val="00DD0935"/>
    <w:rPr>
      <w:rFonts w:ascii="Arial" w:hAnsi="Arial"/>
      <w:b/>
      <w:kern w:val="28"/>
      <w:sz w:val="28"/>
      <w:lang w:val="en-US" w:eastAsia="en-US"/>
    </w:rPr>
  </w:style>
  <w:style w:type="character" w:customStyle="1" w:styleId="Heading2Char">
    <w:name w:val="Heading 2 Char"/>
    <w:aliases w:val="02-Heading Char"/>
    <w:link w:val="Heading2"/>
    <w:uiPriority w:val="9"/>
    <w:rsid w:val="00DD0935"/>
    <w:rPr>
      <w:rFonts w:ascii="$ Benguiat_Bold" w:hAnsi="$ Benguiat_Bold"/>
      <w:b/>
      <w:sz w:val="132"/>
      <w:lang w:eastAsia="en-US"/>
    </w:rPr>
  </w:style>
  <w:style w:type="character" w:customStyle="1" w:styleId="Heading3Char">
    <w:name w:val="Heading 3 Char"/>
    <w:link w:val="Heading3"/>
    <w:uiPriority w:val="9"/>
    <w:rsid w:val="00DD0935"/>
    <w:rPr>
      <w:rFonts w:ascii="$Caslon" w:hAnsi="$Caslon"/>
      <w:b/>
      <w:lang w:eastAsia="en-US"/>
    </w:rPr>
  </w:style>
  <w:style w:type="character" w:customStyle="1" w:styleId="Heading4Char">
    <w:name w:val="Heading 4 Char"/>
    <w:link w:val="Heading4"/>
    <w:uiPriority w:val="9"/>
    <w:rsid w:val="00DD0935"/>
    <w:rPr>
      <w:rFonts w:ascii="$Caslon" w:hAnsi="$Caslon"/>
      <w:b/>
      <w:sz w:val="26"/>
      <w:lang w:eastAsia="en-US"/>
    </w:rPr>
  </w:style>
  <w:style w:type="character" w:customStyle="1" w:styleId="Heading5Char">
    <w:name w:val="Heading 5 Char"/>
    <w:link w:val="Heading5"/>
    <w:uiPriority w:val="9"/>
    <w:rsid w:val="00DD0935"/>
    <w:rPr>
      <w:rFonts w:ascii="$Caslon" w:hAnsi="$Caslon"/>
      <w:sz w:val="24"/>
      <w:lang w:eastAsia="en-US"/>
    </w:rPr>
  </w:style>
  <w:style w:type="character" w:customStyle="1" w:styleId="Heading6Char">
    <w:name w:val="Heading 6 Char"/>
    <w:link w:val="Heading6"/>
    <w:uiPriority w:val="9"/>
    <w:rsid w:val="00DD0935"/>
    <w:rPr>
      <w:rFonts w:ascii="$Caslon" w:hAnsi="$Caslon"/>
      <w:b/>
      <w:sz w:val="22"/>
      <w:lang w:eastAsia="en-US"/>
    </w:rPr>
  </w:style>
  <w:style w:type="character" w:customStyle="1" w:styleId="Heading7Char">
    <w:name w:val="Heading 7 Char"/>
    <w:link w:val="Heading7"/>
    <w:uiPriority w:val="9"/>
    <w:rsid w:val="00DD0935"/>
    <w:rPr>
      <w:rFonts w:ascii="Garamond" w:hAnsi="Garamond"/>
      <w:b/>
      <w:sz w:val="28"/>
      <w:lang w:val="en-US" w:eastAsia="en-US"/>
    </w:rPr>
  </w:style>
  <w:style w:type="character" w:customStyle="1" w:styleId="Heading8Char">
    <w:name w:val="Heading 8 Char"/>
    <w:link w:val="Heading8"/>
    <w:uiPriority w:val="9"/>
    <w:rsid w:val="00DD0935"/>
    <w:rPr>
      <w:rFonts w:ascii="$Caslon" w:hAnsi="$Caslon"/>
      <w:b/>
      <w:sz w:val="24"/>
      <w:lang w:val="en-US" w:eastAsia="en-US"/>
    </w:rPr>
  </w:style>
  <w:style w:type="paragraph" w:customStyle="1" w:styleId="ColorfulList-Accent11">
    <w:name w:val="Colorful List - Accent 11"/>
    <w:basedOn w:val="Normal"/>
    <w:link w:val="ColorfulList-Accent1Char"/>
    <w:uiPriority w:val="99"/>
    <w:rsid w:val="00DD0935"/>
    <w:pPr>
      <w:ind w:left="720" w:firstLine="0"/>
      <w:contextualSpacing/>
      <w:jc w:val="left"/>
    </w:pPr>
    <w:rPr>
      <w:rFonts w:ascii="Calibri" w:eastAsia="Calibri" w:hAnsi="Calibri"/>
      <w:lang w:val="ro-RO" w:eastAsia="ro-RO"/>
    </w:rPr>
  </w:style>
  <w:style w:type="character" w:customStyle="1" w:styleId="ColorfulList-Accent1Char">
    <w:name w:val="Colorful List - Accent 1 Char"/>
    <w:link w:val="ColorfulList-Accent11"/>
    <w:uiPriority w:val="99"/>
    <w:locked/>
    <w:rsid w:val="00DD0935"/>
    <w:rPr>
      <w:rFonts w:ascii="Calibri" w:eastAsia="Calibri" w:hAnsi="Calibri"/>
      <w:lang w:val="ro-RO" w:eastAsia="ro-RO"/>
    </w:rPr>
  </w:style>
  <w:style w:type="paragraph" w:styleId="DocumentMap">
    <w:name w:val="Document Map"/>
    <w:basedOn w:val="Normal"/>
    <w:link w:val="DocumentMapChar"/>
    <w:uiPriority w:val="99"/>
    <w:semiHidden/>
    <w:unhideWhenUsed/>
    <w:rsid w:val="00DD0935"/>
    <w:pPr>
      <w:ind w:firstLine="0"/>
      <w:jc w:val="left"/>
    </w:pPr>
    <w:rPr>
      <w:rFonts w:ascii="Tahoma" w:eastAsia="Calibri" w:hAnsi="Tahoma"/>
      <w:sz w:val="16"/>
      <w:szCs w:val="16"/>
      <w:lang w:val="ro-RO" w:eastAsia="ro-RO"/>
    </w:rPr>
  </w:style>
  <w:style w:type="character" w:customStyle="1" w:styleId="DocumentMapChar">
    <w:name w:val="Document Map Char"/>
    <w:basedOn w:val="DefaultParagraphFont"/>
    <w:link w:val="DocumentMap"/>
    <w:uiPriority w:val="99"/>
    <w:semiHidden/>
    <w:rsid w:val="00DD0935"/>
    <w:rPr>
      <w:rFonts w:ascii="Tahoma" w:eastAsia="Calibri" w:hAnsi="Tahoma"/>
      <w:sz w:val="16"/>
      <w:szCs w:val="16"/>
      <w:lang w:val="ro-RO" w:eastAsia="ro-RO"/>
    </w:rPr>
  </w:style>
  <w:style w:type="paragraph" w:styleId="Index1">
    <w:name w:val="index 1"/>
    <w:basedOn w:val="Normal"/>
    <w:next w:val="Normal"/>
    <w:autoRedefine/>
    <w:uiPriority w:val="99"/>
    <w:semiHidden/>
    <w:unhideWhenUsed/>
    <w:rsid w:val="00DD0935"/>
    <w:pPr>
      <w:ind w:left="220" w:hanging="220"/>
      <w:jc w:val="left"/>
    </w:pPr>
    <w:rPr>
      <w:rFonts w:ascii="Calibri" w:hAnsi="Calibri"/>
      <w:sz w:val="24"/>
      <w:szCs w:val="24"/>
      <w:lang w:val="ro-RO" w:eastAsia="ro-RO"/>
    </w:rPr>
  </w:style>
  <w:style w:type="paragraph" w:styleId="IndexHeading">
    <w:name w:val="index heading"/>
    <w:basedOn w:val="Normal"/>
    <w:next w:val="Index1"/>
    <w:semiHidden/>
    <w:rsid w:val="00DD0935"/>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firstLine="0"/>
    </w:pPr>
    <w:rPr>
      <w:sz w:val="24"/>
      <w:lang w:val="fr-FR" w:eastAsia="ro-RO"/>
    </w:rPr>
  </w:style>
  <w:style w:type="character" w:customStyle="1" w:styleId="googqs-tidbit-0">
    <w:name w:val="goog_qs-tidbit-0"/>
    <w:uiPriority w:val="99"/>
    <w:rsid w:val="00DD0935"/>
  </w:style>
  <w:style w:type="character" w:customStyle="1" w:styleId="IntensiverVerweis">
    <w:name w:val="Intensiver Verweis"/>
    <w:uiPriority w:val="99"/>
    <w:rsid w:val="00DD0935"/>
    <w:rPr>
      <w:rFonts w:cs="Times New Roman"/>
      <w:b/>
      <w:bCs/>
      <w:smallCaps/>
      <w:color w:val="5B9BD5"/>
      <w:spacing w:val="5"/>
    </w:rPr>
  </w:style>
  <w:style w:type="paragraph" w:styleId="BodyTextIndent2">
    <w:name w:val="Body Text Indent 2"/>
    <w:basedOn w:val="Normal"/>
    <w:link w:val="BodyTextIndent2Char"/>
    <w:uiPriority w:val="99"/>
    <w:rsid w:val="00DD0935"/>
    <w:pPr>
      <w:spacing w:after="120" w:line="480" w:lineRule="auto"/>
      <w:ind w:left="283" w:firstLine="0"/>
      <w:jc w:val="left"/>
    </w:pPr>
    <w:rPr>
      <w:rFonts w:ascii="Calibri" w:hAnsi="Calibri"/>
      <w:lang w:val="en-GB" w:eastAsia="lt-LT"/>
    </w:rPr>
  </w:style>
  <w:style w:type="character" w:customStyle="1" w:styleId="BodyTextIndent2Char">
    <w:name w:val="Body Text Indent 2 Char"/>
    <w:basedOn w:val="DefaultParagraphFont"/>
    <w:link w:val="BodyTextIndent2"/>
    <w:uiPriority w:val="99"/>
    <w:rsid w:val="00DD0935"/>
    <w:rPr>
      <w:rFonts w:ascii="Calibri" w:hAnsi="Calibri"/>
      <w:lang w:val="en-GB" w:eastAsia="lt-LT"/>
    </w:rPr>
  </w:style>
  <w:style w:type="character" w:customStyle="1" w:styleId="highlight">
    <w:name w:val="highlight"/>
    <w:rsid w:val="00DD0935"/>
  </w:style>
  <w:style w:type="paragraph" w:customStyle="1" w:styleId="RefDocTitle">
    <w:name w:val="~RefDocTitle"/>
    <w:basedOn w:val="Normal"/>
    <w:rsid w:val="00DD0935"/>
    <w:pPr>
      <w:ind w:firstLine="0"/>
      <w:jc w:val="right"/>
    </w:pPr>
    <w:rPr>
      <w:rFonts w:ascii="Arial" w:hAnsi="Arial" w:cs="Arial"/>
      <w:b/>
      <w:sz w:val="32"/>
      <w:szCs w:val="24"/>
      <w:lang w:val="en-GB" w:eastAsia="en-GB"/>
    </w:rPr>
  </w:style>
  <w:style w:type="paragraph" w:customStyle="1" w:styleId="WW-PlainText">
    <w:name w:val="WW-Plain Text"/>
    <w:basedOn w:val="Normal"/>
    <w:uiPriority w:val="99"/>
    <w:rsid w:val="00DD0935"/>
    <w:pPr>
      <w:suppressAutoHyphens/>
      <w:ind w:firstLine="0"/>
      <w:jc w:val="left"/>
    </w:pPr>
    <w:rPr>
      <w:rFonts w:ascii="Courier New" w:hAnsi="Courier New"/>
      <w:lang w:val="lt-LT" w:eastAsia="ar-SA"/>
    </w:rPr>
  </w:style>
  <w:style w:type="paragraph" w:styleId="FootnoteText">
    <w:name w:val="footnote text"/>
    <w:aliases w:val="voetnoot,voetnoot1,voetno,voetnoot2,voetnoot3,voetnoot4,voetnoot5,voetnoot6,voetnoot7,voetnoot11,voetno1,voetnoot21,voetnoot31,voetnoot41,voetnoot51,voetnoot61,voetnoot8,voetnoot12,voetno2,voetnoot22,voetnoot32,voetnoot42,voetnoot52"/>
    <w:basedOn w:val="Normal"/>
    <w:link w:val="FootnoteTextChar"/>
    <w:unhideWhenUsed/>
    <w:rsid w:val="00DD0935"/>
    <w:pPr>
      <w:ind w:firstLine="0"/>
      <w:jc w:val="left"/>
    </w:pPr>
    <w:rPr>
      <w:rFonts w:ascii="Calibri" w:eastAsia="Calibri" w:hAnsi="Calibri"/>
      <w:lang w:val="ro-RO" w:eastAsia="ro-RO"/>
    </w:rPr>
  </w:style>
  <w:style w:type="character" w:customStyle="1" w:styleId="FootnoteTextChar">
    <w:name w:val="Footnote Text Char"/>
    <w:aliases w:val="voetnoot Char,voetnoot1 Char,voetno Char,voetnoot2 Char,voetnoot3 Char,voetnoot4 Char,voetnoot5 Char,voetnoot6 Char,voetnoot7 Char,voetnoot11 Char,voetno1 Char,voetnoot21 Char,voetnoot31 Char,voetnoot41 Char,voetnoot51 Char"/>
    <w:basedOn w:val="DefaultParagraphFont"/>
    <w:link w:val="FootnoteText"/>
    <w:rsid w:val="00DD0935"/>
    <w:rPr>
      <w:rFonts w:ascii="Calibri" w:eastAsia="Calibri" w:hAnsi="Calibri"/>
      <w:lang w:val="ro-RO" w:eastAsia="ro-RO"/>
    </w:rPr>
  </w:style>
  <w:style w:type="character" w:styleId="FootnoteReference">
    <w:name w:val="footnote reference"/>
    <w:aliases w:val="number,SUPERS,BVI fnr"/>
    <w:unhideWhenUsed/>
    <w:rsid w:val="00DD0935"/>
    <w:rPr>
      <w:vertAlign w:val="superscript"/>
    </w:rPr>
  </w:style>
  <w:style w:type="character" w:customStyle="1" w:styleId="shorttext">
    <w:name w:val="short_text"/>
    <w:rsid w:val="00DD0935"/>
  </w:style>
  <w:style w:type="character" w:customStyle="1" w:styleId="atn">
    <w:name w:val="atn"/>
    <w:rsid w:val="00DD0935"/>
  </w:style>
  <w:style w:type="character" w:styleId="Emphasis">
    <w:name w:val="Emphasis"/>
    <w:uiPriority w:val="20"/>
    <w:qFormat/>
    <w:rsid w:val="00DD0935"/>
    <w:rPr>
      <w:rFonts w:ascii="Calibri" w:hAnsi="Calibri"/>
      <w:b/>
      <w:i/>
      <w:iCs/>
    </w:rPr>
  </w:style>
  <w:style w:type="character" w:customStyle="1" w:styleId="HTMLPreformattedChar">
    <w:name w:val="HTML Preformatted Char"/>
    <w:link w:val="HTMLPreformatted"/>
    <w:uiPriority w:val="99"/>
    <w:rsid w:val="00DD0935"/>
    <w:rPr>
      <w:rFonts w:ascii="Courier New" w:hAnsi="Courier New"/>
      <w:shd w:val="clear" w:color="auto" w:fill="F5F5F5"/>
      <w:lang w:val="en-GB"/>
    </w:rPr>
  </w:style>
  <w:style w:type="paragraph" w:styleId="HTMLPreformatted">
    <w:name w:val="HTML Preformatted"/>
    <w:basedOn w:val="Normal"/>
    <w:link w:val="HTMLPreformattedChar"/>
    <w:uiPriority w:val="99"/>
    <w:unhideWhenUsed/>
    <w:rsid w:val="00DD0935"/>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4" w:line="207" w:lineRule="atLeast"/>
      <w:ind w:firstLine="0"/>
      <w:jc w:val="left"/>
    </w:pPr>
    <w:rPr>
      <w:rFonts w:ascii="Courier New" w:hAnsi="Courier New"/>
      <w:lang w:val="en-GB"/>
    </w:rPr>
  </w:style>
  <w:style w:type="character" w:customStyle="1" w:styleId="PreformatatHTMLCaracter1">
    <w:name w:val="Preformatat HTML Caracter1"/>
    <w:basedOn w:val="DefaultParagraphFont"/>
    <w:semiHidden/>
    <w:rsid w:val="00DD0935"/>
    <w:rPr>
      <w:rFonts w:ascii="Consolas" w:hAnsi="Consolas"/>
      <w:lang w:val="en-US" w:eastAsia="en-US"/>
    </w:rPr>
  </w:style>
  <w:style w:type="character" w:customStyle="1" w:styleId="HTMLPreformattedChar1">
    <w:name w:val="HTML Preformatted Char1"/>
    <w:uiPriority w:val="99"/>
    <w:semiHidden/>
    <w:rsid w:val="00DD0935"/>
    <w:rPr>
      <w:rFonts w:ascii="Consolas" w:eastAsia="Calibri" w:hAnsi="Consolas" w:cs="Consolas"/>
      <w:sz w:val="20"/>
      <w:szCs w:val="20"/>
    </w:rPr>
  </w:style>
  <w:style w:type="paragraph" w:styleId="TOC1">
    <w:name w:val="toc 1"/>
    <w:basedOn w:val="Normal"/>
    <w:next w:val="Normal"/>
    <w:autoRedefine/>
    <w:uiPriority w:val="39"/>
    <w:unhideWhenUsed/>
    <w:rsid w:val="00DD0935"/>
    <w:pPr>
      <w:tabs>
        <w:tab w:val="left" w:pos="440"/>
        <w:tab w:val="right" w:leader="dot" w:pos="9911"/>
      </w:tabs>
      <w:spacing w:before="120"/>
      <w:ind w:firstLine="0"/>
      <w:jc w:val="left"/>
    </w:pPr>
    <w:rPr>
      <w:b/>
      <w:bCs/>
      <w:i/>
      <w:iCs/>
      <w:noProof/>
      <w:sz w:val="28"/>
      <w:szCs w:val="28"/>
      <w:lang w:val="ro-RO" w:eastAsia="ro-RO"/>
    </w:rPr>
  </w:style>
  <w:style w:type="character" w:customStyle="1" w:styleId="NormalIndentChar">
    <w:name w:val="Normal Indent Char"/>
    <w:aliases w:val="Знак Знак Знак Char,Обычный отступ1 Char Char"/>
    <w:link w:val="NormalIndent"/>
    <w:uiPriority w:val="99"/>
    <w:locked/>
    <w:rsid w:val="00DD0935"/>
    <w:rPr>
      <w:rFonts w:ascii="Arial" w:hAnsi="Arial"/>
    </w:rPr>
  </w:style>
  <w:style w:type="paragraph" w:styleId="NormalIndent">
    <w:name w:val="Normal Indent"/>
    <w:aliases w:val="Знак Знак Знак,Обычный отступ1 Char"/>
    <w:basedOn w:val="Normal"/>
    <w:link w:val="NormalIndentChar"/>
    <w:uiPriority w:val="99"/>
    <w:unhideWhenUsed/>
    <w:rsid w:val="00DD0935"/>
    <w:pPr>
      <w:ind w:left="709" w:firstLine="0"/>
    </w:pPr>
    <w:rPr>
      <w:rFonts w:ascii="Arial" w:hAnsi="Arial"/>
    </w:rPr>
  </w:style>
  <w:style w:type="character" w:customStyle="1" w:styleId="EndnoteTextChar">
    <w:name w:val="Endnote Text Char"/>
    <w:link w:val="EndnoteText"/>
    <w:uiPriority w:val="99"/>
    <w:semiHidden/>
    <w:rsid w:val="00DD0935"/>
    <w:rPr>
      <w:lang w:val="en-GB"/>
    </w:rPr>
  </w:style>
  <w:style w:type="paragraph" w:styleId="EndnoteText">
    <w:name w:val="endnote text"/>
    <w:basedOn w:val="Normal"/>
    <w:link w:val="EndnoteTextChar"/>
    <w:uiPriority w:val="99"/>
    <w:semiHidden/>
    <w:unhideWhenUsed/>
    <w:rsid w:val="00DD0935"/>
    <w:pPr>
      <w:ind w:firstLine="0"/>
    </w:pPr>
    <w:rPr>
      <w:lang w:val="en-GB"/>
    </w:rPr>
  </w:style>
  <w:style w:type="character" w:customStyle="1" w:styleId="TextnotdefinalCaracter1">
    <w:name w:val="Text notă de final Caracter1"/>
    <w:basedOn w:val="DefaultParagraphFont"/>
    <w:semiHidden/>
    <w:rsid w:val="00DD0935"/>
    <w:rPr>
      <w:lang w:val="en-US" w:eastAsia="en-US"/>
    </w:rPr>
  </w:style>
  <w:style w:type="character" w:customStyle="1" w:styleId="EndnoteTextChar1">
    <w:name w:val="Endnote Text Char1"/>
    <w:uiPriority w:val="99"/>
    <w:semiHidden/>
    <w:rsid w:val="00DD0935"/>
    <w:rPr>
      <w:rFonts w:ascii="Calibri" w:eastAsia="Calibri" w:hAnsi="Calibri" w:cs="Times New Roman"/>
      <w:sz w:val="20"/>
      <w:szCs w:val="20"/>
    </w:rPr>
  </w:style>
  <w:style w:type="paragraph" w:styleId="ListBullet">
    <w:name w:val="List Bullet"/>
    <w:basedOn w:val="Normal"/>
    <w:uiPriority w:val="99"/>
    <w:unhideWhenUsed/>
    <w:rsid w:val="00DD0935"/>
    <w:pPr>
      <w:tabs>
        <w:tab w:val="num" w:pos="-567"/>
        <w:tab w:val="left" w:pos="993"/>
      </w:tabs>
      <w:spacing w:before="80" w:after="120" w:line="280" w:lineRule="atLeast"/>
      <w:ind w:left="993" w:hanging="426"/>
      <w:jc w:val="left"/>
    </w:pPr>
    <w:rPr>
      <w:rFonts w:ascii="Garamond" w:eastAsia="SimSun" w:hAnsi="Garamond"/>
      <w:sz w:val="24"/>
      <w:szCs w:val="24"/>
      <w:lang w:val="en-GB" w:eastAsia="ro-RO"/>
    </w:rPr>
  </w:style>
  <w:style w:type="paragraph" w:styleId="Title">
    <w:name w:val="Title"/>
    <w:basedOn w:val="Normal"/>
    <w:next w:val="Normal"/>
    <w:link w:val="TitleChar"/>
    <w:uiPriority w:val="10"/>
    <w:qFormat/>
    <w:rsid w:val="00DD0935"/>
    <w:pPr>
      <w:spacing w:before="240" w:after="60"/>
      <w:ind w:firstLine="0"/>
      <w:jc w:val="center"/>
      <w:outlineLvl w:val="0"/>
    </w:pPr>
    <w:rPr>
      <w:rFonts w:ascii="Cambria" w:hAnsi="Cambria"/>
      <w:b/>
      <w:bCs/>
      <w:kern w:val="28"/>
      <w:sz w:val="32"/>
      <w:szCs w:val="32"/>
      <w:lang w:val="ro-RO" w:eastAsia="ro-RO"/>
    </w:rPr>
  </w:style>
  <w:style w:type="character" w:customStyle="1" w:styleId="TitleChar">
    <w:name w:val="Title Char"/>
    <w:basedOn w:val="DefaultParagraphFont"/>
    <w:link w:val="Title"/>
    <w:uiPriority w:val="10"/>
    <w:rsid w:val="00DD0935"/>
    <w:rPr>
      <w:rFonts w:ascii="Cambria" w:hAnsi="Cambria"/>
      <w:b/>
      <w:bCs/>
      <w:kern w:val="28"/>
      <w:sz w:val="32"/>
      <w:szCs w:val="32"/>
      <w:lang w:val="ro-RO" w:eastAsia="ro-RO"/>
    </w:rPr>
  </w:style>
  <w:style w:type="paragraph" w:styleId="BodyText">
    <w:name w:val="Body Text"/>
    <w:basedOn w:val="Normal"/>
    <w:link w:val="BodyTextChar"/>
    <w:uiPriority w:val="99"/>
    <w:unhideWhenUsed/>
    <w:rsid w:val="00DD0935"/>
    <w:pPr>
      <w:ind w:firstLine="0"/>
      <w:jc w:val="right"/>
    </w:pPr>
    <w:rPr>
      <w:i/>
      <w:sz w:val="24"/>
      <w:lang w:val="ru-RU" w:eastAsia="ru-RU"/>
    </w:rPr>
  </w:style>
  <w:style w:type="character" w:customStyle="1" w:styleId="BodyTextChar">
    <w:name w:val="Body Text Char"/>
    <w:basedOn w:val="DefaultParagraphFont"/>
    <w:link w:val="BodyText"/>
    <w:uiPriority w:val="99"/>
    <w:rsid w:val="00DD0935"/>
    <w:rPr>
      <w:i/>
      <w:sz w:val="24"/>
    </w:rPr>
  </w:style>
  <w:style w:type="paragraph" w:styleId="BodyTextIndent">
    <w:name w:val="Body Text Indent"/>
    <w:basedOn w:val="Normal"/>
    <w:link w:val="BodyTextIndentChar"/>
    <w:uiPriority w:val="99"/>
    <w:unhideWhenUsed/>
    <w:rsid w:val="00DD0935"/>
    <w:pPr>
      <w:spacing w:after="120"/>
      <w:ind w:left="283" w:firstLine="0"/>
    </w:pPr>
    <w:rPr>
      <w:sz w:val="24"/>
      <w:lang w:val="en-GB" w:eastAsia="ro-RO"/>
    </w:rPr>
  </w:style>
  <w:style w:type="character" w:customStyle="1" w:styleId="BodyTextIndentChar">
    <w:name w:val="Body Text Indent Char"/>
    <w:basedOn w:val="DefaultParagraphFont"/>
    <w:link w:val="BodyTextIndent"/>
    <w:uiPriority w:val="99"/>
    <w:rsid w:val="00DD0935"/>
    <w:rPr>
      <w:sz w:val="24"/>
      <w:lang w:val="en-GB" w:eastAsia="ro-RO"/>
    </w:rPr>
  </w:style>
  <w:style w:type="paragraph" w:styleId="Subtitle">
    <w:name w:val="Subtitle"/>
    <w:basedOn w:val="Normal"/>
    <w:next w:val="Normal"/>
    <w:link w:val="SubtitleChar"/>
    <w:uiPriority w:val="11"/>
    <w:qFormat/>
    <w:rsid w:val="00DD0935"/>
    <w:pPr>
      <w:spacing w:after="60"/>
      <w:ind w:firstLine="0"/>
      <w:jc w:val="center"/>
      <w:outlineLvl w:val="1"/>
    </w:pPr>
    <w:rPr>
      <w:rFonts w:ascii="Cambria" w:hAnsi="Cambria"/>
      <w:sz w:val="24"/>
      <w:szCs w:val="24"/>
      <w:lang w:val="ro-RO" w:eastAsia="ro-RO"/>
    </w:rPr>
  </w:style>
  <w:style w:type="character" w:customStyle="1" w:styleId="SubtitleChar">
    <w:name w:val="Subtitle Char"/>
    <w:basedOn w:val="DefaultParagraphFont"/>
    <w:link w:val="Subtitle"/>
    <w:uiPriority w:val="11"/>
    <w:rsid w:val="00DD0935"/>
    <w:rPr>
      <w:rFonts w:ascii="Cambria" w:hAnsi="Cambria"/>
      <w:sz w:val="24"/>
      <w:szCs w:val="24"/>
      <w:lang w:val="ro-RO" w:eastAsia="ro-RO"/>
    </w:rPr>
  </w:style>
  <w:style w:type="character" w:customStyle="1" w:styleId="BodyText2Char">
    <w:name w:val="Body Text 2 Char"/>
    <w:link w:val="BodyText2"/>
    <w:uiPriority w:val="99"/>
    <w:rsid w:val="00DD0935"/>
    <w:rPr>
      <w:sz w:val="24"/>
      <w:szCs w:val="24"/>
      <w:lang w:val="uk-UA"/>
    </w:rPr>
  </w:style>
  <w:style w:type="paragraph" w:styleId="BodyText2">
    <w:name w:val="Body Text 2"/>
    <w:basedOn w:val="Normal"/>
    <w:link w:val="BodyText2Char"/>
    <w:uiPriority w:val="99"/>
    <w:unhideWhenUsed/>
    <w:rsid w:val="00DD0935"/>
    <w:pPr>
      <w:spacing w:after="120" w:line="480" w:lineRule="auto"/>
      <w:ind w:firstLine="0"/>
      <w:jc w:val="left"/>
    </w:pPr>
    <w:rPr>
      <w:sz w:val="24"/>
      <w:szCs w:val="24"/>
      <w:lang w:val="uk-UA"/>
    </w:rPr>
  </w:style>
  <w:style w:type="character" w:customStyle="1" w:styleId="Corptext2Caracter1">
    <w:name w:val="Corp text 2 Caracter1"/>
    <w:basedOn w:val="DefaultParagraphFont"/>
    <w:semiHidden/>
    <w:rsid w:val="00DD0935"/>
    <w:rPr>
      <w:lang w:val="en-US" w:eastAsia="en-US"/>
    </w:rPr>
  </w:style>
  <w:style w:type="character" w:customStyle="1" w:styleId="BodyText2Char1">
    <w:name w:val="Body Text 2 Char1"/>
    <w:uiPriority w:val="99"/>
    <w:semiHidden/>
    <w:rsid w:val="00DD0935"/>
    <w:rPr>
      <w:rFonts w:ascii="Calibri" w:eastAsia="Calibri" w:hAnsi="Calibri" w:cs="Times New Roman"/>
    </w:rPr>
  </w:style>
  <w:style w:type="character" w:customStyle="1" w:styleId="PlainTextChar">
    <w:name w:val="Plain Text Char"/>
    <w:link w:val="PlainText"/>
    <w:uiPriority w:val="99"/>
    <w:rsid w:val="00DD0935"/>
    <w:rPr>
      <w:rFonts w:ascii="Courier New" w:hAnsi="Courier New"/>
      <w:lang w:val="uk-UA"/>
    </w:rPr>
  </w:style>
  <w:style w:type="paragraph" w:styleId="PlainText">
    <w:name w:val="Plain Text"/>
    <w:basedOn w:val="Normal"/>
    <w:link w:val="PlainTextChar"/>
    <w:uiPriority w:val="99"/>
    <w:unhideWhenUsed/>
    <w:rsid w:val="00DD0935"/>
    <w:pPr>
      <w:ind w:firstLine="0"/>
      <w:jc w:val="left"/>
    </w:pPr>
    <w:rPr>
      <w:rFonts w:ascii="Courier New" w:hAnsi="Courier New"/>
      <w:lang w:val="uk-UA"/>
    </w:rPr>
  </w:style>
  <w:style w:type="character" w:customStyle="1" w:styleId="TextsimpluCaracter1">
    <w:name w:val="Text simplu Caracter1"/>
    <w:basedOn w:val="DefaultParagraphFont"/>
    <w:semiHidden/>
    <w:rsid w:val="00DD0935"/>
    <w:rPr>
      <w:rFonts w:ascii="Consolas" w:hAnsi="Consolas"/>
      <w:sz w:val="21"/>
      <w:szCs w:val="21"/>
      <w:lang w:val="en-US" w:eastAsia="en-US"/>
    </w:rPr>
  </w:style>
  <w:style w:type="character" w:customStyle="1" w:styleId="PlainTextChar1">
    <w:name w:val="Plain Text Char1"/>
    <w:uiPriority w:val="99"/>
    <w:semiHidden/>
    <w:rsid w:val="00DD0935"/>
    <w:rPr>
      <w:rFonts w:ascii="Consolas" w:eastAsia="Calibri" w:hAnsi="Consolas" w:cs="Consolas"/>
      <w:sz w:val="21"/>
      <w:szCs w:val="21"/>
    </w:rPr>
  </w:style>
  <w:style w:type="character" w:customStyle="1" w:styleId="CommentSubjectChar1">
    <w:name w:val="Comment Subject Char1"/>
    <w:uiPriority w:val="99"/>
    <w:semiHidden/>
    <w:rsid w:val="00DD0935"/>
    <w:rPr>
      <w:rFonts w:ascii="Times New Roman" w:eastAsia="Times New Roman" w:hAnsi="Times New Roman" w:cs="Times New Roman"/>
      <w:b/>
      <w:bCs/>
      <w:sz w:val="20"/>
      <w:szCs w:val="20"/>
      <w:lang w:val="sk-SK" w:eastAsia="sk-SK"/>
    </w:rPr>
  </w:style>
  <w:style w:type="character" w:customStyle="1" w:styleId="BalloonTextChar1">
    <w:name w:val="Balloon Text Char1"/>
    <w:uiPriority w:val="99"/>
    <w:semiHidden/>
    <w:rsid w:val="00DD0935"/>
    <w:rPr>
      <w:rFonts w:ascii="Tahoma" w:eastAsia="Calibri" w:hAnsi="Tahoma" w:cs="Tahoma"/>
      <w:sz w:val="16"/>
      <w:szCs w:val="16"/>
    </w:rPr>
  </w:style>
  <w:style w:type="character" w:customStyle="1" w:styleId="MediumGrid2Char">
    <w:name w:val="Medium Grid 2 Char"/>
    <w:link w:val="MediumGrid21"/>
    <w:uiPriority w:val="1"/>
    <w:locked/>
    <w:rsid w:val="00DD0935"/>
    <w:rPr>
      <w:sz w:val="22"/>
      <w:szCs w:val="22"/>
      <w:lang w:val="ru-RU" w:eastAsia="ro-RO" w:bidi="ar-SA"/>
    </w:rPr>
  </w:style>
  <w:style w:type="paragraph" w:customStyle="1" w:styleId="MediumGrid21">
    <w:name w:val="Medium Grid 21"/>
    <w:link w:val="MediumGrid2Char"/>
    <w:uiPriority w:val="1"/>
    <w:rsid w:val="00DD0935"/>
    <w:rPr>
      <w:sz w:val="22"/>
      <w:szCs w:val="22"/>
      <w:lang w:eastAsia="ro-RO"/>
    </w:rPr>
  </w:style>
  <w:style w:type="paragraph" w:customStyle="1" w:styleId="ColorfulGrid-Accent11">
    <w:name w:val="Colorful Grid - Accent 11"/>
    <w:basedOn w:val="Normal"/>
    <w:next w:val="Normal"/>
    <w:link w:val="ColorfulGrid-Accent1Char"/>
    <w:uiPriority w:val="29"/>
    <w:rsid w:val="00DD0935"/>
    <w:pPr>
      <w:spacing w:after="200" w:line="276" w:lineRule="auto"/>
      <w:ind w:firstLine="0"/>
      <w:jc w:val="left"/>
    </w:pPr>
    <w:rPr>
      <w:rFonts w:ascii="Calibri" w:eastAsia="Calibri" w:hAnsi="Calibri"/>
      <w:i/>
      <w:iCs/>
      <w:color w:val="000000"/>
      <w:lang w:val="en-GB" w:eastAsia="ro-RO"/>
    </w:rPr>
  </w:style>
  <w:style w:type="character" w:customStyle="1" w:styleId="ColorfulGrid-Accent1Char">
    <w:name w:val="Colorful Grid - Accent 1 Char"/>
    <w:link w:val="ColorfulGrid-Accent11"/>
    <w:uiPriority w:val="29"/>
    <w:rsid w:val="00DD0935"/>
    <w:rPr>
      <w:rFonts w:ascii="Calibri" w:eastAsia="Calibri" w:hAnsi="Calibri"/>
      <w:i/>
      <w:iCs/>
      <w:color w:val="000000"/>
      <w:lang w:val="en-GB" w:eastAsia="ro-RO"/>
    </w:rPr>
  </w:style>
  <w:style w:type="paragraph" w:customStyle="1" w:styleId="Normal1">
    <w:name w:val="Normal1"/>
    <w:uiPriority w:val="99"/>
    <w:rsid w:val="00DD0935"/>
    <w:pPr>
      <w:widowControl w:val="0"/>
      <w:spacing w:line="540" w:lineRule="auto"/>
      <w:ind w:left="600" w:right="1400"/>
      <w:jc w:val="center"/>
    </w:pPr>
    <w:rPr>
      <w:rFonts w:ascii="Arial" w:hAnsi="Arial"/>
      <w:sz w:val="24"/>
      <w:szCs w:val="22"/>
      <w:lang w:val="uk-UA"/>
    </w:rPr>
  </w:style>
  <w:style w:type="paragraph" w:customStyle="1" w:styleId="1">
    <w:name w:val="Обычный1"/>
    <w:uiPriority w:val="99"/>
    <w:rsid w:val="00DD0935"/>
    <w:rPr>
      <w:sz w:val="22"/>
      <w:szCs w:val="22"/>
    </w:rPr>
  </w:style>
  <w:style w:type="paragraph" w:customStyle="1" w:styleId="10">
    <w:name w:val="Абзац списка1"/>
    <w:basedOn w:val="Normal"/>
    <w:uiPriority w:val="99"/>
    <w:rsid w:val="00DD0935"/>
    <w:pPr>
      <w:ind w:left="720" w:firstLine="0"/>
      <w:contextualSpacing/>
    </w:pPr>
    <w:rPr>
      <w:sz w:val="24"/>
      <w:szCs w:val="24"/>
      <w:lang w:val="ro-RO" w:eastAsia="ro-RO"/>
    </w:rPr>
  </w:style>
  <w:style w:type="paragraph" w:customStyle="1" w:styleId="ListParagraph1">
    <w:name w:val="List Paragraph1"/>
    <w:basedOn w:val="Normal"/>
    <w:uiPriority w:val="99"/>
    <w:rsid w:val="00DD0935"/>
    <w:pPr>
      <w:ind w:left="720" w:firstLine="0"/>
      <w:contextualSpacing/>
    </w:pPr>
    <w:rPr>
      <w:sz w:val="24"/>
      <w:szCs w:val="24"/>
      <w:lang w:val="ro-RO" w:eastAsia="ro-RO"/>
    </w:rPr>
  </w:style>
  <w:style w:type="character" w:customStyle="1" w:styleId="Bodytext5">
    <w:name w:val="Body text (5)_"/>
    <w:link w:val="Bodytext50"/>
    <w:uiPriority w:val="99"/>
    <w:locked/>
    <w:rsid w:val="00DD0935"/>
    <w:rPr>
      <w:rFonts w:ascii="Arial" w:hAnsi="Arial" w:cs="Arial"/>
      <w:sz w:val="17"/>
      <w:shd w:val="clear" w:color="auto" w:fill="FFFFFF"/>
    </w:rPr>
  </w:style>
  <w:style w:type="paragraph" w:customStyle="1" w:styleId="Bodytext50">
    <w:name w:val="Body text (5)"/>
    <w:basedOn w:val="Normal"/>
    <w:link w:val="Bodytext5"/>
    <w:uiPriority w:val="99"/>
    <w:rsid w:val="00DD0935"/>
    <w:pPr>
      <w:shd w:val="clear" w:color="auto" w:fill="FFFFFF"/>
      <w:spacing w:after="240" w:line="240" w:lineRule="atLeast"/>
      <w:ind w:firstLine="0"/>
      <w:jc w:val="left"/>
    </w:pPr>
    <w:rPr>
      <w:rFonts w:ascii="Arial" w:hAnsi="Arial"/>
      <w:sz w:val="17"/>
    </w:rPr>
  </w:style>
  <w:style w:type="character" w:customStyle="1" w:styleId="Bodytext11">
    <w:name w:val="Body text (11)_"/>
    <w:link w:val="Bodytext110"/>
    <w:uiPriority w:val="99"/>
    <w:locked/>
    <w:rsid w:val="00DD0935"/>
    <w:rPr>
      <w:rFonts w:ascii="Arial" w:hAnsi="Arial" w:cs="Arial"/>
      <w:sz w:val="15"/>
      <w:shd w:val="clear" w:color="auto" w:fill="FFFFFF"/>
    </w:rPr>
  </w:style>
  <w:style w:type="paragraph" w:customStyle="1" w:styleId="Bodytext110">
    <w:name w:val="Body text (11)"/>
    <w:basedOn w:val="Normal"/>
    <w:link w:val="Bodytext11"/>
    <w:uiPriority w:val="99"/>
    <w:rsid w:val="00DD0935"/>
    <w:pPr>
      <w:shd w:val="clear" w:color="auto" w:fill="FFFFFF"/>
      <w:spacing w:line="240" w:lineRule="atLeast"/>
      <w:ind w:firstLine="0"/>
      <w:jc w:val="left"/>
    </w:pPr>
    <w:rPr>
      <w:rFonts w:ascii="Arial" w:hAnsi="Arial"/>
      <w:sz w:val="15"/>
    </w:rPr>
  </w:style>
  <w:style w:type="character" w:customStyle="1" w:styleId="Heading70">
    <w:name w:val="Heading #7_"/>
    <w:link w:val="Heading71"/>
    <w:uiPriority w:val="99"/>
    <w:locked/>
    <w:rsid w:val="00DD0935"/>
    <w:rPr>
      <w:sz w:val="26"/>
      <w:shd w:val="clear" w:color="auto" w:fill="FFFFFF"/>
    </w:rPr>
  </w:style>
  <w:style w:type="paragraph" w:customStyle="1" w:styleId="Heading71">
    <w:name w:val="Heading #7"/>
    <w:basedOn w:val="Normal"/>
    <w:link w:val="Heading70"/>
    <w:uiPriority w:val="99"/>
    <w:rsid w:val="00DD0935"/>
    <w:pPr>
      <w:shd w:val="clear" w:color="auto" w:fill="FFFFFF"/>
      <w:spacing w:before="180" w:after="180" w:line="240" w:lineRule="atLeast"/>
      <w:ind w:firstLine="0"/>
      <w:outlineLvl w:val="6"/>
    </w:pPr>
    <w:rPr>
      <w:sz w:val="26"/>
    </w:rPr>
  </w:style>
  <w:style w:type="paragraph" w:customStyle="1" w:styleId="BodyText20">
    <w:name w:val="Body Text2"/>
    <w:basedOn w:val="Normal"/>
    <w:uiPriority w:val="99"/>
    <w:rsid w:val="00DD0935"/>
    <w:pPr>
      <w:shd w:val="clear" w:color="auto" w:fill="FFFFFF"/>
      <w:spacing w:before="300" w:line="269" w:lineRule="exact"/>
      <w:ind w:firstLine="0"/>
    </w:pPr>
    <w:rPr>
      <w:color w:val="000000"/>
      <w:sz w:val="24"/>
      <w:szCs w:val="24"/>
      <w:lang w:val="ro-RO" w:eastAsia="ro-RO"/>
    </w:rPr>
  </w:style>
  <w:style w:type="paragraph" w:customStyle="1" w:styleId="a">
    <w:name w:val="Стиль"/>
    <w:uiPriority w:val="99"/>
    <w:rsid w:val="00DD0935"/>
    <w:pPr>
      <w:widowControl w:val="0"/>
    </w:pPr>
    <w:rPr>
      <w:spacing w:val="-1"/>
      <w:kern w:val="3276"/>
      <w:position w:val="-1"/>
      <w:sz w:val="24"/>
      <w:szCs w:val="22"/>
      <w:lang w:val="en-US"/>
    </w:rPr>
  </w:style>
  <w:style w:type="character" w:customStyle="1" w:styleId="NoSpacingChar">
    <w:name w:val="No Spacing Char"/>
    <w:link w:val="NoSpacing1"/>
    <w:uiPriority w:val="1"/>
    <w:locked/>
    <w:rsid w:val="00DD0935"/>
    <w:rPr>
      <w:sz w:val="22"/>
      <w:szCs w:val="22"/>
      <w:lang w:val="en-US" w:eastAsia="ro-RO" w:bidi="ar-SA"/>
    </w:rPr>
  </w:style>
  <w:style w:type="paragraph" w:customStyle="1" w:styleId="NoSpacing1">
    <w:name w:val="No Spacing1"/>
    <w:link w:val="NoSpacingChar"/>
    <w:uiPriority w:val="1"/>
    <w:rsid w:val="00DD0935"/>
    <w:rPr>
      <w:sz w:val="22"/>
      <w:szCs w:val="22"/>
      <w:lang w:val="en-US" w:eastAsia="ro-RO"/>
    </w:rPr>
  </w:style>
  <w:style w:type="paragraph" w:customStyle="1" w:styleId="a0">
    <w:name w:val="Знак Знак Знак Знак Знак Знак Знак Знак Знак"/>
    <w:basedOn w:val="Normal"/>
    <w:uiPriority w:val="99"/>
    <w:rsid w:val="00DD0935"/>
    <w:pPr>
      <w:ind w:firstLine="0"/>
      <w:jc w:val="left"/>
    </w:pPr>
    <w:rPr>
      <w:rFonts w:ascii="Verdana" w:hAnsi="Verdana" w:cs="Verdana"/>
      <w:lang w:val="ro-RO" w:eastAsia="ro-RO"/>
    </w:rPr>
  </w:style>
  <w:style w:type="paragraph" w:customStyle="1" w:styleId="BodyText21">
    <w:name w:val="Body Text 21"/>
    <w:basedOn w:val="Normal"/>
    <w:uiPriority w:val="99"/>
    <w:rsid w:val="00DD0935"/>
    <w:pPr>
      <w:ind w:firstLine="0"/>
      <w:jc w:val="right"/>
    </w:pPr>
    <w:rPr>
      <w:sz w:val="24"/>
      <w:lang w:val="uk-UA" w:eastAsia="ru-RU"/>
    </w:rPr>
  </w:style>
  <w:style w:type="paragraph" w:customStyle="1" w:styleId="11">
    <w:name w:val="Знак Знак Знак Знак Знак Знак Знак Знак Знак1"/>
    <w:basedOn w:val="Normal"/>
    <w:uiPriority w:val="99"/>
    <w:rsid w:val="00DD0935"/>
    <w:pPr>
      <w:ind w:firstLine="0"/>
      <w:jc w:val="left"/>
    </w:pPr>
    <w:rPr>
      <w:rFonts w:ascii="Verdana" w:hAnsi="Verdana"/>
      <w:lang w:val="ro-RO" w:eastAsia="ro-RO"/>
    </w:rPr>
  </w:style>
  <w:style w:type="paragraph" w:customStyle="1" w:styleId="12">
    <w:name w:val="Знак Знак Знак Знак Знак Знак1 Знак Знак Знак Знак"/>
    <w:basedOn w:val="Normal"/>
    <w:uiPriority w:val="99"/>
    <w:rsid w:val="00DD0935"/>
    <w:pPr>
      <w:ind w:firstLine="0"/>
      <w:jc w:val="left"/>
    </w:pPr>
    <w:rPr>
      <w:rFonts w:ascii="Verdana" w:eastAsia="Batang" w:hAnsi="Verdana" w:cs="Verdana"/>
      <w:lang w:val="ro-RO" w:eastAsia="ro-RO"/>
    </w:rPr>
  </w:style>
  <w:style w:type="paragraph" w:customStyle="1" w:styleId="13">
    <w:name w:val="1 Знак"/>
    <w:basedOn w:val="Normal"/>
    <w:uiPriority w:val="99"/>
    <w:rsid w:val="00DD0935"/>
    <w:pPr>
      <w:ind w:firstLine="0"/>
      <w:jc w:val="left"/>
    </w:pPr>
    <w:rPr>
      <w:rFonts w:ascii="Verdana" w:hAnsi="Verdana" w:cs="Verdana"/>
      <w:lang w:val="ro-RO" w:eastAsia="ro-RO"/>
    </w:rPr>
  </w:style>
  <w:style w:type="paragraph" w:customStyle="1" w:styleId="NormalHead">
    <w:name w:val="Normal Head"/>
    <w:basedOn w:val="Normal"/>
    <w:uiPriority w:val="99"/>
    <w:rsid w:val="00DD0935"/>
    <w:pPr>
      <w:spacing w:before="40" w:after="40"/>
      <w:ind w:firstLine="0"/>
      <w:jc w:val="center"/>
    </w:pPr>
    <w:rPr>
      <w:b/>
      <w:sz w:val="14"/>
      <w:szCs w:val="24"/>
      <w:lang w:val="uk-UA" w:eastAsia="ru-RU"/>
    </w:rPr>
  </w:style>
  <w:style w:type="paragraph" w:customStyle="1" w:styleId="rvps2">
    <w:name w:val="rvps2"/>
    <w:basedOn w:val="Normal"/>
    <w:uiPriority w:val="99"/>
    <w:rsid w:val="00DD0935"/>
    <w:pPr>
      <w:spacing w:before="100" w:beforeAutospacing="1" w:after="100" w:afterAutospacing="1"/>
      <w:ind w:firstLine="0"/>
      <w:jc w:val="left"/>
    </w:pPr>
    <w:rPr>
      <w:sz w:val="24"/>
      <w:szCs w:val="24"/>
      <w:lang w:val="ru-RU" w:eastAsia="ru-RU"/>
    </w:rPr>
  </w:style>
  <w:style w:type="paragraph" w:customStyle="1" w:styleId="a1">
    <w:name w:val="Знак Знак Знак Знак Знак Знак Знак Знак Знак Знак"/>
    <w:basedOn w:val="Normal"/>
    <w:uiPriority w:val="99"/>
    <w:rsid w:val="00DD0935"/>
    <w:pPr>
      <w:ind w:firstLine="0"/>
      <w:jc w:val="left"/>
    </w:pPr>
    <w:rPr>
      <w:rFonts w:ascii="Verdana" w:hAnsi="Verdana" w:cs="Verdana"/>
      <w:lang w:val="ro-RO" w:eastAsia="ro-RO"/>
    </w:rPr>
  </w:style>
  <w:style w:type="paragraph" w:customStyle="1" w:styleId="2">
    <w:name w:val="2"/>
    <w:basedOn w:val="BodyTextIndent"/>
    <w:autoRedefine/>
    <w:uiPriority w:val="99"/>
    <w:rsid w:val="00DD0935"/>
    <w:pPr>
      <w:keepNext/>
      <w:framePr w:w="1701" w:hSpace="181" w:vSpace="181" w:wrap="around" w:vAnchor="text" w:hAnchor="text" w:xAlign="center" w:y="1"/>
      <w:pBdr>
        <w:top w:val="single" w:sz="4" w:space="1" w:color="0000FF"/>
        <w:left w:val="single" w:sz="4" w:space="4" w:color="0000FF"/>
        <w:bottom w:val="single" w:sz="4" w:space="1" w:color="0000FF"/>
        <w:right w:val="single" w:sz="4" w:space="4" w:color="0000FF"/>
      </w:pBdr>
      <w:tabs>
        <w:tab w:val="num" w:pos="360"/>
        <w:tab w:val="left" w:pos="1701"/>
      </w:tabs>
      <w:spacing w:after="0"/>
      <w:ind w:left="360" w:hanging="360"/>
    </w:pPr>
    <w:rPr>
      <w:b/>
      <w:smallCaps/>
      <w:dstrike/>
      <w:sz w:val="36"/>
      <w:u w:val="dash"/>
      <w:lang w:eastAsia="ru-RU"/>
    </w:rPr>
  </w:style>
  <w:style w:type="paragraph" w:customStyle="1" w:styleId="6">
    <w:name w:val="6"/>
    <w:basedOn w:val="Normal"/>
    <w:next w:val="Heading1"/>
    <w:uiPriority w:val="99"/>
    <w:rsid w:val="00DD0935"/>
    <w:pPr>
      <w:framePr w:hSpace="181" w:vSpace="181" w:wrap="notBeside" w:vAnchor="text" w:hAnchor="margin" w:xAlign="inside" w:y="1"/>
      <w:tabs>
        <w:tab w:val="num" w:pos="360"/>
      </w:tabs>
      <w:spacing w:line="480" w:lineRule="auto"/>
      <w:ind w:left="360" w:hanging="360"/>
      <w:jc w:val="left"/>
    </w:pPr>
    <w:rPr>
      <w:rFonts w:ascii="Arial" w:hAnsi="Arial"/>
      <w:sz w:val="26"/>
      <w:lang w:val="ro-RO" w:eastAsia="ru-RU"/>
    </w:rPr>
  </w:style>
  <w:style w:type="paragraph" w:customStyle="1" w:styleId="ecxmsonormal">
    <w:name w:val="ecxmsonormal"/>
    <w:basedOn w:val="Normal"/>
    <w:uiPriority w:val="99"/>
    <w:rsid w:val="00DD0935"/>
    <w:pPr>
      <w:spacing w:before="100" w:beforeAutospacing="1" w:after="100" w:afterAutospacing="1"/>
      <w:ind w:firstLine="0"/>
      <w:jc w:val="left"/>
    </w:pPr>
    <w:rPr>
      <w:sz w:val="24"/>
      <w:szCs w:val="24"/>
      <w:lang w:val="ru-RU" w:eastAsia="ru-RU"/>
    </w:rPr>
  </w:style>
  <w:style w:type="paragraph" w:customStyle="1" w:styleId="Normal2">
    <w:name w:val="Normal2"/>
    <w:uiPriority w:val="99"/>
    <w:rsid w:val="00DD0935"/>
    <w:rPr>
      <w:sz w:val="22"/>
      <w:szCs w:val="22"/>
    </w:rPr>
  </w:style>
  <w:style w:type="paragraph" w:customStyle="1" w:styleId="a2">
    <w:name w:val="Знак"/>
    <w:basedOn w:val="Normal"/>
    <w:uiPriority w:val="99"/>
    <w:rsid w:val="00DD0935"/>
    <w:pPr>
      <w:ind w:firstLine="0"/>
      <w:jc w:val="left"/>
    </w:pPr>
    <w:rPr>
      <w:rFonts w:ascii="Verdana" w:hAnsi="Verdana" w:cs="Verdana"/>
      <w:lang w:val="ro-RO" w:eastAsia="ro-RO"/>
    </w:rPr>
  </w:style>
  <w:style w:type="character" w:customStyle="1" w:styleId="Bodytext0">
    <w:name w:val="Body text_"/>
    <w:link w:val="Corptext15"/>
    <w:uiPriority w:val="99"/>
    <w:locked/>
    <w:rsid w:val="00DD0935"/>
    <w:rPr>
      <w:rFonts w:ascii="Palatino Linotype" w:hAnsi="Palatino Linotype"/>
      <w:spacing w:val="10"/>
      <w:sz w:val="18"/>
    </w:rPr>
  </w:style>
  <w:style w:type="paragraph" w:customStyle="1" w:styleId="Corptext15">
    <w:name w:val="Corp text15"/>
    <w:basedOn w:val="Normal"/>
    <w:link w:val="Bodytext0"/>
    <w:uiPriority w:val="99"/>
    <w:rsid w:val="00DD0935"/>
    <w:pPr>
      <w:widowControl w:val="0"/>
      <w:spacing w:line="830" w:lineRule="exact"/>
      <w:ind w:hanging="1260"/>
    </w:pPr>
    <w:rPr>
      <w:rFonts w:ascii="Palatino Linotype" w:hAnsi="Palatino Linotype"/>
      <w:spacing w:val="10"/>
      <w:sz w:val="18"/>
    </w:rPr>
  </w:style>
  <w:style w:type="character" w:customStyle="1" w:styleId="Bodytext6">
    <w:name w:val="Body text (6)_"/>
    <w:link w:val="Bodytext61"/>
    <w:uiPriority w:val="99"/>
    <w:locked/>
    <w:rsid w:val="00DD0935"/>
    <w:rPr>
      <w:sz w:val="18"/>
      <w:shd w:val="clear" w:color="auto" w:fill="FFFFFF"/>
    </w:rPr>
  </w:style>
  <w:style w:type="paragraph" w:customStyle="1" w:styleId="Bodytext61">
    <w:name w:val="Body text (6)1"/>
    <w:basedOn w:val="Normal"/>
    <w:link w:val="Bodytext6"/>
    <w:uiPriority w:val="99"/>
    <w:rsid w:val="00DD0935"/>
    <w:pPr>
      <w:shd w:val="clear" w:color="auto" w:fill="FFFFFF"/>
      <w:spacing w:line="240" w:lineRule="atLeast"/>
      <w:ind w:firstLine="0"/>
      <w:jc w:val="left"/>
    </w:pPr>
    <w:rPr>
      <w:sz w:val="18"/>
    </w:rPr>
  </w:style>
  <w:style w:type="character" w:customStyle="1" w:styleId="Bodytext13">
    <w:name w:val="Body text (13)_"/>
    <w:link w:val="Bodytext130"/>
    <w:uiPriority w:val="99"/>
    <w:locked/>
    <w:rsid w:val="00DD0935"/>
    <w:rPr>
      <w:shd w:val="clear" w:color="auto" w:fill="FFFFFF"/>
    </w:rPr>
  </w:style>
  <w:style w:type="paragraph" w:customStyle="1" w:styleId="Bodytext130">
    <w:name w:val="Body text (13)"/>
    <w:basedOn w:val="Normal"/>
    <w:link w:val="Bodytext13"/>
    <w:uiPriority w:val="99"/>
    <w:rsid w:val="00DD0935"/>
    <w:pPr>
      <w:shd w:val="clear" w:color="auto" w:fill="FFFFFF"/>
      <w:spacing w:line="278" w:lineRule="exact"/>
      <w:ind w:firstLine="0"/>
      <w:jc w:val="left"/>
    </w:pPr>
  </w:style>
  <w:style w:type="character" w:customStyle="1" w:styleId="Tablecaption">
    <w:name w:val="Table caption_"/>
    <w:link w:val="Tablecaption0"/>
    <w:uiPriority w:val="99"/>
    <w:locked/>
    <w:rsid w:val="00DD0935"/>
    <w:rPr>
      <w:sz w:val="26"/>
      <w:shd w:val="clear" w:color="auto" w:fill="FFFFFF"/>
    </w:rPr>
  </w:style>
  <w:style w:type="paragraph" w:customStyle="1" w:styleId="Tablecaption0">
    <w:name w:val="Table caption"/>
    <w:basedOn w:val="Normal"/>
    <w:link w:val="Tablecaption"/>
    <w:uiPriority w:val="99"/>
    <w:rsid w:val="00DD0935"/>
    <w:pPr>
      <w:shd w:val="clear" w:color="auto" w:fill="FFFFFF"/>
      <w:spacing w:line="278" w:lineRule="exact"/>
      <w:ind w:firstLine="0"/>
      <w:jc w:val="center"/>
    </w:pPr>
    <w:rPr>
      <w:sz w:val="26"/>
    </w:rPr>
  </w:style>
  <w:style w:type="paragraph" w:customStyle="1" w:styleId="120">
    <w:name w:val="Основной 12"/>
    <w:basedOn w:val="Normal"/>
    <w:uiPriority w:val="99"/>
    <w:rsid w:val="00DD0935"/>
    <w:pPr>
      <w:spacing w:before="60" w:after="60"/>
      <w:ind w:firstLine="567"/>
    </w:pPr>
    <w:rPr>
      <w:sz w:val="24"/>
      <w:szCs w:val="24"/>
      <w:lang w:val="ru-RU" w:eastAsia="ru-RU"/>
    </w:rPr>
  </w:style>
  <w:style w:type="paragraph" w:customStyle="1" w:styleId="MittleresRaster1-Akzent21">
    <w:name w:val="Mittleres Raster 1 - Akzent 21"/>
    <w:basedOn w:val="Normal"/>
    <w:uiPriority w:val="99"/>
    <w:rsid w:val="00DD0935"/>
    <w:pPr>
      <w:suppressAutoHyphens/>
      <w:autoSpaceDN w:val="0"/>
      <w:spacing w:line="249" w:lineRule="auto"/>
      <w:ind w:left="720" w:firstLine="0"/>
      <w:jc w:val="left"/>
    </w:pPr>
    <w:rPr>
      <w:rFonts w:ascii="Calibri" w:hAnsi="Calibri"/>
      <w:sz w:val="24"/>
      <w:szCs w:val="24"/>
      <w:lang w:val="de-AT" w:eastAsia="ro-RO"/>
    </w:rPr>
  </w:style>
  <w:style w:type="character" w:customStyle="1" w:styleId="Style6Char">
    <w:name w:val="Style6 Char"/>
    <w:link w:val="Style6"/>
    <w:locked/>
    <w:rsid w:val="00DD0935"/>
    <w:rPr>
      <w:b/>
      <w:bCs/>
    </w:rPr>
  </w:style>
  <w:style w:type="paragraph" w:customStyle="1" w:styleId="Style6">
    <w:name w:val="Style6"/>
    <w:basedOn w:val="Caption"/>
    <w:link w:val="Style6Char"/>
    <w:rsid w:val="00DD0935"/>
    <w:pPr>
      <w:widowControl w:val="0"/>
      <w:spacing w:before="120" w:after="120"/>
      <w:jc w:val="center"/>
      <w:outlineLvl w:val="5"/>
    </w:pPr>
    <w:rPr>
      <w:rFonts w:ascii="Times New Roman" w:hAnsi="Times New Roman"/>
      <w:b/>
      <w:bCs/>
      <w:i w:val="0"/>
      <w:iCs w:val="0"/>
      <w:color w:val="auto"/>
      <w:sz w:val="20"/>
      <w:szCs w:val="20"/>
    </w:rPr>
  </w:style>
  <w:style w:type="character" w:customStyle="1" w:styleId="Buchtitel">
    <w:name w:val="Buchtitel"/>
    <w:uiPriority w:val="33"/>
    <w:rsid w:val="00DD0935"/>
    <w:rPr>
      <w:b/>
      <w:bCs/>
      <w:smallCaps/>
      <w:spacing w:val="5"/>
    </w:rPr>
  </w:style>
  <w:style w:type="character" w:customStyle="1" w:styleId="longtext">
    <w:name w:val="long_text"/>
    <w:rsid w:val="00DD0935"/>
    <w:rPr>
      <w:rFonts w:ascii="Times New Roman" w:hAnsi="Times New Roman" w:cs="Times New Roman" w:hint="default"/>
    </w:rPr>
  </w:style>
  <w:style w:type="character" w:customStyle="1" w:styleId="BodytextSegoeUI">
    <w:name w:val="Body text + Segoe UI"/>
    <w:aliases w:val="9,5 pt,Bold1"/>
    <w:uiPriority w:val="99"/>
    <w:rsid w:val="00DD0935"/>
    <w:rPr>
      <w:rFonts w:ascii="Segoe UI" w:hAnsi="Segoe UI" w:cs="Segoe UI" w:hint="default"/>
      <w:b/>
      <w:bCs w:val="0"/>
      <w:color w:val="000000"/>
      <w:spacing w:val="0"/>
      <w:w w:val="100"/>
      <w:position w:val="0"/>
      <w:sz w:val="19"/>
      <w:lang w:val="ro-RO"/>
    </w:rPr>
  </w:style>
  <w:style w:type="character" w:customStyle="1" w:styleId="BodytextSegoeUI1">
    <w:name w:val="Body text + Segoe UI1"/>
    <w:aliases w:val="91,5 pt1"/>
    <w:uiPriority w:val="99"/>
    <w:rsid w:val="00DD0935"/>
    <w:rPr>
      <w:rFonts w:ascii="Segoe UI" w:hAnsi="Segoe UI" w:cs="Segoe UI" w:hint="default"/>
      <w:color w:val="000000"/>
      <w:spacing w:val="0"/>
      <w:w w:val="100"/>
      <w:position w:val="0"/>
      <w:sz w:val="19"/>
      <w:lang w:val="ro-RO"/>
    </w:rPr>
  </w:style>
  <w:style w:type="character" w:customStyle="1" w:styleId="rvts9">
    <w:name w:val="rvts9"/>
    <w:uiPriority w:val="99"/>
    <w:rsid w:val="00DD0935"/>
    <w:rPr>
      <w:rFonts w:ascii="Times New Roman" w:hAnsi="Times New Roman" w:cs="Times New Roman" w:hint="default"/>
    </w:rPr>
  </w:style>
  <w:style w:type="character" w:customStyle="1" w:styleId="hpsatn">
    <w:name w:val="hps atn"/>
    <w:uiPriority w:val="99"/>
    <w:rsid w:val="00DD0935"/>
  </w:style>
  <w:style w:type="character" w:customStyle="1" w:styleId="Bodytext56pt">
    <w:name w:val="Body text (5) + 6 pt"/>
    <w:uiPriority w:val="99"/>
    <w:rsid w:val="00DD0935"/>
    <w:rPr>
      <w:rFonts w:ascii="Arial" w:hAnsi="Arial" w:cs="Arial" w:hint="default"/>
      <w:spacing w:val="0"/>
      <w:sz w:val="12"/>
      <w:shd w:val="clear" w:color="auto" w:fill="FFFFFF"/>
    </w:rPr>
  </w:style>
  <w:style w:type="character" w:customStyle="1" w:styleId="t10">
    <w:name w:val="t10"/>
    <w:uiPriority w:val="99"/>
    <w:rsid w:val="00DD0935"/>
    <w:rPr>
      <w:rFonts w:ascii="Times New Roman" w:hAnsi="Times New Roman" w:cs="Times New Roman" w:hint="default"/>
    </w:rPr>
  </w:style>
  <w:style w:type="character" w:customStyle="1" w:styleId="HeaderChar1">
    <w:name w:val="Header Char1"/>
    <w:aliases w:val="Char Char1"/>
    <w:uiPriority w:val="99"/>
    <w:locked/>
    <w:rsid w:val="00DD0935"/>
    <w:rPr>
      <w:rFonts w:ascii="Draft 12cpi" w:hAnsi="Draft 12cpi" w:cs="Times New Roman" w:hint="default"/>
      <w:b/>
      <w:bCs w:val="0"/>
      <w:sz w:val="20"/>
      <w:szCs w:val="20"/>
      <w:lang w:eastAsia="ru-RU"/>
    </w:rPr>
  </w:style>
  <w:style w:type="character" w:customStyle="1" w:styleId="skypepnhcontainer">
    <w:name w:val="skype_pnh_container"/>
    <w:uiPriority w:val="99"/>
    <w:rsid w:val="00DD0935"/>
    <w:rPr>
      <w:rFonts w:ascii="Times New Roman" w:hAnsi="Times New Roman" w:cs="Times New Roman" w:hint="default"/>
    </w:rPr>
  </w:style>
  <w:style w:type="character" w:customStyle="1" w:styleId="skypepnhtextspan">
    <w:name w:val="skype_pnh_text_span"/>
    <w:uiPriority w:val="99"/>
    <w:rsid w:val="00DD0935"/>
    <w:rPr>
      <w:rFonts w:ascii="Times New Roman" w:hAnsi="Times New Roman" w:cs="Times New Roman" w:hint="default"/>
    </w:rPr>
  </w:style>
  <w:style w:type="character" w:customStyle="1" w:styleId="toctoggle">
    <w:name w:val="toctoggle"/>
    <w:uiPriority w:val="99"/>
    <w:rsid w:val="00DD0935"/>
    <w:rPr>
      <w:rFonts w:ascii="Times New Roman" w:hAnsi="Times New Roman" w:cs="Times New Roman" w:hint="default"/>
    </w:rPr>
  </w:style>
  <w:style w:type="character" w:customStyle="1" w:styleId="tocnumber">
    <w:name w:val="tocnumber"/>
    <w:uiPriority w:val="99"/>
    <w:rsid w:val="00DD0935"/>
    <w:rPr>
      <w:rFonts w:ascii="Times New Roman" w:hAnsi="Times New Roman" w:cs="Times New Roman" w:hint="default"/>
    </w:rPr>
  </w:style>
  <w:style w:type="character" w:customStyle="1" w:styleId="toctext">
    <w:name w:val="toctext"/>
    <w:uiPriority w:val="99"/>
    <w:rsid w:val="00DD0935"/>
    <w:rPr>
      <w:rFonts w:ascii="Times New Roman" w:hAnsi="Times New Roman" w:cs="Times New Roman" w:hint="default"/>
    </w:rPr>
  </w:style>
  <w:style w:type="character" w:customStyle="1" w:styleId="editsection">
    <w:name w:val="editsection"/>
    <w:uiPriority w:val="99"/>
    <w:rsid w:val="00DD0935"/>
    <w:rPr>
      <w:rFonts w:ascii="Times New Roman" w:hAnsi="Times New Roman" w:cs="Times New Roman" w:hint="default"/>
    </w:rPr>
  </w:style>
  <w:style w:type="character" w:customStyle="1" w:styleId="mw-headline">
    <w:name w:val="mw-headline"/>
    <w:uiPriority w:val="99"/>
    <w:rsid w:val="00DD0935"/>
    <w:rPr>
      <w:rFonts w:ascii="Times New Roman" w:hAnsi="Times New Roman" w:cs="Times New Roman" w:hint="default"/>
    </w:rPr>
  </w:style>
  <w:style w:type="character" w:customStyle="1" w:styleId="reference-text">
    <w:name w:val="reference-text"/>
    <w:uiPriority w:val="99"/>
    <w:rsid w:val="00DD0935"/>
    <w:rPr>
      <w:rFonts w:ascii="Times New Roman" w:hAnsi="Times New Roman" w:cs="Times New Roman" w:hint="default"/>
    </w:rPr>
  </w:style>
  <w:style w:type="character" w:customStyle="1" w:styleId="rvts7">
    <w:name w:val="rvts7"/>
    <w:uiPriority w:val="99"/>
    <w:rsid w:val="00DD0935"/>
    <w:rPr>
      <w:rFonts w:ascii="Times New Roman" w:hAnsi="Times New Roman" w:cs="Times New Roman" w:hint="default"/>
      <w:sz w:val="24"/>
    </w:rPr>
  </w:style>
  <w:style w:type="character" w:customStyle="1" w:styleId="rvts12">
    <w:name w:val="rvts12"/>
    <w:uiPriority w:val="99"/>
    <w:rsid w:val="00DD0935"/>
    <w:rPr>
      <w:rFonts w:ascii="Times New Roman" w:hAnsi="Times New Roman" w:cs="Times New Roman" w:hint="default"/>
      <w:sz w:val="24"/>
    </w:rPr>
  </w:style>
  <w:style w:type="character" w:customStyle="1" w:styleId="rvts6">
    <w:name w:val="rvts6"/>
    <w:uiPriority w:val="99"/>
    <w:rsid w:val="00DD0935"/>
    <w:rPr>
      <w:rFonts w:ascii="Times New Roman" w:hAnsi="Times New Roman" w:cs="Times New Roman" w:hint="default"/>
      <w:sz w:val="24"/>
    </w:rPr>
  </w:style>
  <w:style w:type="character" w:customStyle="1" w:styleId="rvts8">
    <w:name w:val="rvts8"/>
    <w:uiPriority w:val="99"/>
    <w:rsid w:val="00DD0935"/>
    <w:rPr>
      <w:rFonts w:ascii="Times New Roman" w:hAnsi="Times New Roman" w:cs="Times New Roman" w:hint="default"/>
      <w:sz w:val="24"/>
    </w:rPr>
  </w:style>
  <w:style w:type="character" w:customStyle="1" w:styleId="searchterm2">
    <w:name w:val="searchterm2"/>
    <w:uiPriority w:val="99"/>
    <w:rsid w:val="00DD0935"/>
    <w:rPr>
      <w:rFonts w:ascii="Times New Roman" w:hAnsi="Times New Roman" w:cs="Times New Roman" w:hint="default"/>
    </w:rPr>
  </w:style>
  <w:style w:type="character" w:customStyle="1" w:styleId="a3">
    <w:name w:val="a"/>
    <w:rsid w:val="00DD0935"/>
  </w:style>
  <w:style w:type="character" w:customStyle="1" w:styleId="ft">
    <w:name w:val="ft"/>
    <w:rsid w:val="00DD0935"/>
  </w:style>
  <w:style w:type="character" w:customStyle="1" w:styleId="st">
    <w:name w:val="st"/>
    <w:rsid w:val="00DD0935"/>
  </w:style>
  <w:style w:type="character" w:styleId="FollowedHyperlink">
    <w:name w:val="FollowedHyperlink"/>
    <w:uiPriority w:val="99"/>
    <w:unhideWhenUsed/>
    <w:rsid w:val="00DD0935"/>
    <w:rPr>
      <w:rFonts w:ascii="Times New Roman" w:hAnsi="Times New Roman" w:cs="Times New Roman" w:hint="default"/>
      <w:color w:val="800080"/>
      <w:u w:val="single"/>
    </w:rPr>
  </w:style>
  <w:style w:type="paragraph" w:styleId="TOC2">
    <w:name w:val="toc 2"/>
    <w:basedOn w:val="Normal"/>
    <w:next w:val="Normal"/>
    <w:autoRedefine/>
    <w:uiPriority w:val="39"/>
    <w:unhideWhenUsed/>
    <w:rsid w:val="00DD0935"/>
    <w:pPr>
      <w:tabs>
        <w:tab w:val="right" w:leader="dot" w:pos="9911"/>
      </w:tabs>
      <w:ind w:left="567" w:hanging="347"/>
      <w:jc w:val="left"/>
    </w:pPr>
    <w:rPr>
      <w:bCs/>
      <w:noProof/>
      <w:sz w:val="24"/>
      <w:szCs w:val="24"/>
      <w:lang w:val="ro-RO" w:eastAsia="ro-RO"/>
    </w:rPr>
  </w:style>
  <w:style w:type="paragraph" w:styleId="TOC3">
    <w:name w:val="toc 3"/>
    <w:basedOn w:val="Normal"/>
    <w:next w:val="Normal"/>
    <w:autoRedefine/>
    <w:uiPriority w:val="39"/>
    <w:unhideWhenUsed/>
    <w:rsid w:val="00DD0935"/>
    <w:pPr>
      <w:tabs>
        <w:tab w:val="left" w:pos="0"/>
        <w:tab w:val="right" w:leader="dot" w:pos="9911"/>
      </w:tabs>
      <w:ind w:firstLine="0"/>
      <w:jc w:val="left"/>
    </w:pPr>
    <w:rPr>
      <w:noProof/>
      <w:sz w:val="24"/>
      <w:szCs w:val="24"/>
      <w:lang w:val="ro-RO" w:eastAsia="ro-RO"/>
    </w:rPr>
  </w:style>
  <w:style w:type="paragraph" w:styleId="TOC4">
    <w:name w:val="toc 4"/>
    <w:basedOn w:val="Normal"/>
    <w:next w:val="Normal"/>
    <w:autoRedefine/>
    <w:uiPriority w:val="39"/>
    <w:unhideWhenUsed/>
    <w:rsid w:val="00DD0935"/>
    <w:pPr>
      <w:ind w:left="660" w:firstLine="0"/>
      <w:jc w:val="left"/>
    </w:pPr>
    <w:rPr>
      <w:rFonts w:ascii="Calibri" w:hAnsi="Calibri"/>
      <w:lang w:val="ro-RO" w:eastAsia="ro-RO"/>
    </w:rPr>
  </w:style>
  <w:style w:type="paragraph" w:customStyle="1" w:styleId="Inhaltsverzeichnisberschrift">
    <w:name w:val="Inhaltsverzeichnisüberschrift"/>
    <w:basedOn w:val="Heading1"/>
    <w:next w:val="Normal"/>
    <w:uiPriority w:val="39"/>
    <w:semiHidden/>
    <w:unhideWhenUsed/>
    <w:rsid w:val="00DD0935"/>
    <w:pPr>
      <w:keepLines/>
      <w:spacing w:before="480" w:after="0" w:line="276" w:lineRule="auto"/>
      <w:ind w:firstLine="0"/>
      <w:jc w:val="left"/>
      <w:outlineLvl w:val="9"/>
    </w:pPr>
    <w:rPr>
      <w:rFonts w:ascii="Calibri Light" w:hAnsi="Calibri Light"/>
      <w:bCs/>
      <w:color w:val="2E74B5"/>
      <w:kern w:val="0"/>
      <w:sz w:val="32"/>
      <w:szCs w:val="28"/>
      <w:lang w:val="ru-RU" w:eastAsia="ro-RO"/>
    </w:rPr>
  </w:style>
  <w:style w:type="paragraph" w:customStyle="1" w:styleId="p13">
    <w:name w:val="p13"/>
    <w:basedOn w:val="Normal"/>
    <w:rsid w:val="00DD0935"/>
    <w:pPr>
      <w:spacing w:before="100" w:beforeAutospacing="1" w:after="100" w:afterAutospacing="1"/>
      <w:ind w:firstLine="0"/>
    </w:pPr>
    <w:rPr>
      <w:sz w:val="24"/>
      <w:szCs w:val="24"/>
      <w:lang w:val="ru-RU" w:eastAsia="ru-RU"/>
    </w:rPr>
  </w:style>
  <w:style w:type="paragraph" w:customStyle="1" w:styleId="p19">
    <w:name w:val="p19"/>
    <w:basedOn w:val="Normal"/>
    <w:rsid w:val="00DD0935"/>
    <w:pPr>
      <w:spacing w:before="100" w:beforeAutospacing="1" w:after="100" w:afterAutospacing="1"/>
      <w:ind w:left="360" w:hanging="360"/>
    </w:pPr>
    <w:rPr>
      <w:sz w:val="24"/>
      <w:szCs w:val="24"/>
      <w:lang w:val="ru-RU" w:eastAsia="ru-RU"/>
    </w:rPr>
  </w:style>
  <w:style w:type="character" w:customStyle="1" w:styleId="s91">
    <w:name w:val="s91"/>
    <w:rsid w:val="00DD0935"/>
    <w:rPr>
      <w:color w:val="000000"/>
    </w:rPr>
  </w:style>
  <w:style w:type="paragraph" w:customStyle="1" w:styleId="20">
    <w:name w:val="Абзац списка2"/>
    <w:basedOn w:val="Normal"/>
    <w:uiPriority w:val="34"/>
    <w:rsid w:val="00DD0935"/>
    <w:pPr>
      <w:ind w:left="720" w:firstLine="0"/>
      <w:contextualSpacing/>
      <w:jc w:val="left"/>
    </w:pPr>
    <w:rPr>
      <w:rFonts w:ascii="TrebuchetMS" w:hAnsi="TrebuchetMS"/>
      <w:sz w:val="26"/>
      <w:szCs w:val="24"/>
      <w:lang w:val="en-GB" w:eastAsia="ro-RO"/>
    </w:rPr>
  </w:style>
  <w:style w:type="paragraph" w:customStyle="1" w:styleId="3">
    <w:name w:val="Абзац списка3"/>
    <w:basedOn w:val="Normal"/>
    <w:uiPriority w:val="99"/>
    <w:rsid w:val="00DD0935"/>
    <w:pPr>
      <w:ind w:left="720" w:firstLine="0"/>
      <w:contextualSpacing/>
      <w:jc w:val="left"/>
    </w:pPr>
    <w:rPr>
      <w:lang w:val="en-GB" w:eastAsia="ro-RO"/>
    </w:rPr>
  </w:style>
  <w:style w:type="character" w:customStyle="1" w:styleId="IntensiveHervorhebung">
    <w:name w:val="Intensive Hervorhebung"/>
    <w:uiPriority w:val="99"/>
    <w:rsid w:val="00DD0935"/>
    <w:rPr>
      <w:rFonts w:cs="Times New Roman"/>
      <w:i/>
      <w:iCs/>
      <w:color w:val="5B9BD5"/>
    </w:rPr>
  </w:style>
  <w:style w:type="paragraph" w:customStyle="1" w:styleId="ColorfulShading-Accent11">
    <w:name w:val="Colorful Shading - Accent 11"/>
    <w:hidden/>
    <w:uiPriority w:val="71"/>
    <w:rsid w:val="00DD0935"/>
    <w:rPr>
      <w:rFonts w:ascii="Calibri" w:hAnsi="Calibri"/>
      <w:sz w:val="22"/>
      <w:szCs w:val="22"/>
      <w:lang w:val="en-US" w:eastAsia="en-US"/>
    </w:rPr>
  </w:style>
  <w:style w:type="character" w:customStyle="1" w:styleId="ListParagraphChar">
    <w:name w:val="List Paragraph Char"/>
    <w:link w:val="ListParagraph"/>
    <w:uiPriority w:val="34"/>
    <w:locked/>
    <w:rsid w:val="00DD0935"/>
    <w:rPr>
      <w:lang w:val="en-US" w:eastAsia="en-US"/>
    </w:rPr>
  </w:style>
  <w:style w:type="table" w:styleId="LightList-Accent4">
    <w:name w:val="Light List Accent 4"/>
    <w:basedOn w:val="TableNormal"/>
    <w:uiPriority w:val="61"/>
    <w:rsid w:val="00DD0935"/>
    <w:rPr>
      <w:rFonts w:ascii="Calibri" w:eastAsia="Calibri" w:hAnsi="Calibri"/>
      <w:lang w:val="ro-RO" w:eastAsia="ro-RO"/>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Spacing">
    <w:name w:val="No Spacing"/>
    <w:basedOn w:val="Normal"/>
    <w:link w:val="NoSpacingChar2"/>
    <w:uiPriority w:val="1"/>
    <w:qFormat/>
    <w:rsid w:val="00DD0935"/>
    <w:pPr>
      <w:ind w:firstLine="0"/>
      <w:jc w:val="left"/>
    </w:pPr>
    <w:rPr>
      <w:rFonts w:ascii="Calibri" w:hAnsi="Calibri"/>
      <w:sz w:val="24"/>
      <w:szCs w:val="32"/>
      <w:lang w:val="ro-RO" w:eastAsia="ro-RO"/>
    </w:rPr>
  </w:style>
  <w:style w:type="character" w:customStyle="1" w:styleId="NoSpacingChar2">
    <w:name w:val="No Spacing Char2"/>
    <w:link w:val="NoSpacing"/>
    <w:uiPriority w:val="1"/>
    <w:locked/>
    <w:rsid w:val="00DD0935"/>
    <w:rPr>
      <w:rFonts w:ascii="Calibri" w:hAnsi="Calibri"/>
      <w:sz w:val="24"/>
      <w:szCs w:val="32"/>
      <w:lang w:val="ro-RO" w:eastAsia="ro-RO"/>
    </w:rPr>
  </w:style>
  <w:style w:type="paragraph" w:styleId="BodyText3">
    <w:name w:val="Body Text 3"/>
    <w:basedOn w:val="Normal"/>
    <w:link w:val="BodyText3Char"/>
    <w:rsid w:val="00DD0935"/>
    <w:pPr>
      <w:widowControl w:val="0"/>
      <w:spacing w:line="360" w:lineRule="auto"/>
      <w:ind w:firstLine="0"/>
      <w:jc w:val="left"/>
    </w:pPr>
    <w:rPr>
      <w:sz w:val="24"/>
      <w:u w:val="single"/>
      <w:lang w:val="en-GB" w:eastAsia="ro-RO"/>
    </w:rPr>
  </w:style>
  <w:style w:type="character" w:customStyle="1" w:styleId="BodyText3Char">
    <w:name w:val="Body Text 3 Char"/>
    <w:basedOn w:val="DefaultParagraphFont"/>
    <w:link w:val="BodyText3"/>
    <w:rsid w:val="00DD0935"/>
    <w:rPr>
      <w:sz w:val="24"/>
      <w:u w:val="single"/>
      <w:lang w:val="en-GB" w:eastAsia="ro-RO"/>
    </w:rPr>
  </w:style>
  <w:style w:type="character" w:customStyle="1" w:styleId="tpa1">
    <w:name w:val="tpa1"/>
    <w:rsid w:val="00DD0935"/>
    <w:rPr>
      <w:rFonts w:cs="Times New Roman"/>
    </w:rPr>
  </w:style>
  <w:style w:type="paragraph" w:customStyle="1" w:styleId="p22">
    <w:name w:val="p22"/>
    <w:basedOn w:val="Normal"/>
    <w:rsid w:val="00DD0935"/>
    <w:pPr>
      <w:spacing w:before="100" w:beforeAutospacing="1" w:after="100" w:afterAutospacing="1"/>
      <w:ind w:left="720" w:hanging="360"/>
    </w:pPr>
    <w:rPr>
      <w:sz w:val="24"/>
      <w:szCs w:val="24"/>
      <w:lang w:val="ru-RU" w:eastAsia="ru-RU"/>
    </w:rPr>
  </w:style>
  <w:style w:type="paragraph" w:customStyle="1" w:styleId="p16">
    <w:name w:val="p16"/>
    <w:basedOn w:val="Normal"/>
    <w:rsid w:val="00DD0935"/>
    <w:pPr>
      <w:spacing w:before="100" w:beforeAutospacing="1" w:after="100" w:afterAutospacing="1"/>
      <w:ind w:firstLine="0"/>
    </w:pPr>
    <w:rPr>
      <w:rFonts w:ascii="Calibri" w:hAnsi="Calibri"/>
      <w:sz w:val="24"/>
      <w:szCs w:val="24"/>
      <w:lang w:val="ru-RU" w:eastAsia="ru-RU"/>
    </w:rPr>
  </w:style>
  <w:style w:type="paragraph" w:customStyle="1" w:styleId="p33">
    <w:name w:val="p33"/>
    <w:basedOn w:val="Normal"/>
    <w:rsid w:val="00DD0935"/>
    <w:pPr>
      <w:spacing w:before="99" w:after="99"/>
      <w:ind w:firstLine="0"/>
    </w:pPr>
    <w:rPr>
      <w:sz w:val="24"/>
      <w:szCs w:val="24"/>
      <w:lang w:val="ru-RU" w:eastAsia="ru-RU"/>
    </w:rPr>
  </w:style>
  <w:style w:type="paragraph" w:customStyle="1" w:styleId="p17">
    <w:name w:val="p17"/>
    <w:basedOn w:val="Normal"/>
    <w:rsid w:val="00DD0935"/>
    <w:pPr>
      <w:spacing w:before="100" w:beforeAutospacing="1" w:after="100" w:afterAutospacing="1"/>
      <w:ind w:left="360" w:hanging="360"/>
    </w:pPr>
    <w:rPr>
      <w:rFonts w:ascii="Calibri" w:hAnsi="Calibri"/>
      <w:sz w:val="24"/>
      <w:szCs w:val="24"/>
      <w:lang w:val="ru-RU" w:eastAsia="ru-RU"/>
    </w:rPr>
  </w:style>
  <w:style w:type="paragraph" w:customStyle="1" w:styleId="p3">
    <w:name w:val="p3"/>
    <w:basedOn w:val="Normal"/>
    <w:rsid w:val="00DD0935"/>
    <w:pPr>
      <w:spacing w:before="100" w:beforeAutospacing="1" w:after="100" w:afterAutospacing="1"/>
      <w:ind w:firstLine="0"/>
      <w:jc w:val="center"/>
    </w:pPr>
    <w:rPr>
      <w:sz w:val="28"/>
      <w:szCs w:val="28"/>
      <w:lang w:val="ru-RU" w:eastAsia="ru-RU"/>
    </w:rPr>
  </w:style>
  <w:style w:type="character" w:customStyle="1" w:styleId="s14">
    <w:name w:val="s14"/>
    <w:rsid w:val="00DD0935"/>
    <w:rPr>
      <w:b/>
      <w:bCs/>
    </w:rPr>
  </w:style>
  <w:style w:type="paragraph" w:customStyle="1" w:styleId="SdMHeading1">
    <w:name w:val="SdM Heading 1"/>
    <w:basedOn w:val="Heading1"/>
    <w:rsid w:val="00DD0935"/>
    <w:pPr>
      <w:tabs>
        <w:tab w:val="left" w:pos="902"/>
      </w:tabs>
      <w:ind w:left="902" w:hanging="902"/>
      <w:jc w:val="left"/>
    </w:pPr>
    <w:rPr>
      <w:rFonts w:ascii="Calibri" w:hAnsi="Calibri" w:cs="Arial"/>
      <w:bCs/>
      <w:caps/>
      <w:kern w:val="32"/>
      <w:sz w:val="24"/>
      <w:szCs w:val="32"/>
      <w:lang w:val="ro-RO" w:eastAsia="ro-RO"/>
    </w:rPr>
  </w:style>
  <w:style w:type="paragraph" w:customStyle="1" w:styleId="14">
    <w:name w:val="Без интервала1"/>
    <w:rsid w:val="00DD0935"/>
    <w:rPr>
      <w:rFonts w:ascii="Calibri" w:hAnsi="Calibri"/>
      <w:sz w:val="22"/>
      <w:szCs w:val="22"/>
      <w:lang w:val="ro-RO" w:eastAsia="en-US"/>
    </w:rPr>
  </w:style>
  <w:style w:type="paragraph" w:styleId="Revision">
    <w:name w:val="Revision"/>
    <w:hidden/>
    <w:uiPriority w:val="99"/>
    <w:semiHidden/>
    <w:rsid w:val="00DD0935"/>
    <w:rPr>
      <w:rFonts w:ascii="Calibri" w:hAnsi="Calibri"/>
      <w:sz w:val="22"/>
      <w:szCs w:val="22"/>
      <w:lang w:val="en-US" w:eastAsia="en-US"/>
    </w:rPr>
  </w:style>
  <w:style w:type="character" w:styleId="BookTitle">
    <w:name w:val="Book Title"/>
    <w:uiPriority w:val="33"/>
    <w:qFormat/>
    <w:rsid w:val="00DD0935"/>
    <w:rPr>
      <w:rFonts w:ascii="Cambria" w:eastAsia="Times New Roman" w:hAnsi="Cambria"/>
      <w:b/>
      <w:i/>
      <w:sz w:val="24"/>
      <w:szCs w:val="24"/>
    </w:rPr>
  </w:style>
  <w:style w:type="character" w:customStyle="1" w:styleId="NoSpacingChar1">
    <w:name w:val="No Spacing Char1"/>
    <w:uiPriority w:val="1"/>
    <w:rsid w:val="00DD0935"/>
    <w:rPr>
      <w:rFonts w:ascii="Calibri" w:eastAsia="Calibri" w:hAnsi="Calibri" w:cs="Times New Roman" w:hint="default"/>
      <w:sz w:val="20"/>
      <w:szCs w:val="20"/>
      <w:lang w:val="ru-RU"/>
    </w:rPr>
  </w:style>
  <w:style w:type="character" w:styleId="EndnoteReference">
    <w:name w:val="endnote reference"/>
    <w:uiPriority w:val="99"/>
    <w:semiHidden/>
    <w:unhideWhenUsed/>
    <w:rsid w:val="00DD0935"/>
    <w:rPr>
      <w:vertAlign w:val="superscript"/>
    </w:rPr>
  </w:style>
  <w:style w:type="numbering" w:customStyle="1" w:styleId="15">
    <w:name w:val="Нет списка1"/>
    <w:next w:val="NoList"/>
    <w:uiPriority w:val="99"/>
    <w:semiHidden/>
    <w:unhideWhenUsed/>
    <w:rsid w:val="00DD0935"/>
  </w:style>
  <w:style w:type="character" w:customStyle="1" w:styleId="HTML1">
    <w:name w:val="Стандартный HTML Знак1"/>
    <w:uiPriority w:val="99"/>
    <w:semiHidden/>
    <w:rsid w:val="00DD0935"/>
    <w:rPr>
      <w:rFonts w:ascii="Consolas" w:hAnsi="Consolas" w:cs="Consolas"/>
      <w:sz w:val="20"/>
      <w:szCs w:val="20"/>
    </w:rPr>
  </w:style>
  <w:style w:type="character" w:customStyle="1" w:styleId="16">
    <w:name w:val="Текст концевой сноски Знак1"/>
    <w:uiPriority w:val="99"/>
    <w:semiHidden/>
    <w:rsid w:val="00DD0935"/>
    <w:rPr>
      <w:sz w:val="20"/>
      <w:szCs w:val="20"/>
    </w:rPr>
  </w:style>
  <w:style w:type="character" w:customStyle="1" w:styleId="21">
    <w:name w:val="Основной текст 2 Знак1"/>
    <w:uiPriority w:val="99"/>
    <w:semiHidden/>
    <w:rsid w:val="00DD0935"/>
  </w:style>
  <w:style w:type="character" w:customStyle="1" w:styleId="17">
    <w:name w:val="Текст Знак1"/>
    <w:uiPriority w:val="99"/>
    <w:semiHidden/>
    <w:rsid w:val="00DD0935"/>
    <w:rPr>
      <w:rFonts w:ascii="Consolas" w:hAnsi="Consolas" w:cs="Consolas"/>
      <w:sz w:val="21"/>
      <w:szCs w:val="21"/>
    </w:rPr>
  </w:style>
  <w:style w:type="character" w:customStyle="1" w:styleId="18">
    <w:name w:val="Тема примечания Знак1"/>
    <w:uiPriority w:val="99"/>
    <w:semiHidden/>
    <w:rsid w:val="00DD0935"/>
    <w:rPr>
      <w:rFonts w:ascii="Times New Roman" w:eastAsia="Times New Roman" w:hAnsi="Times New Roman" w:cs="Times New Roman"/>
      <w:b/>
      <w:bCs/>
      <w:sz w:val="20"/>
      <w:szCs w:val="20"/>
      <w:lang w:val="sk-SK" w:eastAsia="sk-SK"/>
    </w:rPr>
  </w:style>
  <w:style w:type="character" w:customStyle="1" w:styleId="19">
    <w:name w:val="Текст выноски Знак1"/>
    <w:uiPriority w:val="99"/>
    <w:semiHidden/>
    <w:rsid w:val="00DD0935"/>
    <w:rPr>
      <w:rFonts w:ascii="Tahoma" w:hAnsi="Tahoma" w:cs="Tahoma"/>
      <w:sz w:val="16"/>
      <w:szCs w:val="16"/>
    </w:rPr>
  </w:style>
  <w:style w:type="character" w:customStyle="1" w:styleId="Bodytext22">
    <w:name w:val="Body text (2)_"/>
    <w:link w:val="Bodytext23"/>
    <w:rsid w:val="00DD0935"/>
    <w:rPr>
      <w:shd w:val="clear" w:color="auto" w:fill="FFFFFF"/>
    </w:rPr>
  </w:style>
  <w:style w:type="character" w:customStyle="1" w:styleId="Bodytext2FranklinGothicHeavy">
    <w:name w:val="Body text (2) + Franklin Gothic Heavy"/>
    <w:aliases w:val="7.5 pt,Bold,Italic,7 pt,Body text (2) + Arial Unicode MS,Spacing -1 pt,8 pt"/>
    <w:rsid w:val="00DD0935"/>
    <w:rPr>
      <w:rFonts w:ascii="Franklin Gothic Heavy" w:eastAsia="Franklin Gothic Heavy" w:hAnsi="Franklin Gothic Heavy" w:cs="Franklin Gothic Heavy"/>
      <w:b/>
      <w:bCs/>
      <w:i/>
      <w:iCs/>
      <w:color w:val="000000"/>
      <w:spacing w:val="0"/>
      <w:w w:val="100"/>
      <w:position w:val="0"/>
      <w:sz w:val="15"/>
      <w:szCs w:val="15"/>
      <w:shd w:val="clear" w:color="auto" w:fill="FFFFFF"/>
      <w:lang w:val="ro-RO" w:eastAsia="ro-RO" w:bidi="ro-RO"/>
    </w:rPr>
  </w:style>
  <w:style w:type="paragraph" w:customStyle="1" w:styleId="Bodytext23">
    <w:name w:val="Body text (2)"/>
    <w:basedOn w:val="Normal"/>
    <w:link w:val="Bodytext22"/>
    <w:rsid w:val="00DD0935"/>
    <w:pPr>
      <w:widowControl w:val="0"/>
      <w:shd w:val="clear" w:color="auto" w:fill="FFFFFF"/>
      <w:ind w:firstLine="0"/>
      <w:jc w:val="left"/>
    </w:pPr>
  </w:style>
  <w:style w:type="table" w:customStyle="1" w:styleId="-41">
    <w:name w:val="Светлый список - Акцент 41"/>
    <w:basedOn w:val="TableNormal"/>
    <w:next w:val="LightList-Accent4"/>
    <w:uiPriority w:val="61"/>
    <w:rsid w:val="00DD0935"/>
    <w:rPr>
      <w:rFonts w:ascii="Calibri" w:eastAsia="Calibri" w:hAnsi="Calibri"/>
      <w:lang w:val="ro-RO" w:eastAsia="ro-RO"/>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a">
    <w:name w:val="Сетка таблицы1"/>
    <w:basedOn w:val="TableNormal"/>
    <w:next w:val="TableGrid"/>
    <w:uiPriority w:val="39"/>
    <w:rsid w:val="00DD0935"/>
    <w:rPr>
      <w:rFonts w:ascii="Calibri" w:eastAsia="Calibri" w:hAnsi="Calibri"/>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0935"/>
  </w:style>
  <w:style w:type="paragraph" w:customStyle="1" w:styleId="NoSpacing2">
    <w:name w:val="No Spacing2"/>
    <w:rsid w:val="00DD0935"/>
    <w:rPr>
      <w:rFonts w:ascii="Calibri" w:hAnsi="Calibri"/>
      <w:sz w:val="22"/>
      <w:szCs w:val="22"/>
      <w:lang w:val="ro-RO" w:eastAsia="en-US"/>
    </w:rPr>
  </w:style>
  <w:style w:type="paragraph" w:customStyle="1" w:styleId="22">
    <w:name w:val="Без интервала2"/>
    <w:rsid w:val="00DD0935"/>
    <w:rPr>
      <w:rFonts w:ascii="Calibri" w:hAnsi="Calibri"/>
      <w:sz w:val="22"/>
      <w:szCs w:val="22"/>
      <w:lang w:val="ro-RO" w:eastAsia="en-US"/>
    </w:rPr>
  </w:style>
  <w:style w:type="paragraph" w:customStyle="1" w:styleId="30">
    <w:name w:val="Без интервала3"/>
    <w:rsid w:val="00DD0935"/>
    <w:rPr>
      <w:rFonts w:ascii="Calibri" w:hAnsi="Calibri"/>
      <w:sz w:val="22"/>
      <w:szCs w:val="22"/>
      <w:lang w:val="ro-RO" w:eastAsia="en-US"/>
    </w:rPr>
  </w:style>
  <w:style w:type="numbering" w:customStyle="1" w:styleId="NoList2">
    <w:name w:val="No List2"/>
    <w:next w:val="NoList"/>
    <w:uiPriority w:val="99"/>
    <w:semiHidden/>
    <w:unhideWhenUsed/>
    <w:rsid w:val="00DD0935"/>
  </w:style>
  <w:style w:type="table" w:customStyle="1" w:styleId="TableGrid1">
    <w:name w:val="Table Grid1"/>
    <w:basedOn w:val="TableNormal"/>
    <w:next w:val="TableGrid"/>
    <w:uiPriority w:val="39"/>
    <w:rsid w:val="00DD0935"/>
    <w:rPr>
      <w:rFonts w:ascii="Calibri" w:eastAsia="Calibri" w:hAnsi="Calibri"/>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DD0935"/>
  </w:style>
  <w:style w:type="character" w:styleId="IntenseEmphasis">
    <w:name w:val="Intense Emphasis"/>
    <w:uiPriority w:val="21"/>
    <w:qFormat/>
    <w:rsid w:val="00DD0935"/>
    <w:rPr>
      <w:b/>
      <w:i/>
      <w:sz w:val="24"/>
      <w:szCs w:val="24"/>
      <w:u w:val="single"/>
    </w:rPr>
  </w:style>
  <w:style w:type="character" w:styleId="SubtleEmphasis">
    <w:name w:val="Subtle Emphasis"/>
    <w:uiPriority w:val="19"/>
    <w:qFormat/>
    <w:rsid w:val="00DD0935"/>
    <w:rPr>
      <w:i/>
      <w:color w:val="5A5A5A"/>
    </w:rPr>
  </w:style>
  <w:style w:type="character" w:styleId="IntenseReference">
    <w:name w:val="Intense Reference"/>
    <w:uiPriority w:val="32"/>
    <w:qFormat/>
    <w:rsid w:val="00DD0935"/>
    <w:rPr>
      <w:b/>
      <w:sz w:val="24"/>
      <w:u w:val="single"/>
    </w:rPr>
  </w:style>
  <w:style w:type="table" w:styleId="ColorfulShading-Accent5">
    <w:name w:val="Colorful Shading Accent 5"/>
    <w:basedOn w:val="TableNormal"/>
    <w:uiPriority w:val="71"/>
    <w:rsid w:val="00DD0935"/>
    <w:rPr>
      <w:rFonts w:ascii="Calibri" w:hAnsi="Calibri"/>
      <w:color w:val="000000"/>
      <w:lang w:val="ro-RO" w:eastAsia="ro-RO"/>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2">
    <w:name w:val="Table Grid2"/>
    <w:basedOn w:val="TableNormal"/>
    <w:next w:val="TableGrid"/>
    <w:uiPriority w:val="39"/>
    <w:rsid w:val="00DD0935"/>
    <w:rPr>
      <w:rFonts w:ascii="Calibri" w:eastAsia="Calibri" w:hAnsi="Calibri"/>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D0935"/>
  </w:style>
  <w:style w:type="table" w:customStyle="1" w:styleId="TableGrid3">
    <w:name w:val="Table Grid3"/>
    <w:basedOn w:val="TableNormal"/>
    <w:next w:val="TableGrid"/>
    <w:uiPriority w:val="39"/>
    <w:rsid w:val="00DD0935"/>
    <w:rPr>
      <w:rFonts w:ascii="Calibri" w:eastAsia="Calibri" w:hAnsi="Calibri"/>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Без интервала4"/>
    <w:rsid w:val="00DD0935"/>
    <w:rPr>
      <w:rFonts w:ascii="Calibri" w:hAnsi="Calibri"/>
      <w:sz w:val="22"/>
      <w:szCs w:val="22"/>
      <w:lang w:val="ro-RO" w:eastAsia="en-US"/>
    </w:rPr>
  </w:style>
  <w:style w:type="table" w:customStyle="1" w:styleId="TableGrid4">
    <w:name w:val="Table Grid4"/>
    <w:basedOn w:val="TableNormal"/>
    <w:next w:val="TableGrid"/>
    <w:uiPriority w:val="39"/>
    <w:rsid w:val="00DD0935"/>
    <w:rPr>
      <w:rFonts w:ascii="Calibri" w:eastAsia="Calibri" w:hAnsi="Calibri"/>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DD0935"/>
    <w:pPr>
      <w:ind w:left="880" w:firstLine="0"/>
      <w:jc w:val="left"/>
    </w:pPr>
    <w:rPr>
      <w:rFonts w:ascii="Calibri" w:hAnsi="Calibri"/>
      <w:lang w:val="ro-RO" w:eastAsia="ro-RO"/>
    </w:rPr>
  </w:style>
  <w:style w:type="paragraph" w:styleId="TOC6">
    <w:name w:val="toc 6"/>
    <w:basedOn w:val="Normal"/>
    <w:next w:val="Normal"/>
    <w:autoRedefine/>
    <w:uiPriority w:val="39"/>
    <w:unhideWhenUsed/>
    <w:rsid w:val="00DD0935"/>
    <w:pPr>
      <w:ind w:left="1100" w:firstLine="0"/>
      <w:jc w:val="left"/>
    </w:pPr>
    <w:rPr>
      <w:rFonts w:ascii="Calibri" w:hAnsi="Calibri"/>
      <w:lang w:val="ro-RO" w:eastAsia="ro-RO"/>
    </w:rPr>
  </w:style>
  <w:style w:type="paragraph" w:styleId="TOC7">
    <w:name w:val="toc 7"/>
    <w:basedOn w:val="Normal"/>
    <w:next w:val="Normal"/>
    <w:autoRedefine/>
    <w:uiPriority w:val="39"/>
    <w:unhideWhenUsed/>
    <w:rsid w:val="00DD0935"/>
    <w:pPr>
      <w:ind w:left="1320" w:firstLine="0"/>
      <w:jc w:val="left"/>
    </w:pPr>
    <w:rPr>
      <w:rFonts w:ascii="Calibri" w:hAnsi="Calibri"/>
      <w:lang w:val="ro-RO" w:eastAsia="ro-RO"/>
    </w:rPr>
  </w:style>
  <w:style w:type="paragraph" w:styleId="TOC8">
    <w:name w:val="toc 8"/>
    <w:basedOn w:val="Normal"/>
    <w:next w:val="Normal"/>
    <w:autoRedefine/>
    <w:uiPriority w:val="39"/>
    <w:unhideWhenUsed/>
    <w:rsid w:val="00DD0935"/>
    <w:pPr>
      <w:ind w:left="1540" w:firstLine="0"/>
      <w:jc w:val="left"/>
    </w:pPr>
    <w:rPr>
      <w:rFonts w:ascii="Calibri" w:hAnsi="Calibri"/>
      <w:lang w:val="ro-RO" w:eastAsia="ro-RO"/>
    </w:rPr>
  </w:style>
  <w:style w:type="paragraph" w:styleId="TOC9">
    <w:name w:val="toc 9"/>
    <w:basedOn w:val="Normal"/>
    <w:next w:val="Normal"/>
    <w:autoRedefine/>
    <w:uiPriority w:val="39"/>
    <w:unhideWhenUsed/>
    <w:rsid w:val="00DD0935"/>
    <w:pPr>
      <w:ind w:left="1760" w:firstLine="0"/>
      <w:jc w:val="left"/>
    </w:pPr>
    <w:rPr>
      <w:rFonts w:ascii="Calibri" w:hAnsi="Calibri"/>
      <w:lang w:val="ro-RO" w:eastAsia="ro-RO"/>
    </w:rPr>
  </w:style>
  <w:style w:type="character" w:customStyle="1" w:styleId="do1">
    <w:name w:val="do1"/>
    <w:rsid w:val="00DD0935"/>
    <w:rPr>
      <w:b/>
      <w:bCs/>
      <w:sz w:val="26"/>
      <w:szCs w:val="26"/>
    </w:rPr>
  </w:style>
  <w:style w:type="paragraph" w:styleId="Quote">
    <w:name w:val="Quote"/>
    <w:basedOn w:val="Normal"/>
    <w:next w:val="Normal"/>
    <w:link w:val="QuoteChar"/>
    <w:uiPriority w:val="29"/>
    <w:qFormat/>
    <w:rsid w:val="00DD0935"/>
    <w:pPr>
      <w:ind w:firstLine="0"/>
      <w:jc w:val="left"/>
    </w:pPr>
    <w:rPr>
      <w:rFonts w:ascii="Calibri" w:hAnsi="Calibri"/>
      <w:i/>
      <w:sz w:val="24"/>
      <w:szCs w:val="24"/>
      <w:lang w:val="ro-RO" w:eastAsia="ro-RO"/>
    </w:rPr>
  </w:style>
  <w:style w:type="character" w:customStyle="1" w:styleId="QuoteChar">
    <w:name w:val="Quote Char"/>
    <w:basedOn w:val="DefaultParagraphFont"/>
    <w:link w:val="Quote"/>
    <w:uiPriority w:val="29"/>
    <w:rsid w:val="00DD0935"/>
    <w:rPr>
      <w:rFonts w:ascii="Calibri" w:hAnsi="Calibri"/>
      <w:i/>
      <w:sz w:val="24"/>
      <w:szCs w:val="24"/>
      <w:lang w:val="ro-RO" w:eastAsia="ro-RO"/>
    </w:rPr>
  </w:style>
  <w:style w:type="paragraph" w:styleId="IntenseQuote">
    <w:name w:val="Intense Quote"/>
    <w:basedOn w:val="Normal"/>
    <w:next w:val="Normal"/>
    <w:link w:val="IntenseQuoteChar"/>
    <w:uiPriority w:val="30"/>
    <w:qFormat/>
    <w:rsid w:val="00DD0935"/>
    <w:pPr>
      <w:ind w:left="720" w:right="720" w:firstLine="0"/>
      <w:jc w:val="left"/>
    </w:pPr>
    <w:rPr>
      <w:rFonts w:ascii="Calibri" w:hAnsi="Calibri"/>
      <w:b/>
      <w:i/>
      <w:sz w:val="24"/>
      <w:lang w:val="ro-RO" w:eastAsia="ro-RO"/>
    </w:rPr>
  </w:style>
  <w:style w:type="character" w:customStyle="1" w:styleId="IntenseQuoteChar">
    <w:name w:val="Intense Quote Char"/>
    <w:basedOn w:val="DefaultParagraphFont"/>
    <w:link w:val="IntenseQuote"/>
    <w:uiPriority w:val="30"/>
    <w:rsid w:val="00DD0935"/>
    <w:rPr>
      <w:rFonts w:ascii="Calibri" w:hAnsi="Calibri"/>
      <w:b/>
      <w:i/>
      <w:sz w:val="24"/>
      <w:lang w:val="ro-RO" w:eastAsia="ro-RO"/>
    </w:rPr>
  </w:style>
  <w:style w:type="character" w:styleId="SubtleReference">
    <w:name w:val="Subtle Reference"/>
    <w:uiPriority w:val="31"/>
    <w:qFormat/>
    <w:rsid w:val="00DD0935"/>
    <w:rPr>
      <w:sz w:val="24"/>
      <w:szCs w:val="24"/>
      <w:u w:val="single"/>
    </w:rPr>
  </w:style>
  <w:style w:type="paragraph" w:styleId="BodyTextIndent3">
    <w:name w:val="Body Text Indent 3"/>
    <w:basedOn w:val="Normal"/>
    <w:link w:val="BodyTextIndent3Char"/>
    <w:uiPriority w:val="99"/>
    <w:unhideWhenUsed/>
    <w:rsid w:val="00DD0935"/>
    <w:pPr>
      <w:autoSpaceDE w:val="0"/>
      <w:autoSpaceDN w:val="0"/>
      <w:adjustRightInd w:val="0"/>
      <w:ind w:firstLine="357"/>
    </w:pPr>
    <w:rPr>
      <w:sz w:val="28"/>
      <w:szCs w:val="28"/>
      <w:lang w:val="ro-RO" w:eastAsia="ro-RO"/>
    </w:rPr>
  </w:style>
  <w:style w:type="character" w:customStyle="1" w:styleId="BodyTextIndent3Char">
    <w:name w:val="Body Text Indent 3 Char"/>
    <w:basedOn w:val="DefaultParagraphFont"/>
    <w:link w:val="BodyTextIndent3"/>
    <w:uiPriority w:val="99"/>
    <w:rsid w:val="00DD0935"/>
    <w:rPr>
      <w:sz w:val="28"/>
      <w:szCs w:val="28"/>
      <w:lang w:val="ro-RO" w:eastAsia="ro-RO"/>
    </w:rPr>
  </w:style>
  <w:style w:type="paragraph" w:styleId="TableofFigures">
    <w:name w:val="table of figures"/>
    <w:basedOn w:val="Normal"/>
    <w:next w:val="Normal"/>
    <w:uiPriority w:val="99"/>
    <w:unhideWhenUsed/>
    <w:rsid w:val="00DD0935"/>
    <w:pPr>
      <w:ind w:firstLine="0"/>
      <w:jc w:val="left"/>
    </w:pPr>
    <w:rPr>
      <w:rFonts w:ascii="Calibri" w:hAnsi="Calibri"/>
      <w:sz w:val="24"/>
      <w:szCs w:val="24"/>
      <w:lang w:val="ro-RO" w:eastAsia="ro-RO"/>
    </w:rPr>
  </w:style>
  <w:style w:type="numbering" w:customStyle="1" w:styleId="23">
    <w:name w:val="Нет списка2"/>
    <w:next w:val="NoList"/>
    <w:uiPriority w:val="99"/>
    <w:semiHidden/>
    <w:unhideWhenUsed/>
    <w:rsid w:val="00DD0935"/>
  </w:style>
  <w:style w:type="numbering" w:customStyle="1" w:styleId="110">
    <w:name w:val="Нет списка11"/>
    <w:next w:val="NoList"/>
    <w:uiPriority w:val="99"/>
    <w:semiHidden/>
    <w:unhideWhenUsed/>
    <w:rsid w:val="00DD0935"/>
  </w:style>
  <w:style w:type="numbering" w:customStyle="1" w:styleId="111">
    <w:name w:val="Нет списка111"/>
    <w:next w:val="NoList"/>
    <w:uiPriority w:val="99"/>
    <w:semiHidden/>
    <w:unhideWhenUsed/>
    <w:rsid w:val="00DD0935"/>
  </w:style>
  <w:style w:type="numbering" w:customStyle="1" w:styleId="NoList12">
    <w:name w:val="No List12"/>
    <w:next w:val="NoList"/>
    <w:uiPriority w:val="99"/>
    <w:semiHidden/>
    <w:unhideWhenUsed/>
    <w:rsid w:val="00DD0935"/>
  </w:style>
  <w:style w:type="numbering" w:customStyle="1" w:styleId="NoList21">
    <w:name w:val="No List21"/>
    <w:next w:val="NoList"/>
    <w:uiPriority w:val="99"/>
    <w:semiHidden/>
    <w:unhideWhenUsed/>
    <w:rsid w:val="00DD0935"/>
  </w:style>
  <w:style w:type="numbering" w:customStyle="1" w:styleId="NoList111">
    <w:name w:val="No List111"/>
    <w:next w:val="NoList"/>
    <w:uiPriority w:val="99"/>
    <w:semiHidden/>
    <w:unhideWhenUsed/>
    <w:rsid w:val="00DD0935"/>
  </w:style>
  <w:style w:type="numbering" w:customStyle="1" w:styleId="NoList31">
    <w:name w:val="No List31"/>
    <w:next w:val="NoList"/>
    <w:uiPriority w:val="99"/>
    <w:semiHidden/>
    <w:unhideWhenUsed/>
    <w:rsid w:val="00DD0935"/>
  </w:style>
  <w:style w:type="paragraph" w:customStyle="1" w:styleId="Adresa">
    <w:name w:val="Adresa"/>
    <w:basedOn w:val="Normal"/>
    <w:next w:val="Normal"/>
    <w:uiPriority w:val="99"/>
    <w:rsid w:val="00321858"/>
    <w:pPr>
      <w:autoSpaceDE w:val="0"/>
      <w:autoSpaceDN w:val="0"/>
      <w:adjustRightInd w:val="0"/>
      <w:spacing w:line="180" w:lineRule="atLeast"/>
      <w:ind w:left="1134" w:right="618" w:firstLine="0"/>
      <w:jc w:val="left"/>
      <w:textAlignment w:val="center"/>
    </w:pPr>
    <w:rPr>
      <w:rFonts w:ascii="Pragma_MonitorOficial" w:hAnsi="Pragma_MonitorOficial" w:cs="Pragma_MonitorOficial"/>
      <w:b/>
      <w:bCs/>
      <w:color w:val="000000"/>
      <w:sz w:val="14"/>
      <w:szCs w:val="14"/>
      <w:lang w:val="ro-RO"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endnote reference" w:uiPriority="99"/>
    <w:lsdException w:name="endnote text" w:uiPriority="99"/>
    <w:lsdException w:name="macro" w:semiHidden="0" w:unhideWhenUsed="0"/>
    <w:lsdException w:name="List Bullet" w:semiHidden="0" w:uiPriority="99" w:unhideWhenUsed="0"/>
    <w:lsdException w:name="List Number" w:semiHidden="0" w:unhideWhenUsed="0"/>
    <w:lsdException w:name="Title" w:semiHidden="0" w:uiPriority="10" w:unhideWhenUsed="0" w:qFormat="1"/>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720"/>
      <w:jc w:val="both"/>
    </w:pPr>
    <w:rPr>
      <w:lang w:val="en-US" w:eastAsia="en-US"/>
    </w:rPr>
  </w:style>
  <w:style w:type="paragraph" w:styleId="Titlu1">
    <w:name w:val="heading 1"/>
    <w:basedOn w:val="Normal"/>
    <w:next w:val="Normal"/>
    <w:link w:val="Titlu1Caracter"/>
    <w:uiPriority w:val="9"/>
    <w:qFormat/>
    <w:pPr>
      <w:keepNext/>
      <w:spacing w:before="240" w:after="60"/>
      <w:outlineLvl w:val="0"/>
    </w:pPr>
    <w:rPr>
      <w:rFonts w:ascii="Arial" w:hAnsi="Arial"/>
      <w:b/>
      <w:kern w:val="28"/>
      <w:sz w:val="28"/>
    </w:rPr>
  </w:style>
  <w:style w:type="paragraph" w:styleId="Titlu2">
    <w:name w:val="heading 2"/>
    <w:aliases w:val="02-Heading"/>
    <w:basedOn w:val="Normal"/>
    <w:next w:val="Normal"/>
    <w:link w:val="Titlu2Caracter"/>
    <w:uiPriority w:val="9"/>
    <w:qFormat/>
    <w:pPr>
      <w:keepNext/>
      <w:jc w:val="center"/>
      <w:outlineLvl w:val="1"/>
    </w:pPr>
    <w:rPr>
      <w:rFonts w:ascii="$ Benguiat_Bold" w:hAnsi="$ Benguiat_Bold"/>
      <w:b/>
      <w:sz w:val="132"/>
      <w:lang w:val="x-none"/>
    </w:rPr>
  </w:style>
  <w:style w:type="paragraph" w:styleId="Titlu3">
    <w:name w:val="heading 3"/>
    <w:basedOn w:val="Normal"/>
    <w:next w:val="Normal"/>
    <w:link w:val="Titlu3Caracter"/>
    <w:uiPriority w:val="9"/>
    <w:qFormat/>
    <w:pPr>
      <w:keepNext/>
      <w:jc w:val="center"/>
      <w:outlineLvl w:val="2"/>
    </w:pPr>
    <w:rPr>
      <w:rFonts w:ascii="$Caslon" w:hAnsi="$Caslon"/>
      <w:b/>
      <w:lang w:val="x-none"/>
    </w:rPr>
  </w:style>
  <w:style w:type="paragraph" w:styleId="Titlu4">
    <w:name w:val="heading 4"/>
    <w:basedOn w:val="Normal"/>
    <w:next w:val="Normal"/>
    <w:link w:val="Titlu4Caracter"/>
    <w:uiPriority w:val="9"/>
    <w:qFormat/>
    <w:pPr>
      <w:keepNext/>
      <w:jc w:val="center"/>
      <w:outlineLvl w:val="3"/>
    </w:pPr>
    <w:rPr>
      <w:rFonts w:ascii="$Caslon" w:hAnsi="$Caslon"/>
      <w:b/>
      <w:sz w:val="26"/>
      <w:lang w:val="x-none"/>
    </w:rPr>
  </w:style>
  <w:style w:type="paragraph" w:styleId="Titlu5">
    <w:name w:val="heading 5"/>
    <w:basedOn w:val="Normal"/>
    <w:next w:val="Normal"/>
    <w:link w:val="Titlu5Caracter"/>
    <w:uiPriority w:val="9"/>
    <w:qFormat/>
    <w:pPr>
      <w:keepNext/>
      <w:jc w:val="center"/>
      <w:outlineLvl w:val="4"/>
    </w:pPr>
    <w:rPr>
      <w:rFonts w:ascii="$Caslon" w:hAnsi="$Caslon"/>
      <w:sz w:val="24"/>
      <w:lang w:val="x-none"/>
    </w:rPr>
  </w:style>
  <w:style w:type="paragraph" w:styleId="Titlu6">
    <w:name w:val="heading 6"/>
    <w:basedOn w:val="Normal"/>
    <w:next w:val="Normal"/>
    <w:link w:val="Titlu6Caracter"/>
    <w:uiPriority w:val="9"/>
    <w:qFormat/>
    <w:pPr>
      <w:keepNext/>
      <w:jc w:val="center"/>
      <w:outlineLvl w:val="5"/>
    </w:pPr>
    <w:rPr>
      <w:rFonts w:ascii="$Caslon" w:hAnsi="$Caslon"/>
      <w:b/>
      <w:sz w:val="22"/>
      <w:lang w:val="x-none"/>
    </w:rPr>
  </w:style>
  <w:style w:type="paragraph" w:styleId="Titlu7">
    <w:name w:val="heading 7"/>
    <w:basedOn w:val="Normal"/>
    <w:next w:val="Normal"/>
    <w:link w:val="Titlu7Caracter"/>
    <w:uiPriority w:val="9"/>
    <w:qFormat/>
    <w:pPr>
      <w:keepNext/>
      <w:jc w:val="center"/>
      <w:outlineLvl w:val="6"/>
    </w:pPr>
    <w:rPr>
      <w:rFonts w:ascii="Garamond" w:hAnsi="Garamond"/>
      <w:b/>
      <w:sz w:val="28"/>
    </w:rPr>
  </w:style>
  <w:style w:type="paragraph" w:styleId="Titlu8">
    <w:name w:val="heading 8"/>
    <w:basedOn w:val="Normal"/>
    <w:next w:val="Normal"/>
    <w:link w:val="Titlu8Caracter"/>
    <w:uiPriority w:val="9"/>
    <w:qFormat/>
    <w:pPr>
      <w:keepNext/>
      <w:jc w:val="center"/>
      <w:outlineLvl w:val="7"/>
    </w:pPr>
    <w:rPr>
      <w:rFonts w:ascii="$Caslon" w:hAnsi="$Caslon"/>
      <w:b/>
      <w:sz w:val="24"/>
    </w:rPr>
  </w:style>
  <w:style w:type="paragraph" w:styleId="Titlu9">
    <w:name w:val="heading 9"/>
    <w:basedOn w:val="Normal"/>
    <w:next w:val="Normal"/>
    <w:link w:val="Titlu9Caracter"/>
    <w:uiPriority w:val="9"/>
    <w:unhideWhenUsed/>
    <w:qFormat/>
    <w:rsid w:val="00DD0935"/>
    <w:pPr>
      <w:spacing w:before="240" w:after="60"/>
      <w:ind w:firstLine="0"/>
      <w:jc w:val="left"/>
      <w:outlineLvl w:val="8"/>
    </w:pPr>
    <w:rPr>
      <w:rFonts w:ascii="Cambria" w:hAnsi="Cambria"/>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rsid w:val="004E1000"/>
    <w:rPr>
      <w:rFonts w:ascii="Tahoma" w:hAnsi="Tahoma"/>
      <w:sz w:val="16"/>
      <w:szCs w:val="16"/>
    </w:rPr>
  </w:style>
  <w:style w:type="character" w:customStyle="1" w:styleId="TextnBalonCaracter">
    <w:name w:val="Text în Balon Caracter"/>
    <w:link w:val="TextnBalon"/>
    <w:uiPriority w:val="99"/>
    <w:rsid w:val="004E1000"/>
    <w:rPr>
      <w:rFonts w:ascii="Tahoma" w:hAnsi="Tahoma" w:cs="Tahoma"/>
      <w:sz w:val="16"/>
      <w:szCs w:val="16"/>
      <w:lang w:val="en-US" w:eastAsia="en-US"/>
    </w:rPr>
  </w:style>
  <w:style w:type="paragraph" w:customStyle="1" w:styleId="CharChar">
    <w:name w:val="Знак Знак Char Char Знак"/>
    <w:basedOn w:val="Normal"/>
    <w:rsid w:val="00DF0E57"/>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A56041"/>
    <w:pPr>
      <w:ind w:firstLine="567"/>
    </w:pPr>
    <w:rPr>
      <w:sz w:val="24"/>
      <w:szCs w:val="24"/>
      <w:lang w:val="ru-RU" w:eastAsia="ru-RU"/>
    </w:rPr>
  </w:style>
  <w:style w:type="paragraph" w:customStyle="1" w:styleId="cn">
    <w:name w:val="cn"/>
    <w:basedOn w:val="Normal"/>
    <w:rsid w:val="00A56041"/>
    <w:pPr>
      <w:ind w:firstLine="0"/>
      <w:jc w:val="center"/>
    </w:pPr>
    <w:rPr>
      <w:sz w:val="24"/>
      <w:szCs w:val="24"/>
      <w:lang w:val="ru-RU" w:eastAsia="ru-RU"/>
    </w:rPr>
  </w:style>
  <w:style w:type="paragraph" w:customStyle="1" w:styleId="cb">
    <w:name w:val="cb"/>
    <w:basedOn w:val="Normal"/>
    <w:uiPriority w:val="99"/>
    <w:semiHidden/>
    <w:rsid w:val="00A56041"/>
    <w:pPr>
      <w:ind w:firstLine="0"/>
      <w:jc w:val="center"/>
    </w:pPr>
    <w:rPr>
      <w:b/>
      <w:bCs/>
      <w:sz w:val="24"/>
      <w:szCs w:val="24"/>
      <w:lang w:val="ru-RU" w:eastAsia="ru-RU"/>
    </w:rPr>
  </w:style>
  <w:style w:type="paragraph" w:styleId="Antet">
    <w:name w:val="header"/>
    <w:aliases w:val="Char"/>
    <w:basedOn w:val="Normal"/>
    <w:link w:val="AntetCaracter"/>
    <w:uiPriority w:val="99"/>
    <w:rsid w:val="00026B87"/>
    <w:pPr>
      <w:tabs>
        <w:tab w:val="center" w:pos="4677"/>
        <w:tab w:val="right" w:pos="9355"/>
      </w:tabs>
    </w:pPr>
  </w:style>
  <w:style w:type="character" w:customStyle="1" w:styleId="AntetCaracter">
    <w:name w:val="Antet Caracter"/>
    <w:aliases w:val="Char Caracter"/>
    <w:link w:val="Antet"/>
    <w:uiPriority w:val="99"/>
    <w:rsid w:val="00026B87"/>
    <w:rPr>
      <w:lang w:val="en-US" w:eastAsia="en-US"/>
    </w:rPr>
  </w:style>
  <w:style w:type="paragraph" w:styleId="Subsol">
    <w:name w:val="footer"/>
    <w:basedOn w:val="Normal"/>
    <w:link w:val="SubsolCaracter"/>
    <w:uiPriority w:val="99"/>
    <w:rsid w:val="00026B87"/>
    <w:pPr>
      <w:tabs>
        <w:tab w:val="center" w:pos="4677"/>
        <w:tab w:val="right" w:pos="9355"/>
      </w:tabs>
    </w:pPr>
  </w:style>
  <w:style w:type="character" w:customStyle="1" w:styleId="SubsolCaracter">
    <w:name w:val="Subsol Caracter"/>
    <w:link w:val="Subsol"/>
    <w:uiPriority w:val="99"/>
    <w:rsid w:val="00026B87"/>
    <w:rPr>
      <w:lang w:val="en-US" w:eastAsia="en-US"/>
    </w:rPr>
  </w:style>
  <w:style w:type="table" w:styleId="GrilTabel">
    <w:name w:val="Table Grid"/>
    <w:basedOn w:val="TabelNormal"/>
    <w:uiPriority w:val="39"/>
    <w:rsid w:val="003852B4"/>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
    <w:name w:val="news"/>
    <w:basedOn w:val="Normal"/>
    <w:rsid w:val="009E20E6"/>
    <w:pPr>
      <w:ind w:firstLine="0"/>
      <w:jc w:val="left"/>
    </w:pPr>
    <w:rPr>
      <w:rFonts w:ascii="Arial" w:hAnsi="Arial" w:cs="Arial"/>
      <w:lang w:val="ru-RU" w:eastAsia="ru-RU"/>
    </w:rPr>
  </w:style>
  <w:style w:type="table" w:customStyle="1" w:styleId="GrilTabel1">
    <w:name w:val="Grilă Tabel1"/>
    <w:basedOn w:val="TabelNormal"/>
    <w:next w:val="GrilTabel"/>
    <w:uiPriority w:val="59"/>
    <w:rsid w:val="009E20E6"/>
    <w:rPr>
      <w:rFonts w:ascii="Calibri" w:eastAsia="Calibri" w:hAnsi="Calibri"/>
      <w:sz w:val="22"/>
      <w:szCs w:val="22"/>
      <w:lang w:val="ro-RO"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f">
    <w:name w:val="List Paragraph"/>
    <w:basedOn w:val="Normal"/>
    <w:link w:val="ListparagrafCaracter"/>
    <w:uiPriority w:val="34"/>
    <w:qFormat/>
    <w:rsid w:val="009E20E6"/>
    <w:pPr>
      <w:ind w:left="720"/>
      <w:contextualSpacing/>
    </w:pPr>
  </w:style>
  <w:style w:type="numbering" w:customStyle="1" w:styleId="FrListare1">
    <w:name w:val="Fără Listare1"/>
    <w:next w:val="FrListare"/>
    <w:semiHidden/>
    <w:rsid w:val="00E216C5"/>
  </w:style>
  <w:style w:type="character" w:styleId="Numrdepagin">
    <w:name w:val="page number"/>
    <w:basedOn w:val="Fontdeparagrafimplicit"/>
    <w:uiPriority w:val="99"/>
    <w:rsid w:val="00E216C5"/>
  </w:style>
  <w:style w:type="paragraph" w:customStyle="1" w:styleId="tt">
    <w:name w:val="tt"/>
    <w:basedOn w:val="Normal"/>
    <w:rsid w:val="00E216C5"/>
    <w:pPr>
      <w:ind w:firstLine="0"/>
      <w:jc w:val="center"/>
    </w:pPr>
    <w:rPr>
      <w:b/>
      <w:bCs/>
      <w:sz w:val="24"/>
      <w:szCs w:val="24"/>
      <w:lang w:val="ru-RU" w:eastAsia="ru-RU"/>
    </w:rPr>
  </w:style>
  <w:style w:type="paragraph" w:customStyle="1" w:styleId="CharChar0">
    <w:name w:val="Char Char Знак Знак"/>
    <w:basedOn w:val="Normal"/>
    <w:rsid w:val="00E216C5"/>
    <w:pPr>
      <w:spacing w:after="160" w:line="240" w:lineRule="exact"/>
      <w:ind w:firstLine="0"/>
      <w:jc w:val="left"/>
    </w:pPr>
    <w:rPr>
      <w:rFonts w:ascii="Arial" w:eastAsia="Batang" w:hAnsi="Arial" w:cs="Arial"/>
    </w:rPr>
  </w:style>
  <w:style w:type="character" w:customStyle="1" w:styleId="docheader1">
    <w:name w:val="doc_header1"/>
    <w:rsid w:val="00E216C5"/>
    <w:rPr>
      <w:rFonts w:ascii="Times New Roman" w:hAnsi="Times New Roman" w:cs="Times New Roman" w:hint="default"/>
      <w:b/>
      <w:bCs/>
      <w:color w:val="000000"/>
      <w:sz w:val="24"/>
      <w:szCs w:val="24"/>
    </w:rPr>
  </w:style>
  <w:style w:type="character" w:styleId="Robust">
    <w:name w:val="Strong"/>
    <w:uiPriority w:val="22"/>
    <w:qFormat/>
    <w:rsid w:val="00E216C5"/>
    <w:rPr>
      <w:b/>
      <w:bCs/>
    </w:rPr>
  </w:style>
  <w:style w:type="character" w:customStyle="1" w:styleId="docsign11">
    <w:name w:val="doc_sign11"/>
    <w:rsid w:val="00E216C5"/>
    <w:rPr>
      <w:rFonts w:ascii="Times New Roman" w:hAnsi="Times New Roman" w:cs="Times New Roman" w:hint="default"/>
      <w:b/>
      <w:bCs/>
      <w:color w:val="000000"/>
      <w:sz w:val="22"/>
      <w:szCs w:val="22"/>
    </w:rPr>
  </w:style>
  <w:style w:type="character" w:customStyle="1" w:styleId="sttart">
    <w:name w:val="st_tart"/>
    <w:basedOn w:val="Fontdeparagrafimplicit"/>
    <w:rsid w:val="00E216C5"/>
  </w:style>
  <w:style w:type="character" w:customStyle="1" w:styleId="tal1">
    <w:name w:val="tal1"/>
    <w:rsid w:val="00E216C5"/>
  </w:style>
  <w:style w:type="table" w:customStyle="1" w:styleId="GrilTabel2">
    <w:name w:val="Grilă Tabel2"/>
    <w:basedOn w:val="TabelNormal"/>
    <w:next w:val="GrilTabel"/>
    <w:rsid w:val="00E216C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y">
    <w:name w:val="justify"/>
    <w:basedOn w:val="Normal"/>
    <w:rsid w:val="00E216C5"/>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E216C5"/>
  </w:style>
  <w:style w:type="paragraph" w:customStyle="1" w:styleId="cnam1">
    <w:name w:val="cnam1"/>
    <w:basedOn w:val="Normal"/>
    <w:rsid w:val="00E216C5"/>
    <w:pPr>
      <w:spacing w:before="100" w:beforeAutospacing="1" w:after="100" w:afterAutospacing="1"/>
      <w:ind w:firstLine="0"/>
      <w:jc w:val="left"/>
    </w:pPr>
    <w:rPr>
      <w:color w:val="2D2D2D"/>
      <w:sz w:val="29"/>
      <w:szCs w:val="29"/>
      <w:lang w:eastAsia="zh-CN"/>
    </w:rPr>
  </w:style>
  <w:style w:type="character" w:styleId="Referincomentariu">
    <w:name w:val="annotation reference"/>
    <w:uiPriority w:val="99"/>
    <w:rsid w:val="00E216C5"/>
    <w:rPr>
      <w:sz w:val="16"/>
      <w:szCs w:val="16"/>
    </w:rPr>
  </w:style>
  <w:style w:type="paragraph" w:styleId="Textcomentariu">
    <w:name w:val="annotation text"/>
    <w:basedOn w:val="Normal"/>
    <w:link w:val="TextcomentariuCaracter"/>
    <w:uiPriority w:val="99"/>
    <w:rsid w:val="00E216C5"/>
    <w:pPr>
      <w:ind w:firstLine="0"/>
      <w:jc w:val="left"/>
    </w:pPr>
    <w:rPr>
      <w:lang w:val="ro-RO" w:eastAsia="ru-RU"/>
    </w:rPr>
  </w:style>
  <w:style w:type="character" w:customStyle="1" w:styleId="TextcomentariuCaracter">
    <w:name w:val="Text comentariu Caracter"/>
    <w:basedOn w:val="Fontdeparagrafimplicit"/>
    <w:link w:val="Textcomentariu"/>
    <w:uiPriority w:val="99"/>
    <w:rsid w:val="00E216C5"/>
    <w:rPr>
      <w:lang w:val="ro-RO"/>
    </w:rPr>
  </w:style>
  <w:style w:type="paragraph" w:styleId="SubiectComentariu">
    <w:name w:val="annotation subject"/>
    <w:basedOn w:val="Textcomentariu"/>
    <w:next w:val="Textcomentariu"/>
    <w:link w:val="SubiectComentariuCaracter"/>
    <w:uiPriority w:val="99"/>
    <w:rsid w:val="00E216C5"/>
    <w:rPr>
      <w:b/>
      <w:bCs/>
    </w:rPr>
  </w:style>
  <w:style w:type="character" w:customStyle="1" w:styleId="SubiectComentariuCaracter">
    <w:name w:val="Subiect Comentariu Caracter"/>
    <w:basedOn w:val="TextcomentariuCaracter"/>
    <w:link w:val="SubiectComentariu"/>
    <w:uiPriority w:val="99"/>
    <w:rsid w:val="00E216C5"/>
    <w:rPr>
      <w:b/>
      <w:bCs/>
      <w:lang w:val="ro-RO"/>
    </w:rPr>
  </w:style>
  <w:style w:type="character" w:customStyle="1" w:styleId="apple-converted-space">
    <w:name w:val="apple-converted-space"/>
    <w:rsid w:val="00E216C5"/>
  </w:style>
  <w:style w:type="character" w:customStyle="1" w:styleId="docheader">
    <w:name w:val="doc_header"/>
    <w:rsid w:val="00E216C5"/>
  </w:style>
  <w:style w:type="paragraph" w:customStyle="1" w:styleId="Style2">
    <w:name w:val="Style2"/>
    <w:basedOn w:val="Normal"/>
    <w:uiPriority w:val="99"/>
    <w:rsid w:val="00EA7735"/>
    <w:pPr>
      <w:widowControl w:val="0"/>
      <w:autoSpaceDE w:val="0"/>
      <w:autoSpaceDN w:val="0"/>
      <w:adjustRightInd w:val="0"/>
      <w:spacing w:line="373" w:lineRule="exact"/>
      <w:ind w:firstLine="696"/>
    </w:pPr>
    <w:rPr>
      <w:rFonts w:eastAsiaTheme="minorEastAsia"/>
      <w:sz w:val="24"/>
      <w:szCs w:val="24"/>
      <w:lang w:val="ru-RU" w:eastAsia="ru-RU"/>
    </w:rPr>
  </w:style>
  <w:style w:type="paragraph" w:customStyle="1" w:styleId="Style8">
    <w:name w:val="Style8"/>
    <w:basedOn w:val="Normal"/>
    <w:uiPriority w:val="99"/>
    <w:rsid w:val="00EA7735"/>
    <w:pPr>
      <w:widowControl w:val="0"/>
      <w:autoSpaceDE w:val="0"/>
      <w:autoSpaceDN w:val="0"/>
      <w:adjustRightInd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rsid w:val="00EA7735"/>
    <w:pPr>
      <w:widowControl w:val="0"/>
      <w:autoSpaceDE w:val="0"/>
      <w:autoSpaceDN w:val="0"/>
      <w:adjustRightInd w:val="0"/>
      <w:spacing w:line="326" w:lineRule="exact"/>
      <w:ind w:firstLine="398"/>
      <w:jc w:val="left"/>
    </w:pPr>
    <w:rPr>
      <w:rFonts w:eastAsiaTheme="minorEastAsia"/>
      <w:sz w:val="24"/>
      <w:szCs w:val="24"/>
      <w:lang w:val="ru-RU" w:eastAsia="ru-RU"/>
    </w:rPr>
  </w:style>
  <w:style w:type="character" w:customStyle="1" w:styleId="FontStyle12">
    <w:name w:val="Font Style12"/>
    <w:basedOn w:val="Fontdeparagrafimplicit"/>
    <w:uiPriority w:val="99"/>
    <w:rsid w:val="00EA7735"/>
    <w:rPr>
      <w:rFonts w:ascii="Times New Roman" w:hAnsi="Times New Roman" w:cs="Times New Roman"/>
      <w:sz w:val="24"/>
      <w:szCs w:val="24"/>
    </w:rPr>
  </w:style>
  <w:style w:type="paragraph" w:customStyle="1" w:styleId="Default">
    <w:name w:val="Default"/>
    <w:link w:val="DefaultChar"/>
    <w:uiPriority w:val="99"/>
    <w:rsid w:val="007A1ED3"/>
    <w:pPr>
      <w:autoSpaceDE w:val="0"/>
      <w:autoSpaceDN w:val="0"/>
      <w:adjustRightInd w:val="0"/>
    </w:pPr>
    <w:rPr>
      <w:rFonts w:ascii="Arial" w:eastAsia="Calibri" w:hAnsi="Arial" w:cs="Arial"/>
      <w:color w:val="000000"/>
      <w:sz w:val="24"/>
      <w:szCs w:val="24"/>
      <w:lang w:val="ro-RO" w:eastAsia="en-US"/>
    </w:rPr>
  </w:style>
  <w:style w:type="character" w:customStyle="1" w:styleId="apple-style-span">
    <w:name w:val="apple-style-span"/>
    <w:rsid w:val="007A1ED3"/>
  </w:style>
  <w:style w:type="character" w:customStyle="1" w:styleId="hps">
    <w:name w:val="hps"/>
    <w:rsid w:val="007655D2"/>
  </w:style>
  <w:style w:type="paragraph" w:styleId="Titlucuprins">
    <w:name w:val="TOC Heading"/>
    <w:basedOn w:val="Titlu1"/>
    <w:next w:val="Normal"/>
    <w:uiPriority w:val="39"/>
    <w:unhideWhenUsed/>
    <w:qFormat/>
    <w:rsid w:val="007655D2"/>
    <w:pPr>
      <w:ind w:firstLine="0"/>
      <w:jc w:val="left"/>
      <w:outlineLvl w:val="9"/>
    </w:pPr>
    <w:rPr>
      <w:rFonts w:ascii="Cambria" w:hAnsi="Cambria"/>
      <w:bCs/>
      <w:kern w:val="32"/>
      <w:sz w:val="32"/>
      <w:szCs w:val="32"/>
      <w:lang w:val="ro-RO" w:eastAsia="ro-RO"/>
    </w:rPr>
  </w:style>
  <w:style w:type="character" w:customStyle="1" w:styleId="DefaultChar">
    <w:name w:val="Default Char"/>
    <w:link w:val="Default"/>
    <w:uiPriority w:val="99"/>
    <w:locked/>
    <w:rsid w:val="0031215D"/>
    <w:rPr>
      <w:rFonts w:ascii="Arial" w:eastAsia="Calibri" w:hAnsi="Arial" w:cs="Arial"/>
      <w:color w:val="000000"/>
      <w:sz w:val="24"/>
      <w:szCs w:val="24"/>
      <w:lang w:val="ro-RO" w:eastAsia="en-US"/>
    </w:rPr>
  </w:style>
  <w:style w:type="paragraph" w:styleId="Legend">
    <w:name w:val="caption"/>
    <w:basedOn w:val="Normal"/>
    <w:next w:val="Normal"/>
    <w:uiPriority w:val="35"/>
    <w:rsid w:val="0031215D"/>
    <w:pPr>
      <w:spacing w:after="200"/>
      <w:ind w:firstLine="0"/>
      <w:jc w:val="left"/>
    </w:pPr>
    <w:rPr>
      <w:rFonts w:ascii="Calibri" w:hAnsi="Calibri"/>
      <w:i/>
      <w:iCs/>
      <w:color w:val="44546A"/>
      <w:sz w:val="18"/>
      <w:szCs w:val="18"/>
      <w:lang w:val="en-GB" w:eastAsia="ro-RO"/>
    </w:rPr>
  </w:style>
  <w:style w:type="character" w:styleId="Hyperlink">
    <w:name w:val="Hyperlink"/>
    <w:uiPriority w:val="99"/>
    <w:unhideWhenUsed/>
    <w:rsid w:val="0031215D"/>
    <w:rPr>
      <w:color w:val="0000FF"/>
      <w:u w:val="single"/>
    </w:rPr>
  </w:style>
  <w:style w:type="character" w:customStyle="1" w:styleId="alt-edited">
    <w:name w:val="alt-edited"/>
    <w:rsid w:val="002F7D30"/>
  </w:style>
  <w:style w:type="character" w:customStyle="1" w:styleId="st1">
    <w:name w:val="st1"/>
    <w:rsid w:val="00876BF9"/>
  </w:style>
  <w:style w:type="character" w:customStyle="1" w:styleId="def1">
    <w:name w:val="def1"/>
    <w:basedOn w:val="Fontdeparagrafimplicit"/>
    <w:rsid w:val="00876BF9"/>
    <w:rPr>
      <w:color w:val="000000"/>
    </w:rPr>
  </w:style>
  <w:style w:type="character" w:customStyle="1" w:styleId="Titlu9Caracter">
    <w:name w:val="Titlu 9 Caracter"/>
    <w:basedOn w:val="Fontdeparagrafimplicit"/>
    <w:link w:val="Titlu9"/>
    <w:uiPriority w:val="9"/>
    <w:rsid w:val="00DD0935"/>
    <w:rPr>
      <w:rFonts w:ascii="Cambria" w:hAnsi="Cambria"/>
      <w:lang w:val="ro-RO" w:eastAsia="ro-RO"/>
    </w:rPr>
  </w:style>
  <w:style w:type="character" w:customStyle="1" w:styleId="Titlu1Caracter">
    <w:name w:val="Titlu 1 Caracter"/>
    <w:link w:val="Titlu1"/>
    <w:uiPriority w:val="9"/>
    <w:rsid w:val="00DD0935"/>
    <w:rPr>
      <w:rFonts w:ascii="Arial" w:hAnsi="Arial"/>
      <w:b/>
      <w:kern w:val="28"/>
      <w:sz w:val="28"/>
      <w:lang w:val="en-US" w:eastAsia="en-US"/>
    </w:rPr>
  </w:style>
  <w:style w:type="character" w:customStyle="1" w:styleId="Titlu2Caracter">
    <w:name w:val="Titlu 2 Caracter"/>
    <w:aliases w:val="02-Heading Caracter"/>
    <w:link w:val="Titlu2"/>
    <w:uiPriority w:val="9"/>
    <w:rsid w:val="00DD0935"/>
    <w:rPr>
      <w:rFonts w:ascii="$ Benguiat_Bold" w:hAnsi="$ Benguiat_Bold"/>
      <w:b/>
      <w:sz w:val="132"/>
      <w:lang w:val="x-none" w:eastAsia="en-US"/>
    </w:rPr>
  </w:style>
  <w:style w:type="character" w:customStyle="1" w:styleId="Titlu3Caracter">
    <w:name w:val="Titlu 3 Caracter"/>
    <w:link w:val="Titlu3"/>
    <w:uiPriority w:val="9"/>
    <w:rsid w:val="00DD0935"/>
    <w:rPr>
      <w:rFonts w:ascii="$Caslon" w:hAnsi="$Caslon"/>
      <w:b/>
      <w:lang w:val="x-none" w:eastAsia="en-US"/>
    </w:rPr>
  </w:style>
  <w:style w:type="character" w:customStyle="1" w:styleId="Titlu4Caracter">
    <w:name w:val="Titlu 4 Caracter"/>
    <w:link w:val="Titlu4"/>
    <w:uiPriority w:val="9"/>
    <w:rsid w:val="00DD0935"/>
    <w:rPr>
      <w:rFonts w:ascii="$Caslon" w:hAnsi="$Caslon"/>
      <w:b/>
      <w:sz w:val="26"/>
      <w:lang w:val="x-none" w:eastAsia="en-US"/>
    </w:rPr>
  </w:style>
  <w:style w:type="character" w:customStyle="1" w:styleId="Titlu5Caracter">
    <w:name w:val="Titlu 5 Caracter"/>
    <w:link w:val="Titlu5"/>
    <w:uiPriority w:val="9"/>
    <w:rsid w:val="00DD0935"/>
    <w:rPr>
      <w:rFonts w:ascii="$Caslon" w:hAnsi="$Caslon"/>
      <w:sz w:val="24"/>
      <w:lang w:val="x-none" w:eastAsia="en-US"/>
    </w:rPr>
  </w:style>
  <w:style w:type="character" w:customStyle="1" w:styleId="Titlu6Caracter">
    <w:name w:val="Titlu 6 Caracter"/>
    <w:link w:val="Titlu6"/>
    <w:uiPriority w:val="9"/>
    <w:rsid w:val="00DD0935"/>
    <w:rPr>
      <w:rFonts w:ascii="$Caslon" w:hAnsi="$Caslon"/>
      <w:b/>
      <w:sz w:val="22"/>
      <w:lang w:val="x-none" w:eastAsia="en-US"/>
    </w:rPr>
  </w:style>
  <w:style w:type="character" w:customStyle="1" w:styleId="Titlu7Caracter">
    <w:name w:val="Titlu 7 Caracter"/>
    <w:link w:val="Titlu7"/>
    <w:uiPriority w:val="9"/>
    <w:rsid w:val="00DD0935"/>
    <w:rPr>
      <w:rFonts w:ascii="Garamond" w:hAnsi="Garamond"/>
      <w:b/>
      <w:sz w:val="28"/>
      <w:lang w:val="en-US" w:eastAsia="en-US"/>
    </w:rPr>
  </w:style>
  <w:style w:type="character" w:customStyle="1" w:styleId="Titlu8Caracter">
    <w:name w:val="Titlu 8 Caracter"/>
    <w:link w:val="Titlu8"/>
    <w:uiPriority w:val="9"/>
    <w:rsid w:val="00DD0935"/>
    <w:rPr>
      <w:rFonts w:ascii="$Caslon" w:hAnsi="$Caslon"/>
      <w:b/>
      <w:sz w:val="24"/>
      <w:lang w:val="en-US" w:eastAsia="en-US"/>
    </w:rPr>
  </w:style>
  <w:style w:type="paragraph" w:customStyle="1" w:styleId="ColorfulList-Accent11">
    <w:name w:val="Colorful List - Accent 11"/>
    <w:basedOn w:val="Normal"/>
    <w:link w:val="ColorfulList-Accent1Char"/>
    <w:uiPriority w:val="99"/>
    <w:rsid w:val="00DD0935"/>
    <w:pPr>
      <w:ind w:left="720" w:firstLine="0"/>
      <w:contextualSpacing/>
      <w:jc w:val="left"/>
    </w:pPr>
    <w:rPr>
      <w:rFonts w:ascii="Calibri" w:eastAsia="Calibri" w:hAnsi="Calibri"/>
      <w:lang w:val="ro-RO" w:eastAsia="ro-RO"/>
    </w:rPr>
  </w:style>
  <w:style w:type="character" w:customStyle="1" w:styleId="ColorfulList-Accent1Char">
    <w:name w:val="Colorful List - Accent 1 Char"/>
    <w:link w:val="ColorfulList-Accent11"/>
    <w:uiPriority w:val="99"/>
    <w:locked/>
    <w:rsid w:val="00DD0935"/>
    <w:rPr>
      <w:rFonts w:ascii="Calibri" w:eastAsia="Calibri" w:hAnsi="Calibri"/>
      <w:lang w:val="ro-RO" w:eastAsia="ro-RO"/>
    </w:rPr>
  </w:style>
  <w:style w:type="paragraph" w:styleId="Plandocument">
    <w:name w:val="Document Map"/>
    <w:basedOn w:val="Normal"/>
    <w:link w:val="PlandocumentCaracter"/>
    <w:uiPriority w:val="99"/>
    <w:semiHidden/>
    <w:unhideWhenUsed/>
    <w:rsid w:val="00DD0935"/>
    <w:pPr>
      <w:ind w:firstLine="0"/>
      <w:jc w:val="left"/>
    </w:pPr>
    <w:rPr>
      <w:rFonts w:ascii="Tahoma" w:eastAsia="Calibri" w:hAnsi="Tahoma"/>
      <w:sz w:val="16"/>
      <w:szCs w:val="16"/>
      <w:lang w:val="ro-RO" w:eastAsia="ro-RO"/>
    </w:rPr>
  </w:style>
  <w:style w:type="character" w:customStyle="1" w:styleId="PlandocumentCaracter">
    <w:name w:val="Plan document Caracter"/>
    <w:basedOn w:val="Fontdeparagrafimplicit"/>
    <w:link w:val="Plandocument"/>
    <w:uiPriority w:val="99"/>
    <w:semiHidden/>
    <w:rsid w:val="00DD0935"/>
    <w:rPr>
      <w:rFonts w:ascii="Tahoma" w:eastAsia="Calibri" w:hAnsi="Tahoma"/>
      <w:sz w:val="16"/>
      <w:szCs w:val="16"/>
      <w:lang w:val="ro-RO" w:eastAsia="ro-RO"/>
    </w:rPr>
  </w:style>
  <w:style w:type="paragraph" w:styleId="Index1">
    <w:name w:val="index 1"/>
    <w:basedOn w:val="Normal"/>
    <w:next w:val="Normal"/>
    <w:autoRedefine/>
    <w:uiPriority w:val="99"/>
    <w:semiHidden/>
    <w:unhideWhenUsed/>
    <w:rsid w:val="00DD0935"/>
    <w:pPr>
      <w:ind w:left="220" w:hanging="220"/>
      <w:jc w:val="left"/>
    </w:pPr>
    <w:rPr>
      <w:rFonts w:ascii="Calibri" w:hAnsi="Calibri"/>
      <w:sz w:val="24"/>
      <w:szCs w:val="24"/>
      <w:lang w:val="ro-RO" w:eastAsia="ro-RO"/>
    </w:rPr>
  </w:style>
  <w:style w:type="paragraph" w:styleId="Titludeindex">
    <w:name w:val="index heading"/>
    <w:basedOn w:val="Normal"/>
    <w:next w:val="Index1"/>
    <w:semiHidden/>
    <w:rsid w:val="00DD0935"/>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firstLine="0"/>
    </w:pPr>
    <w:rPr>
      <w:sz w:val="24"/>
      <w:lang w:val="fr-FR" w:eastAsia="ro-RO"/>
    </w:rPr>
  </w:style>
  <w:style w:type="character" w:customStyle="1" w:styleId="googqs-tidbit-0">
    <w:name w:val="goog_qs-tidbit-0"/>
    <w:uiPriority w:val="99"/>
    <w:rsid w:val="00DD0935"/>
  </w:style>
  <w:style w:type="character" w:customStyle="1" w:styleId="IntensiverVerweis">
    <w:name w:val="Intensiver Verweis"/>
    <w:uiPriority w:val="99"/>
    <w:rsid w:val="00DD0935"/>
    <w:rPr>
      <w:rFonts w:cs="Times New Roman"/>
      <w:b/>
      <w:bCs/>
      <w:smallCaps/>
      <w:color w:val="5B9BD5"/>
      <w:spacing w:val="5"/>
    </w:rPr>
  </w:style>
  <w:style w:type="paragraph" w:styleId="Indentcorptext2">
    <w:name w:val="Body Text Indent 2"/>
    <w:basedOn w:val="Normal"/>
    <w:link w:val="Indentcorptext2Caracter"/>
    <w:uiPriority w:val="99"/>
    <w:rsid w:val="00DD0935"/>
    <w:pPr>
      <w:spacing w:after="120" w:line="480" w:lineRule="auto"/>
      <w:ind w:left="283" w:firstLine="0"/>
      <w:jc w:val="left"/>
    </w:pPr>
    <w:rPr>
      <w:rFonts w:ascii="Calibri" w:hAnsi="Calibri"/>
      <w:lang w:val="en-GB" w:eastAsia="lt-LT"/>
    </w:rPr>
  </w:style>
  <w:style w:type="character" w:customStyle="1" w:styleId="Indentcorptext2Caracter">
    <w:name w:val="Indent corp text 2 Caracter"/>
    <w:basedOn w:val="Fontdeparagrafimplicit"/>
    <w:link w:val="Indentcorptext2"/>
    <w:uiPriority w:val="99"/>
    <w:rsid w:val="00DD0935"/>
    <w:rPr>
      <w:rFonts w:ascii="Calibri" w:hAnsi="Calibri"/>
      <w:lang w:val="en-GB" w:eastAsia="lt-LT"/>
    </w:rPr>
  </w:style>
  <w:style w:type="character" w:customStyle="1" w:styleId="highlight">
    <w:name w:val="highlight"/>
    <w:rsid w:val="00DD0935"/>
  </w:style>
  <w:style w:type="paragraph" w:customStyle="1" w:styleId="RefDocTitle">
    <w:name w:val="~RefDocTitle"/>
    <w:basedOn w:val="Normal"/>
    <w:rsid w:val="00DD0935"/>
    <w:pPr>
      <w:ind w:firstLine="0"/>
      <w:jc w:val="right"/>
    </w:pPr>
    <w:rPr>
      <w:rFonts w:ascii="Arial" w:hAnsi="Arial" w:cs="Arial"/>
      <w:b/>
      <w:sz w:val="32"/>
      <w:szCs w:val="24"/>
      <w:lang w:val="en-GB" w:eastAsia="en-GB"/>
    </w:rPr>
  </w:style>
  <w:style w:type="paragraph" w:customStyle="1" w:styleId="WW-PlainText">
    <w:name w:val="WW-Plain Text"/>
    <w:basedOn w:val="Normal"/>
    <w:uiPriority w:val="99"/>
    <w:rsid w:val="00DD0935"/>
    <w:pPr>
      <w:suppressAutoHyphens/>
      <w:ind w:firstLine="0"/>
      <w:jc w:val="left"/>
    </w:pPr>
    <w:rPr>
      <w:rFonts w:ascii="Courier New" w:hAnsi="Courier New"/>
      <w:lang w:val="lt-LT" w:eastAsia="ar-SA"/>
    </w:rPr>
  </w:style>
  <w:style w:type="paragraph" w:styleId="Textnotdesubsol">
    <w:name w:val="footnote text"/>
    <w:aliases w:val="voetnoot,voetnoot1,voetno,voetnoot2,voetnoot3,voetnoot4,voetnoot5,voetnoot6,voetnoot7,voetnoot11,voetno1,voetnoot21,voetnoot31,voetnoot41,voetnoot51,voetnoot61,voetnoot8,voetnoot12,voetno2,voetnoot22,voetnoot32,voetnoot42,voetnoot52"/>
    <w:basedOn w:val="Normal"/>
    <w:link w:val="TextnotdesubsolCaracter"/>
    <w:unhideWhenUsed/>
    <w:rsid w:val="00DD0935"/>
    <w:pPr>
      <w:ind w:firstLine="0"/>
      <w:jc w:val="left"/>
    </w:pPr>
    <w:rPr>
      <w:rFonts w:ascii="Calibri" w:eastAsia="Calibri" w:hAnsi="Calibri"/>
      <w:lang w:val="ro-RO" w:eastAsia="ro-RO"/>
    </w:rPr>
  </w:style>
  <w:style w:type="character" w:customStyle="1" w:styleId="TextnotdesubsolCaracter">
    <w:name w:val="Text notă de subsol Caracter"/>
    <w:aliases w:val="voetnoot Caracter,voetnoot1 Caracter,voetno Caracter,voetnoot2 Caracter,voetnoot3 Caracter,voetnoot4 Caracter,voetnoot5 Caracter,voetnoot6 Caracter,voetnoot7 Caracter,voetnoot11 Caracter,voetno1 Caracter,voetnoot21 Caracter"/>
    <w:basedOn w:val="Fontdeparagrafimplicit"/>
    <w:link w:val="Textnotdesubsol"/>
    <w:rsid w:val="00DD0935"/>
    <w:rPr>
      <w:rFonts w:ascii="Calibri" w:eastAsia="Calibri" w:hAnsi="Calibri"/>
      <w:lang w:val="ro-RO" w:eastAsia="ro-RO"/>
    </w:rPr>
  </w:style>
  <w:style w:type="character" w:styleId="Referinnotdesubsol">
    <w:name w:val="footnote reference"/>
    <w:aliases w:val="number,SUPERS,BVI fnr"/>
    <w:unhideWhenUsed/>
    <w:rsid w:val="00DD0935"/>
    <w:rPr>
      <w:vertAlign w:val="superscript"/>
    </w:rPr>
  </w:style>
  <w:style w:type="character" w:customStyle="1" w:styleId="shorttext">
    <w:name w:val="short_text"/>
    <w:rsid w:val="00DD0935"/>
  </w:style>
  <w:style w:type="character" w:customStyle="1" w:styleId="atn">
    <w:name w:val="atn"/>
    <w:rsid w:val="00DD0935"/>
  </w:style>
  <w:style w:type="character" w:styleId="Accentuat">
    <w:name w:val="Emphasis"/>
    <w:uiPriority w:val="20"/>
    <w:qFormat/>
    <w:rsid w:val="00DD0935"/>
    <w:rPr>
      <w:rFonts w:ascii="Calibri" w:hAnsi="Calibri"/>
      <w:b/>
      <w:i/>
      <w:iCs/>
    </w:rPr>
  </w:style>
  <w:style w:type="character" w:customStyle="1" w:styleId="PreformatatHTMLCaracter">
    <w:name w:val="Preformatat HTML Caracter"/>
    <w:link w:val="PreformatatHTML"/>
    <w:uiPriority w:val="99"/>
    <w:rsid w:val="00DD0935"/>
    <w:rPr>
      <w:rFonts w:ascii="Courier New" w:hAnsi="Courier New"/>
      <w:shd w:val="clear" w:color="auto" w:fill="F5F5F5"/>
      <w:lang w:val="en-GB"/>
    </w:rPr>
  </w:style>
  <w:style w:type="paragraph" w:styleId="PreformatatHTML">
    <w:name w:val="HTML Preformatted"/>
    <w:basedOn w:val="Normal"/>
    <w:link w:val="PreformatatHTMLCaracter"/>
    <w:uiPriority w:val="99"/>
    <w:unhideWhenUsed/>
    <w:rsid w:val="00DD0935"/>
    <w:pPr>
      <w:pBdr>
        <w:top w:val="single" w:sz="4" w:space="5" w:color="CCCCCC"/>
        <w:left w:val="single" w:sz="4" w:space="5" w:color="CCCCCC"/>
        <w:bottom w:val="single" w:sz="4" w:space="5" w:color="CCCCCC"/>
        <w:right w:val="single" w:sz="4" w:space="5"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04" w:line="207" w:lineRule="atLeast"/>
      <w:ind w:firstLine="0"/>
      <w:jc w:val="left"/>
    </w:pPr>
    <w:rPr>
      <w:rFonts w:ascii="Courier New" w:hAnsi="Courier New"/>
      <w:lang w:val="en-GB" w:eastAsia="ru-RU"/>
    </w:rPr>
  </w:style>
  <w:style w:type="character" w:customStyle="1" w:styleId="PreformatatHTMLCaracter1">
    <w:name w:val="Preformatat HTML Caracter1"/>
    <w:basedOn w:val="Fontdeparagrafimplicit"/>
    <w:semiHidden/>
    <w:rsid w:val="00DD0935"/>
    <w:rPr>
      <w:rFonts w:ascii="Consolas" w:hAnsi="Consolas"/>
      <w:lang w:val="en-US" w:eastAsia="en-US"/>
    </w:rPr>
  </w:style>
  <w:style w:type="character" w:customStyle="1" w:styleId="HTMLPreformattedChar1">
    <w:name w:val="HTML Preformatted Char1"/>
    <w:uiPriority w:val="99"/>
    <w:semiHidden/>
    <w:rsid w:val="00DD0935"/>
    <w:rPr>
      <w:rFonts w:ascii="Consolas" w:eastAsia="Calibri" w:hAnsi="Consolas" w:cs="Consolas"/>
      <w:sz w:val="20"/>
      <w:szCs w:val="20"/>
    </w:rPr>
  </w:style>
  <w:style w:type="paragraph" w:styleId="Cuprins1">
    <w:name w:val="toc 1"/>
    <w:basedOn w:val="Normal"/>
    <w:next w:val="Normal"/>
    <w:autoRedefine/>
    <w:uiPriority w:val="39"/>
    <w:unhideWhenUsed/>
    <w:rsid w:val="00DD0935"/>
    <w:pPr>
      <w:tabs>
        <w:tab w:val="left" w:pos="440"/>
        <w:tab w:val="right" w:leader="dot" w:pos="9911"/>
      </w:tabs>
      <w:spacing w:before="120"/>
      <w:ind w:firstLine="0"/>
      <w:jc w:val="left"/>
    </w:pPr>
    <w:rPr>
      <w:b/>
      <w:bCs/>
      <w:i/>
      <w:iCs/>
      <w:noProof/>
      <w:sz w:val="28"/>
      <w:szCs w:val="28"/>
      <w:lang w:val="ro-RO" w:eastAsia="ro-RO"/>
    </w:rPr>
  </w:style>
  <w:style w:type="character" w:customStyle="1" w:styleId="IndentnormalCaracter">
    <w:name w:val="Indent normal Caracter"/>
    <w:aliases w:val="Знак Знак Знак Caracter,Обычный отступ1 Char Caracter"/>
    <w:link w:val="Indentnormal"/>
    <w:uiPriority w:val="99"/>
    <w:locked/>
    <w:rsid w:val="00DD0935"/>
    <w:rPr>
      <w:rFonts w:ascii="Arial" w:hAnsi="Arial"/>
    </w:rPr>
  </w:style>
  <w:style w:type="paragraph" w:styleId="Indentnormal">
    <w:name w:val="Normal Indent"/>
    <w:aliases w:val="Знак Знак Знак,Обычный отступ1 Char"/>
    <w:basedOn w:val="Normal"/>
    <w:link w:val="IndentnormalCaracter"/>
    <w:uiPriority w:val="99"/>
    <w:unhideWhenUsed/>
    <w:rsid w:val="00DD0935"/>
    <w:pPr>
      <w:ind w:left="709" w:firstLine="0"/>
    </w:pPr>
    <w:rPr>
      <w:rFonts w:ascii="Arial" w:hAnsi="Arial"/>
      <w:lang w:val="ru-RU" w:eastAsia="ru-RU"/>
    </w:rPr>
  </w:style>
  <w:style w:type="character" w:customStyle="1" w:styleId="TextnotdefinalCaracter">
    <w:name w:val="Text notă de final Caracter"/>
    <w:link w:val="Textnotdefinal"/>
    <w:uiPriority w:val="99"/>
    <w:semiHidden/>
    <w:rsid w:val="00DD0935"/>
    <w:rPr>
      <w:lang w:val="en-GB"/>
    </w:rPr>
  </w:style>
  <w:style w:type="paragraph" w:styleId="Textnotdefinal">
    <w:name w:val="endnote text"/>
    <w:basedOn w:val="Normal"/>
    <w:link w:val="TextnotdefinalCaracter"/>
    <w:uiPriority w:val="99"/>
    <w:semiHidden/>
    <w:unhideWhenUsed/>
    <w:rsid w:val="00DD0935"/>
    <w:pPr>
      <w:ind w:firstLine="0"/>
    </w:pPr>
    <w:rPr>
      <w:lang w:val="en-GB" w:eastAsia="ru-RU"/>
    </w:rPr>
  </w:style>
  <w:style w:type="character" w:customStyle="1" w:styleId="TextnotdefinalCaracter1">
    <w:name w:val="Text notă de final Caracter1"/>
    <w:basedOn w:val="Fontdeparagrafimplicit"/>
    <w:semiHidden/>
    <w:rsid w:val="00DD0935"/>
    <w:rPr>
      <w:lang w:val="en-US" w:eastAsia="en-US"/>
    </w:rPr>
  </w:style>
  <w:style w:type="character" w:customStyle="1" w:styleId="EndnoteTextChar1">
    <w:name w:val="Endnote Text Char1"/>
    <w:uiPriority w:val="99"/>
    <w:semiHidden/>
    <w:rsid w:val="00DD0935"/>
    <w:rPr>
      <w:rFonts w:ascii="Calibri" w:eastAsia="Calibri" w:hAnsi="Calibri" w:cs="Times New Roman"/>
      <w:sz w:val="20"/>
      <w:szCs w:val="20"/>
    </w:rPr>
  </w:style>
  <w:style w:type="paragraph" w:styleId="Listcumarcatori">
    <w:name w:val="List Bullet"/>
    <w:basedOn w:val="Normal"/>
    <w:uiPriority w:val="99"/>
    <w:unhideWhenUsed/>
    <w:rsid w:val="00DD0935"/>
    <w:pPr>
      <w:tabs>
        <w:tab w:val="num" w:pos="-567"/>
        <w:tab w:val="left" w:pos="993"/>
      </w:tabs>
      <w:spacing w:before="80" w:after="120" w:line="280" w:lineRule="atLeast"/>
      <w:ind w:left="993" w:hanging="426"/>
      <w:jc w:val="left"/>
    </w:pPr>
    <w:rPr>
      <w:rFonts w:ascii="Garamond" w:eastAsia="SimSun" w:hAnsi="Garamond"/>
      <w:sz w:val="24"/>
      <w:szCs w:val="24"/>
      <w:lang w:val="en-GB" w:eastAsia="ro-RO"/>
    </w:rPr>
  </w:style>
  <w:style w:type="paragraph" w:styleId="Titlu">
    <w:name w:val="Title"/>
    <w:basedOn w:val="Normal"/>
    <w:next w:val="Normal"/>
    <w:link w:val="TitluCaracter"/>
    <w:uiPriority w:val="10"/>
    <w:qFormat/>
    <w:rsid w:val="00DD0935"/>
    <w:pPr>
      <w:spacing w:before="240" w:after="60"/>
      <w:ind w:firstLine="0"/>
      <w:jc w:val="center"/>
      <w:outlineLvl w:val="0"/>
    </w:pPr>
    <w:rPr>
      <w:rFonts w:ascii="Cambria" w:hAnsi="Cambria"/>
      <w:b/>
      <w:bCs/>
      <w:kern w:val="28"/>
      <w:sz w:val="32"/>
      <w:szCs w:val="32"/>
      <w:lang w:val="ro-RO" w:eastAsia="ro-RO"/>
    </w:rPr>
  </w:style>
  <w:style w:type="character" w:customStyle="1" w:styleId="TitluCaracter">
    <w:name w:val="Titlu Caracter"/>
    <w:basedOn w:val="Fontdeparagrafimplicit"/>
    <w:link w:val="Titlu"/>
    <w:uiPriority w:val="10"/>
    <w:rsid w:val="00DD0935"/>
    <w:rPr>
      <w:rFonts w:ascii="Cambria" w:hAnsi="Cambria"/>
      <w:b/>
      <w:bCs/>
      <w:kern w:val="28"/>
      <w:sz w:val="32"/>
      <w:szCs w:val="32"/>
      <w:lang w:val="ro-RO" w:eastAsia="ro-RO"/>
    </w:rPr>
  </w:style>
  <w:style w:type="paragraph" w:styleId="Corptext">
    <w:name w:val="Body Text"/>
    <w:basedOn w:val="Normal"/>
    <w:link w:val="CorptextCaracter"/>
    <w:uiPriority w:val="99"/>
    <w:unhideWhenUsed/>
    <w:rsid w:val="00DD0935"/>
    <w:pPr>
      <w:ind w:firstLine="0"/>
      <w:jc w:val="right"/>
    </w:pPr>
    <w:rPr>
      <w:i/>
      <w:sz w:val="24"/>
      <w:lang w:val="ru-RU" w:eastAsia="ru-RU"/>
    </w:rPr>
  </w:style>
  <w:style w:type="character" w:customStyle="1" w:styleId="CorptextCaracter">
    <w:name w:val="Corp text Caracter"/>
    <w:basedOn w:val="Fontdeparagrafimplicit"/>
    <w:link w:val="Corptext"/>
    <w:uiPriority w:val="99"/>
    <w:rsid w:val="00DD0935"/>
    <w:rPr>
      <w:i/>
      <w:sz w:val="24"/>
    </w:rPr>
  </w:style>
  <w:style w:type="paragraph" w:styleId="Indentcorptext">
    <w:name w:val="Body Text Indent"/>
    <w:basedOn w:val="Normal"/>
    <w:link w:val="IndentcorptextCaracter"/>
    <w:uiPriority w:val="99"/>
    <w:unhideWhenUsed/>
    <w:rsid w:val="00DD0935"/>
    <w:pPr>
      <w:spacing w:after="120"/>
      <w:ind w:left="283" w:firstLine="0"/>
    </w:pPr>
    <w:rPr>
      <w:sz w:val="24"/>
      <w:lang w:val="en-GB" w:eastAsia="ro-RO"/>
    </w:rPr>
  </w:style>
  <w:style w:type="character" w:customStyle="1" w:styleId="IndentcorptextCaracter">
    <w:name w:val="Indent corp text Caracter"/>
    <w:basedOn w:val="Fontdeparagrafimplicit"/>
    <w:link w:val="Indentcorptext"/>
    <w:uiPriority w:val="99"/>
    <w:rsid w:val="00DD0935"/>
    <w:rPr>
      <w:sz w:val="24"/>
      <w:lang w:val="en-GB" w:eastAsia="ro-RO"/>
    </w:rPr>
  </w:style>
  <w:style w:type="paragraph" w:styleId="Subtitlu">
    <w:name w:val="Subtitle"/>
    <w:basedOn w:val="Normal"/>
    <w:next w:val="Normal"/>
    <w:link w:val="SubtitluCaracter"/>
    <w:uiPriority w:val="11"/>
    <w:qFormat/>
    <w:rsid w:val="00DD0935"/>
    <w:pPr>
      <w:spacing w:after="60"/>
      <w:ind w:firstLine="0"/>
      <w:jc w:val="center"/>
      <w:outlineLvl w:val="1"/>
    </w:pPr>
    <w:rPr>
      <w:rFonts w:ascii="Cambria" w:hAnsi="Cambria"/>
      <w:sz w:val="24"/>
      <w:szCs w:val="24"/>
      <w:lang w:val="ro-RO" w:eastAsia="ro-RO"/>
    </w:rPr>
  </w:style>
  <w:style w:type="character" w:customStyle="1" w:styleId="SubtitluCaracter">
    <w:name w:val="Subtitlu Caracter"/>
    <w:basedOn w:val="Fontdeparagrafimplicit"/>
    <w:link w:val="Subtitlu"/>
    <w:uiPriority w:val="11"/>
    <w:rsid w:val="00DD0935"/>
    <w:rPr>
      <w:rFonts w:ascii="Cambria" w:hAnsi="Cambria"/>
      <w:sz w:val="24"/>
      <w:szCs w:val="24"/>
      <w:lang w:val="ro-RO" w:eastAsia="ro-RO"/>
    </w:rPr>
  </w:style>
  <w:style w:type="character" w:customStyle="1" w:styleId="Corptext2Caracter">
    <w:name w:val="Corp text 2 Caracter"/>
    <w:link w:val="Corptext2"/>
    <w:uiPriority w:val="99"/>
    <w:rsid w:val="00DD0935"/>
    <w:rPr>
      <w:sz w:val="24"/>
      <w:szCs w:val="24"/>
      <w:lang w:val="uk-UA"/>
    </w:rPr>
  </w:style>
  <w:style w:type="paragraph" w:styleId="Corptext2">
    <w:name w:val="Body Text 2"/>
    <w:basedOn w:val="Normal"/>
    <w:link w:val="Corptext2Caracter"/>
    <w:uiPriority w:val="99"/>
    <w:unhideWhenUsed/>
    <w:rsid w:val="00DD0935"/>
    <w:pPr>
      <w:spacing w:after="120" w:line="480" w:lineRule="auto"/>
      <w:ind w:firstLine="0"/>
      <w:jc w:val="left"/>
    </w:pPr>
    <w:rPr>
      <w:sz w:val="24"/>
      <w:szCs w:val="24"/>
      <w:lang w:val="uk-UA" w:eastAsia="ru-RU"/>
    </w:rPr>
  </w:style>
  <w:style w:type="character" w:customStyle="1" w:styleId="Corptext2Caracter1">
    <w:name w:val="Corp text 2 Caracter1"/>
    <w:basedOn w:val="Fontdeparagrafimplicit"/>
    <w:semiHidden/>
    <w:rsid w:val="00DD0935"/>
    <w:rPr>
      <w:lang w:val="en-US" w:eastAsia="en-US"/>
    </w:rPr>
  </w:style>
  <w:style w:type="character" w:customStyle="1" w:styleId="BodyText2Char1">
    <w:name w:val="Body Text 2 Char1"/>
    <w:uiPriority w:val="99"/>
    <w:semiHidden/>
    <w:rsid w:val="00DD0935"/>
    <w:rPr>
      <w:rFonts w:ascii="Calibri" w:eastAsia="Calibri" w:hAnsi="Calibri" w:cs="Times New Roman"/>
    </w:rPr>
  </w:style>
  <w:style w:type="character" w:customStyle="1" w:styleId="TextsimpluCaracter">
    <w:name w:val="Text simplu Caracter"/>
    <w:link w:val="Textsimplu"/>
    <w:uiPriority w:val="99"/>
    <w:rsid w:val="00DD0935"/>
    <w:rPr>
      <w:rFonts w:ascii="Courier New" w:hAnsi="Courier New"/>
      <w:lang w:val="uk-UA"/>
    </w:rPr>
  </w:style>
  <w:style w:type="paragraph" w:styleId="Textsimplu">
    <w:name w:val="Plain Text"/>
    <w:basedOn w:val="Normal"/>
    <w:link w:val="TextsimpluCaracter"/>
    <w:uiPriority w:val="99"/>
    <w:unhideWhenUsed/>
    <w:rsid w:val="00DD0935"/>
    <w:pPr>
      <w:ind w:firstLine="0"/>
      <w:jc w:val="left"/>
    </w:pPr>
    <w:rPr>
      <w:rFonts w:ascii="Courier New" w:hAnsi="Courier New"/>
      <w:lang w:val="uk-UA" w:eastAsia="ru-RU"/>
    </w:rPr>
  </w:style>
  <w:style w:type="character" w:customStyle="1" w:styleId="TextsimpluCaracter1">
    <w:name w:val="Text simplu Caracter1"/>
    <w:basedOn w:val="Fontdeparagrafimplicit"/>
    <w:semiHidden/>
    <w:rsid w:val="00DD0935"/>
    <w:rPr>
      <w:rFonts w:ascii="Consolas" w:hAnsi="Consolas"/>
      <w:sz w:val="21"/>
      <w:szCs w:val="21"/>
      <w:lang w:val="en-US" w:eastAsia="en-US"/>
    </w:rPr>
  </w:style>
  <w:style w:type="character" w:customStyle="1" w:styleId="PlainTextChar1">
    <w:name w:val="Plain Text Char1"/>
    <w:uiPriority w:val="99"/>
    <w:semiHidden/>
    <w:rsid w:val="00DD0935"/>
    <w:rPr>
      <w:rFonts w:ascii="Consolas" w:eastAsia="Calibri" w:hAnsi="Consolas" w:cs="Consolas"/>
      <w:sz w:val="21"/>
      <w:szCs w:val="21"/>
    </w:rPr>
  </w:style>
  <w:style w:type="character" w:customStyle="1" w:styleId="CommentSubjectChar1">
    <w:name w:val="Comment Subject Char1"/>
    <w:uiPriority w:val="99"/>
    <w:semiHidden/>
    <w:rsid w:val="00DD0935"/>
    <w:rPr>
      <w:rFonts w:ascii="Times New Roman" w:eastAsia="Times New Roman" w:hAnsi="Times New Roman" w:cs="Times New Roman"/>
      <w:b/>
      <w:bCs/>
      <w:sz w:val="20"/>
      <w:szCs w:val="20"/>
      <w:lang w:val="sk-SK" w:eastAsia="sk-SK"/>
    </w:rPr>
  </w:style>
  <w:style w:type="character" w:customStyle="1" w:styleId="BalloonTextChar1">
    <w:name w:val="Balloon Text Char1"/>
    <w:uiPriority w:val="99"/>
    <w:semiHidden/>
    <w:rsid w:val="00DD0935"/>
    <w:rPr>
      <w:rFonts w:ascii="Tahoma" w:eastAsia="Calibri" w:hAnsi="Tahoma" w:cs="Tahoma"/>
      <w:sz w:val="16"/>
      <w:szCs w:val="16"/>
    </w:rPr>
  </w:style>
  <w:style w:type="character" w:customStyle="1" w:styleId="MediumGrid2Char">
    <w:name w:val="Medium Grid 2 Char"/>
    <w:link w:val="MediumGrid21"/>
    <w:uiPriority w:val="1"/>
    <w:locked/>
    <w:rsid w:val="00DD0935"/>
    <w:rPr>
      <w:sz w:val="22"/>
      <w:szCs w:val="22"/>
      <w:lang w:eastAsia="ro-RO"/>
    </w:rPr>
  </w:style>
  <w:style w:type="paragraph" w:customStyle="1" w:styleId="MediumGrid21">
    <w:name w:val="Medium Grid 21"/>
    <w:link w:val="MediumGrid2Char"/>
    <w:uiPriority w:val="1"/>
    <w:rsid w:val="00DD0935"/>
    <w:rPr>
      <w:sz w:val="22"/>
      <w:szCs w:val="22"/>
      <w:lang w:eastAsia="ro-RO"/>
    </w:rPr>
  </w:style>
  <w:style w:type="paragraph" w:customStyle="1" w:styleId="ColorfulGrid-Accent11">
    <w:name w:val="Colorful Grid - Accent 11"/>
    <w:basedOn w:val="Normal"/>
    <w:next w:val="Normal"/>
    <w:link w:val="ColorfulGrid-Accent1Char"/>
    <w:uiPriority w:val="29"/>
    <w:rsid w:val="00DD0935"/>
    <w:pPr>
      <w:spacing w:after="200" w:line="276" w:lineRule="auto"/>
      <w:ind w:firstLine="0"/>
      <w:jc w:val="left"/>
    </w:pPr>
    <w:rPr>
      <w:rFonts w:ascii="Calibri" w:eastAsia="Calibri" w:hAnsi="Calibri"/>
      <w:i/>
      <w:iCs/>
      <w:color w:val="000000"/>
      <w:lang w:val="en-GB" w:eastAsia="ro-RO"/>
    </w:rPr>
  </w:style>
  <w:style w:type="character" w:customStyle="1" w:styleId="ColorfulGrid-Accent1Char">
    <w:name w:val="Colorful Grid - Accent 1 Char"/>
    <w:link w:val="ColorfulGrid-Accent11"/>
    <w:uiPriority w:val="29"/>
    <w:rsid w:val="00DD0935"/>
    <w:rPr>
      <w:rFonts w:ascii="Calibri" w:eastAsia="Calibri" w:hAnsi="Calibri"/>
      <w:i/>
      <w:iCs/>
      <w:color w:val="000000"/>
      <w:lang w:val="en-GB" w:eastAsia="ro-RO"/>
    </w:rPr>
  </w:style>
  <w:style w:type="paragraph" w:customStyle="1" w:styleId="Normal1">
    <w:name w:val="Normal1"/>
    <w:uiPriority w:val="99"/>
    <w:rsid w:val="00DD0935"/>
    <w:pPr>
      <w:widowControl w:val="0"/>
      <w:spacing w:line="540" w:lineRule="auto"/>
      <w:ind w:left="600" w:right="1400"/>
      <w:jc w:val="center"/>
    </w:pPr>
    <w:rPr>
      <w:rFonts w:ascii="Arial" w:hAnsi="Arial"/>
      <w:sz w:val="24"/>
      <w:szCs w:val="22"/>
      <w:lang w:val="uk-UA"/>
    </w:rPr>
  </w:style>
  <w:style w:type="paragraph" w:customStyle="1" w:styleId="1">
    <w:name w:val="Обычный1"/>
    <w:uiPriority w:val="99"/>
    <w:rsid w:val="00DD0935"/>
    <w:rPr>
      <w:sz w:val="22"/>
      <w:szCs w:val="22"/>
    </w:rPr>
  </w:style>
  <w:style w:type="paragraph" w:customStyle="1" w:styleId="10">
    <w:name w:val="Абзац списка1"/>
    <w:basedOn w:val="Normal"/>
    <w:uiPriority w:val="99"/>
    <w:rsid w:val="00DD0935"/>
    <w:pPr>
      <w:ind w:left="720" w:firstLine="0"/>
      <w:contextualSpacing/>
    </w:pPr>
    <w:rPr>
      <w:sz w:val="24"/>
      <w:szCs w:val="24"/>
      <w:lang w:val="ro-RO" w:eastAsia="ro-RO"/>
    </w:rPr>
  </w:style>
  <w:style w:type="paragraph" w:customStyle="1" w:styleId="ListParagraph1">
    <w:name w:val="List Paragraph1"/>
    <w:basedOn w:val="Normal"/>
    <w:uiPriority w:val="99"/>
    <w:rsid w:val="00DD0935"/>
    <w:pPr>
      <w:ind w:left="720" w:firstLine="0"/>
      <w:contextualSpacing/>
    </w:pPr>
    <w:rPr>
      <w:sz w:val="24"/>
      <w:szCs w:val="24"/>
      <w:lang w:val="ro-RO" w:eastAsia="ro-RO"/>
    </w:rPr>
  </w:style>
  <w:style w:type="character" w:customStyle="1" w:styleId="Bodytext5">
    <w:name w:val="Body text (5)_"/>
    <w:link w:val="Bodytext50"/>
    <w:uiPriority w:val="99"/>
    <w:locked/>
    <w:rsid w:val="00DD0935"/>
    <w:rPr>
      <w:rFonts w:ascii="Arial" w:hAnsi="Arial" w:cs="Arial"/>
      <w:sz w:val="17"/>
      <w:shd w:val="clear" w:color="auto" w:fill="FFFFFF"/>
    </w:rPr>
  </w:style>
  <w:style w:type="paragraph" w:customStyle="1" w:styleId="Bodytext50">
    <w:name w:val="Body text (5)"/>
    <w:basedOn w:val="Normal"/>
    <w:link w:val="Bodytext5"/>
    <w:uiPriority w:val="99"/>
    <w:rsid w:val="00DD0935"/>
    <w:pPr>
      <w:shd w:val="clear" w:color="auto" w:fill="FFFFFF"/>
      <w:spacing w:after="240" w:line="240" w:lineRule="atLeast"/>
      <w:ind w:firstLine="0"/>
      <w:jc w:val="left"/>
    </w:pPr>
    <w:rPr>
      <w:rFonts w:ascii="Arial" w:hAnsi="Arial" w:cs="Arial"/>
      <w:sz w:val="17"/>
      <w:lang w:val="ru-RU" w:eastAsia="ru-RU"/>
    </w:rPr>
  </w:style>
  <w:style w:type="character" w:customStyle="1" w:styleId="Bodytext11">
    <w:name w:val="Body text (11)_"/>
    <w:link w:val="Bodytext110"/>
    <w:uiPriority w:val="99"/>
    <w:locked/>
    <w:rsid w:val="00DD0935"/>
    <w:rPr>
      <w:rFonts w:ascii="Arial" w:hAnsi="Arial" w:cs="Arial"/>
      <w:sz w:val="15"/>
      <w:shd w:val="clear" w:color="auto" w:fill="FFFFFF"/>
    </w:rPr>
  </w:style>
  <w:style w:type="paragraph" w:customStyle="1" w:styleId="Bodytext110">
    <w:name w:val="Body text (11)"/>
    <w:basedOn w:val="Normal"/>
    <w:link w:val="Bodytext11"/>
    <w:uiPriority w:val="99"/>
    <w:rsid w:val="00DD0935"/>
    <w:pPr>
      <w:shd w:val="clear" w:color="auto" w:fill="FFFFFF"/>
      <w:spacing w:line="240" w:lineRule="atLeast"/>
      <w:ind w:firstLine="0"/>
      <w:jc w:val="left"/>
    </w:pPr>
    <w:rPr>
      <w:rFonts w:ascii="Arial" w:hAnsi="Arial" w:cs="Arial"/>
      <w:sz w:val="15"/>
      <w:lang w:val="ru-RU" w:eastAsia="ru-RU"/>
    </w:rPr>
  </w:style>
  <w:style w:type="character" w:customStyle="1" w:styleId="Heading7">
    <w:name w:val="Heading #7_"/>
    <w:link w:val="Heading70"/>
    <w:uiPriority w:val="99"/>
    <w:locked/>
    <w:rsid w:val="00DD0935"/>
    <w:rPr>
      <w:sz w:val="26"/>
      <w:shd w:val="clear" w:color="auto" w:fill="FFFFFF"/>
    </w:rPr>
  </w:style>
  <w:style w:type="paragraph" w:customStyle="1" w:styleId="Heading70">
    <w:name w:val="Heading #7"/>
    <w:basedOn w:val="Normal"/>
    <w:link w:val="Heading7"/>
    <w:uiPriority w:val="99"/>
    <w:rsid w:val="00DD0935"/>
    <w:pPr>
      <w:shd w:val="clear" w:color="auto" w:fill="FFFFFF"/>
      <w:spacing w:before="180" w:after="180" w:line="240" w:lineRule="atLeast"/>
      <w:ind w:firstLine="0"/>
      <w:outlineLvl w:val="6"/>
    </w:pPr>
    <w:rPr>
      <w:sz w:val="26"/>
      <w:lang w:val="ru-RU" w:eastAsia="ru-RU"/>
    </w:rPr>
  </w:style>
  <w:style w:type="paragraph" w:customStyle="1" w:styleId="BodyText2">
    <w:name w:val="Body Text2"/>
    <w:basedOn w:val="Normal"/>
    <w:uiPriority w:val="99"/>
    <w:rsid w:val="00DD0935"/>
    <w:pPr>
      <w:shd w:val="clear" w:color="auto" w:fill="FFFFFF"/>
      <w:spacing w:before="300" w:line="269" w:lineRule="exact"/>
      <w:ind w:firstLine="0"/>
    </w:pPr>
    <w:rPr>
      <w:color w:val="000000"/>
      <w:sz w:val="24"/>
      <w:szCs w:val="24"/>
      <w:lang w:val="ro-RO" w:eastAsia="ro-RO"/>
    </w:rPr>
  </w:style>
  <w:style w:type="paragraph" w:customStyle="1" w:styleId="a">
    <w:name w:val="Стиль"/>
    <w:uiPriority w:val="99"/>
    <w:rsid w:val="00DD0935"/>
    <w:pPr>
      <w:widowControl w:val="0"/>
    </w:pPr>
    <w:rPr>
      <w:spacing w:val="-1"/>
      <w:kern w:val="3276"/>
      <w:position w:val="-1"/>
      <w:sz w:val="24"/>
      <w:szCs w:val="22"/>
      <w:lang w:val="en-US"/>
    </w:rPr>
  </w:style>
  <w:style w:type="character" w:customStyle="1" w:styleId="NoSpacingChar">
    <w:name w:val="No Spacing Char"/>
    <w:link w:val="NoSpacing1"/>
    <w:uiPriority w:val="1"/>
    <w:locked/>
    <w:rsid w:val="00DD0935"/>
    <w:rPr>
      <w:sz w:val="22"/>
      <w:szCs w:val="22"/>
      <w:lang w:val="en-US" w:eastAsia="ro-RO"/>
    </w:rPr>
  </w:style>
  <w:style w:type="paragraph" w:customStyle="1" w:styleId="NoSpacing1">
    <w:name w:val="No Spacing1"/>
    <w:link w:val="NoSpacingChar"/>
    <w:uiPriority w:val="1"/>
    <w:rsid w:val="00DD0935"/>
    <w:rPr>
      <w:sz w:val="22"/>
      <w:szCs w:val="22"/>
      <w:lang w:val="en-US" w:eastAsia="ro-RO"/>
    </w:rPr>
  </w:style>
  <w:style w:type="paragraph" w:customStyle="1" w:styleId="a0">
    <w:name w:val="Знак Знак Знак Знак Знак Знак Знак Знак Знак"/>
    <w:basedOn w:val="Normal"/>
    <w:uiPriority w:val="99"/>
    <w:rsid w:val="00DD0935"/>
    <w:pPr>
      <w:ind w:firstLine="0"/>
      <w:jc w:val="left"/>
    </w:pPr>
    <w:rPr>
      <w:rFonts w:ascii="Verdana" w:hAnsi="Verdana" w:cs="Verdana"/>
      <w:lang w:val="ro-RO" w:eastAsia="ro-RO"/>
    </w:rPr>
  </w:style>
  <w:style w:type="paragraph" w:customStyle="1" w:styleId="BodyText21">
    <w:name w:val="Body Text 21"/>
    <w:basedOn w:val="Normal"/>
    <w:uiPriority w:val="99"/>
    <w:rsid w:val="00DD0935"/>
    <w:pPr>
      <w:ind w:firstLine="0"/>
      <w:jc w:val="right"/>
    </w:pPr>
    <w:rPr>
      <w:sz w:val="24"/>
      <w:lang w:val="uk-UA" w:eastAsia="ru-RU"/>
    </w:rPr>
  </w:style>
  <w:style w:type="paragraph" w:customStyle="1" w:styleId="11">
    <w:name w:val="Знак Знак Знак Знак Знак Знак Знак Знак Знак1"/>
    <w:basedOn w:val="Normal"/>
    <w:uiPriority w:val="99"/>
    <w:rsid w:val="00DD0935"/>
    <w:pPr>
      <w:ind w:firstLine="0"/>
      <w:jc w:val="left"/>
    </w:pPr>
    <w:rPr>
      <w:rFonts w:ascii="Verdana" w:hAnsi="Verdana"/>
      <w:lang w:val="ro-RO" w:eastAsia="ro-RO"/>
    </w:rPr>
  </w:style>
  <w:style w:type="paragraph" w:customStyle="1" w:styleId="12">
    <w:name w:val="Знак Знак Знак Знак Знак Знак1 Знак Знак Знак Знак"/>
    <w:basedOn w:val="Normal"/>
    <w:uiPriority w:val="99"/>
    <w:rsid w:val="00DD0935"/>
    <w:pPr>
      <w:ind w:firstLine="0"/>
      <w:jc w:val="left"/>
    </w:pPr>
    <w:rPr>
      <w:rFonts w:ascii="Verdana" w:eastAsia="Batang" w:hAnsi="Verdana" w:cs="Verdana"/>
      <w:lang w:val="ro-RO" w:eastAsia="ro-RO"/>
    </w:rPr>
  </w:style>
  <w:style w:type="paragraph" w:customStyle="1" w:styleId="13">
    <w:name w:val="1 Знак"/>
    <w:basedOn w:val="Normal"/>
    <w:uiPriority w:val="99"/>
    <w:rsid w:val="00DD0935"/>
    <w:pPr>
      <w:ind w:firstLine="0"/>
      <w:jc w:val="left"/>
    </w:pPr>
    <w:rPr>
      <w:rFonts w:ascii="Verdana" w:hAnsi="Verdana" w:cs="Verdana"/>
      <w:lang w:val="ro-RO" w:eastAsia="ro-RO"/>
    </w:rPr>
  </w:style>
  <w:style w:type="paragraph" w:customStyle="1" w:styleId="NormalHead">
    <w:name w:val="Normal Head"/>
    <w:basedOn w:val="Normal"/>
    <w:uiPriority w:val="99"/>
    <w:rsid w:val="00DD0935"/>
    <w:pPr>
      <w:spacing w:before="40" w:after="40"/>
      <w:ind w:firstLine="0"/>
      <w:jc w:val="center"/>
    </w:pPr>
    <w:rPr>
      <w:b/>
      <w:sz w:val="14"/>
      <w:szCs w:val="24"/>
      <w:lang w:val="uk-UA" w:eastAsia="ru-RU"/>
    </w:rPr>
  </w:style>
  <w:style w:type="paragraph" w:customStyle="1" w:styleId="rvps2">
    <w:name w:val="rvps2"/>
    <w:basedOn w:val="Normal"/>
    <w:uiPriority w:val="99"/>
    <w:rsid w:val="00DD0935"/>
    <w:pPr>
      <w:spacing w:before="100" w:beforeAutospacing="1" w:after="100" w:afterAutospacing="1"/>
      <w:ind w:firstLine="0"/>
      <w:jc w:val="left"/>
    </w:pPr>
    <w:rPr>
      <w:sz w:val="24"/>
      <w:szCs w:val="24"/>
      <w:lang w:val="ru-RU" w:eastAsia="ru-RU"/>
    </w:rPr>
  </w:style>
  <w:style w:type="paragraph" w:customStyle="1" w:styleId="a1">
    <w:name w:val="Знак Знак Знак Знак Знак Знак Знак Знак Знак Знак"/>
    <w:basedOn w:val="Normal"/>
    <w:uiPriority w:val="99"/>
    <w:rsid w:val="00DD0935"/>
    <w:pPr>
      <w:ind w:firstLine="0"/>
      <w:jc w:val="left"/>
    </w:pPr>
    <w:rPr>
      <w:rFonts w:ascii="Verdana" w:hAnsi="Verdana" w:cs="Verdana"/>
      <w:lang w:val="ro-RO" w:eastAsia="ro-RO"/>
    </w:rPr>
  </w:style>
  <w:style w:type="paragraph" w:customStyle="1" w:styleId="2">
    <w:name w:val="2"/>
    <w:basedOn w:val="Indentcorptext"/>
    <w:autoRedefine/>
    <w:uiPriority w:val="99"/>
    <w:rsid w:val="00DD0935"/>
    <w:pPr>
      <w:keepNext/>
      <w:framePr w:w="1701" w:hSpace="181" w:vSpace="181" w:wrap="around" w:vAnchor="text" w:hAnchor="text" w:xAlign="center" w:y="1"/>
      <w:pBdr>
        <w:top w:val="single" w:sz="4" w:space="1" w:color="0000FF"/>
        <w:left w:val="single" w:sz="4" w:space="4" w:color="0000FF"/>
        <w:bottom w:val="single" w:sz="4" w:space="1" w:color="0000FF"/>
        <w:right w:val="single" w:sz="4" w:space="4" w:color="0000FF"/>
      </w:pBdr>
      <w:tabs>
        <w:tab w:val="num" w:pos="360"/>
        <w:tab w:val="left" w:pos="1701"/>
      </w:tabs>
      <w:spacing w:after="0"/>
      <w:ind w:left="360" w:hanging="360"/>
    </w:pPr>
    <w:rPr>
      <w:b/>
      <w:smallCaps/>
      <w:dstrike/>
      <w:sz w:val="36"/>
      <w:u w:val="dash"/>
      <w:lang w:eastAsia="ru-RU"/>
    </w:rPr>
  </w:style>
  <w:style w:type="paragraph" w:customStyle="1" w:styleId="6">
    <w:name w:val="6"/>
    <w:basedOn w:val="Normal"/>
    <w:next w:val="Titlu1"/>
    <w:uiPriority w:val="99"/>
    <w:rsid w:val="00DD0935"/>
    <w:pPr>
      <w:framePr w:hSpace="181" w:vSpace="181" w:wrap="notBeside" w:vAnchor="text" w:hAnchor="margin" w:xAlign="inside" w:y="1"/>
      <w:tabs>
        <w:tab w:val="num" w:pos="360"/>
      </w:tabs>
      <w:spacing w:line="480" w:lineRule="auto"/>
      <w:ind w:left="360" w:hanging="360"/>
      <w:jc w:val="left"/>
    </w:pPr>
    <w:rPr>
      <w:rFonts w:ascii="Arial" w:hAnsi="Arial"/>
      <w:sz w:val="26"/>
      <w:lang w:val="ro-RO" w:eastAsia="ru-RU"/>
    </w:rPr>
  </w:style>
  <w:style w:type="paragraph" w:customStyle="1" w:styleId="ecxmsonormal">
    <w:name w:val="ecxmsonormal"/>
    <w:basedOn w:val="Normal"/>
    <w:uiPriority w:val="99"/>
    <w:rsid w:val="00DD0935"/>
    <w:pPr>
      <w:spacing w:before="100" w:beforeAutospacing="1" w:after="100" w:afterAutospacing="1"/>
      <w:ind w:firstLine="0"/>
      <w:jc w:val="left"/>
    </w:pPr>
    <w:rPr>
      <w:sz w:val="24"/>
      <w:szCs w:val="24"/>
      <w:lang w:val="ru-RU" w:eastAsia="ru-RU"/>
    </w:rPr>
  </w:style>
  <w:style w:type="paragraph" w:customStyle="1" w:styleId="Normal2">
    <w:name w:val="Normal2"/>
    <w:uiPriority w:val="99"/>
    <w:rsid w:val="00DD0935"/>
    <w:rPr>
      <w:sz w:val="22"/>
      <w:szCs w:val="22"/>
    </w:rPr>
  </w:style>
  <w:style w:type="paragraph" w:customStyle="1" w:styleId="a2">
    <w:name w:val="Знак"/>
    <w:basedOn w:val="Normal"/>
    <w:uiPriority w:val="99"/>
    <w:rsid w:val="00DD0935"/>
    <w:pPr>
      <w:ind w:firstLine="0"/>
      <w:jc w:val="left"/>
    </w:pPr>
    <w:rPr>
      <w:rFonts w:ascii="Verdana" w:hAnsi="Verdana" w:cs="Verdana"/>
      <w:lang w:val="ro-RO" w:eastAsia="ro-RO"/>
    </w:rPr>
  </w:style>
  <w:style w:type="character" w:customStyle="1" w:styleId="Bodytext">
    <w:name w:val="Body text_"/>
    <w:link w:val="Corptext15"/>
    <w:uiPriority w:val="99"/>
    <w:locked/>
    <w:rsid w:val="00DD0935"/>
    <w:rPr>
      <w:rFonts w:ascii="Palatino Linotype" w:hAnsi="Palatino Linotype"/>
      <w:spacing w:val="10"/>
      <w:sz w:val="18"/>
    </w:rPr>
  </w:style>
  <w:style w:type="paragraph" w:customStyle="1" w:styleId="Corptext15">
    <w:name w:val="Corp text15"/>
    <w:basedOn w:val="Normal"/>
    <w:link w:val="Bodytext"/>
    <w:uiPriority w:val="99"/>
    <w:rsid w:val="00DD0935"/>
    <w:pPr>
      <w:widowControl w:val="0"/>
      <w:spacing w:line="830" w:lineRule="exact"/>
      <w:ind w:hanging="1260"/>
    </w:pPr>
    <w:rPr>
      <w:rFonts w:ascii="Palatino Linotype" w:hAnsi="Palatino Linotype"/>
      <w:spacing w:val="10"/>
      <w:sz w:val="18"/>
      <w:lang w:val="ru-RU" w:eastAsia="ru-RU"/>
    </w:rPr>
  </w:style>
  <w:style w:type="character" w:customStyle="1" w:styleId="Bodytext6">
    <w:name w:val="Body text (6)_"/>
    <w:link w:val="Bodytext61"/>
    <w:uiPriority w:val="99"/>
    <w:locked/>
    <w:rsid w:val="00DD0935"/>
    <w:rPr>
      <w:sz w:val="18"/>
      <w:shd w:val="clear" w:color="auto" w:fill="FFFFFF"/>
    </w:rPr>
  </w:style>
  <w:style w:type="paragraph" w:customStyle="1" w:styleId="Bodytext61">
    <w:name w:val="Body text (6)1"/>
    <w:basedOn w:val="Normal"/>
    <w:link w:val="Bodytext6"/>
    <w:uiPriority w:val="99"/>
    <w:rsid w:val="00DD0935"/>
    <w:pPr>
      <w:shd w:val="clear" w:color="auto" w:fill="FFFFFF"/>
      <w:spacing w:line="240" w:lineRule="atLeast"/>
      <w:ind w:firstLine="0"/>
      <w:jc w:val="left"/>
    </w:pPr>
    <w:rPr>
      <w:sz w:val="18"/>
      <w:lang w:val="ru-RU" w:eastAsia="ru-RU"/>
    </w:rPr>
  </w:style>
  <w:style w:type="character" w:customStyle="1" w:styleId="Bodytext13">
    <w:name w:val="Body text (13)_"/>
    <w:link w:val="Bodytext130"/>
    <w:uiPriority w:val="99"/>
    <w:locked/>
    <w:rsid w:val="00DD0935"/>
    <w:rPr>
      <w:shd w:val="clear" w:color="auto" w:fill="FFFFFF"/>
    </w:rPr>
  </w:style>
  <w:style w:type="paragraph" w:customStyle="1" w:styleId="Bodytext130">
    <w:name w:val="Body text (13)"/>
    <w:basedOn w:val="Normal"/>
    <w:link w:val="Bodytext13"/>
    <w:uiPriority w:val="99"/>
    <w:rsid w:val="00DD0935"/>
    <w:pPr>
      <w:shd w:val="clear" w:color="auto" w:fill="FFFFFF"/>
      <w:spacing w:line="278" w:lineRule="exact"/>
      <w:ind w:firstLine="0"/>
      <w:jc w:val="left"/>
    </w:pPr>
    <w:rPr>
      <w:lang w:val="ru-RU" w:eastAsia="ru-RU"/>
    </w:rPr>
  </w:style>
  <w:style w:type="character" w:customStyle="1" w:styleId="Tablecaption">
    <w:name w:val="Table caption_"/>
    <w:link w:val="Tablecaption0"/>
    <w:uiPriority w:val="99"/>
    <w:locked/>
    <w:rsid w:val="00DD0935"/>
    <w:rPr>
      <w:sz w:val="26"/>
      <w:shd w:val="clear" w:color="auto" w:fill="FFFFFF"/>
    </w:rPr>
  </w:style>
  <w:style w:type="paragraph" w:customStyle="1" w:styleId="Tablecaption0">
    <w:name w:val="Table caption"/>
    <w:basedOn w:val="Normal"/>
    <w:link w:val="Tablecaption"/>
    <w:uiPriority w:val="99"/>
    <w:rsid w:val="00DD0935"/>
    <w:pPr>
      <w:shd w:val="clear" w:color="auto" w:fill="FFFFFF"/>
      <w:spacing w:line="278" w:lineRule="exact"/>
      <w:ind w:firstLine="0"/>
      <w:jc w:val="center"/>
    </w:pPr>
    <w:rPr>
      <w:sz w:val="26"/>
      <w:lang w:val="ru-RU" w:eastAsia="ru-RU"/>
    </w:rPr>
  </w:style>
  <w:style w:type="paragraph" w:customStyle="1" w:styleId="120">
    <w:name w:val="Основной 12"/>
    <w:basedOn w:val="Normal"/>
    <w:uiPriority w:val="99"/>
    <w:rsid w:val="00DD0935"/>
    <w:pPr>
      <w:spacing w:before="60" w:after="60"/>
      <w:ind w:firstLine="567"/>
    </w:pPr>
    <w:rPr>
      <w:sz w:val="24"/>
      <w:szCs w:val="24"/>
      <w:lang w:val="ru-RU" w:eastAsia="ru-RU"/>
    </w:rPr>
  </w:style>
  <w:style w:type="paragraph" w:customStyle="1" w:styleId="MittleresRaster1-Akzent21">
    <w:name w:val="Mittleres Raster 1 - Akzent 21"/>
    <w:basedOn w:val="Normal"/>
    <w:uiPriority w:val="99"/>
    <w:rsid w:val="00DD0935"/>
    <w:pPr>
      <w:suppressAutoHyphens/>
      <w:autoSpaceDN w:val="0"/>
      <w:spacing w:line="249" w:lineRule="auto"/>
      <w:ind w:left="720" w:firstLine="0"/>
      <w:jc w:val="left"/>
    </w:pPr>
    <w:rPr>
      <w:rFonts w:ascii="Calibri" w:hAnsi="Calibri"/>
      <w:sz w:val="24"/>
      <w:szCs w:val="24"/>
      <w:lang w:val="de-AT" w:eastAsia="ro-RO"/>
    </w:rPr>
  </w:style>
  <w:style w:type="character" w:customStyle="1" w:styleId="Style6Char">
    <w:name w:val="Style6 Char"/>
    <w:link w:val="Style6"/>
    <w:locked/>
    <w:rsid w:val="00DD0935"/>
    <w:rPr>
      <w:b/>
      <w:bCs/>
    </w:rPr>
  </w:style>
  <w:style w:type="paragraph" w:customStyle="1" w:styleId="Style6">
    <w:name w:val="Style6"/>
    <w:basedOn w:val="Legend"/>
    <w:link w:val="Style6Char"/>
    <w:rsid w:val="00DD0935"/>
    <w:pPr>
      <w:widowControl w:val="0"/>
      <w:spacing w:before="120" w:after="120"/>
      <w:jc w:val="center"/>
      <w:outlineLvl w:val="5"/>
    </w:pPr>
    <w:rPr>
      <w:rFonts w:ascii="Times New Roman" w:hAnsi="Times New Roman"/>
      <w:b/>
      <w:bCs/>
      <w:i w:val="0"/>
      <w:iCs w:val="0"/>
      <w:color w:val="auto"/>
      <w:sz w:val="20"/>
      <w:szCs w:val="20"/>
      <w:lang w:val="ru-RU" w:eastAsia="ru-RU"/>
    </w:rPr>
  </w:style>
  <w:style w:type="character" w:customStyle="1" w:styleId="Buchtitel">
    <w:name w:val="Buchtitel"/>
    <w:uiPriority w:val="33"/>
    <w:rsid w:val="00DD0935"/>
    <w:rPr>
      <w:b/>
      <w:bCs/>
      <w:smallCaps/>
      <w:spacing w:val="5"/>
    </w:rPr>
  </w:style>
  <w:style w:type="character" w:customStyle="1" w:styleId="longtext">
    <w:name w:val="long_text"/>
    <w:rsid w:val="00DD0935"/>
    <w:rPr>
      <w:rFonts w:ascii="Times New Roman" w:hAnsi="Times New Roman" w:cs="Times New Roman" w:hint="default"/>
    </w:rPr>
  </w:style>
  <w:style w:type="character" w:customStyle="1" w:styleId="BodytextSegoeUI">
    <w:name w:val="Body text + Segoe UI"/>
    <w:aliases w:val="9,5 pt,Bold1"/>
    <w:uiPriority w:val="99"/>
    <w:rsid w:val="00DD0935"/>
    <w:rPr>
      <w:rFonts w:ascii="Segoe UI" w:hAnsi="Segoe UI" w:cs="Segoe UI" w:hint="default"/>
      <w:b/>
      <w:bCs w:val="0"/>
      <w:color w:val="000000"/>
      <w:spacing w:val="0"/>
      <w:w w:val="100"/>
      <w:position w:val="0"/>
      <w:sz w:val="19"/>
      <w:lang w:val="ro-RO"/>
    </w:rPr>
  </w:style>
  <w:style w:type="character" w:customStyle="1" w:styleId="BodytextSegoeUI1">
    <w:name w:val="Body text + Segoe UI1"/>
    <w:aliases w:val="91,5 pt1"/>
    <w:uiPriority w:val="99"/>
    <w:rsid w:val="00DD0935"/>
    <w:rPr>
      <w:rFonts w:ascii="Segoe UI" w:hAnsi="Segoe UI" w:cs="Segoe UI" w:hint="default"/>
      <w:color w:val="000000"/>
      <w:spacing w:val="0"/>
      <w:w w:val="100"/>
      <w:position w:val="0"/>
      <w:sz w:val="19"/>
      <w:lang w:val="ro-RO"/>
    </w:rPr>
  </w:style>
  <w:style w:type="character" w:customStyle="1" w:styleId="rvts9">
    <w:name w:val="rvts9"/>
    <w:uiPriority w:val="99"/>
    <w:rsid w:val="00DD0935"/>
    <w:rPr>
      <w:rFonts w:ascii="Times New Roman" w:hAnsi="Times New Roman" w:cs="Times New Roman" w:hint="default"/>
    </w:rPr>
  </w:style>
  <w:style w:type="character" w:customStyle="1" w:styleId="hpsatn">
    <w:name w:val="hps atn"/>
    <w:uiPriority w:val="99"/>
    <w:rsid w:val="00DD0935"/>
  </w:style>
  <w:style w:type="character" w:customStyle="1" w:styleId="Bodytext56pt">
    <w:name w:val="Body text (5) + 6 pt"/>
    <w:uiPriority w:val="99"/>
    <w:rsid w:val="00DD0935"/>
    <w:rPr>
      <w:rFonts w:ascii="Arial" w:hAnsi="Arial" w:cs="Arial" w:hint="default"/>
      <w:spacing w:val="0"/>
      <w:sz w:val="12"/>
      <w:shd w:val="clear" w:color="auto" w:fill="FFFFFF"/>
    </w:rPr>
  </w:style>
  <w:style w:type="character" w:customStyle="1" w:styleId="t10">
    <w:name w:val="t10"/>
    <w:uiPriority w:val="99"/>
    <w:rsid w:val="00DD0935"/>
    <w:rPr>
      <w:rFonts w:ascii="Times New Roman" w:hAnsi="Times New Roman" w:cs="Times New Roman" w:hint="default"/>
    </w:rPr>
  </w:style>
  <w:style w:type="character" w:customStyle="1" w:styleId="HeaderChar1">
    <w:name w:val="Header Char1"/>
    <w:aliases w:val="Char Char1"/>
    <w:uiPriority w:val="99"/>
    <w:locked/>
    <w:rsid w:val="00DD0935"/>
    <w:rPr>
      <w:rFonts w:ascii="Draft 12cpi" w:hAnsi="Draft 12cpi" w:cs="Times New Roman" w:hint="default"/>
      <w:b/>
      <w:bCs w:val="0"/>
      <w:sz w:val="20"/>
      <w:szCs w:val="20"/>
      <w:lang w:eastAsia="ru-RU"/>
    </w:rPr>
  </w:style>
  <w:style w:type="character" w:customStyle="1" w:styleId="skypepnhcontainer">
    <w:name w:val="skype_pnh_container"/>
    <w:uiPriority w:val="99"/>
    <w:rsid w:val="00DD0935"/>
    <w:rPr>
      <w:rFonts w:ascii="Times New Roman" w:hAnsi="Times New Roman" w:cs="Times New Roman" w:hint="default"/>
    </w:rPr>
  </w:style>
  <w:style w:type="character" w:customStyle="1" w:styleId="skypepnhtextspan">
    <w:name w:val="skype_pnh_text_span"/>
    <w:uiPriority w:val="99"/>
    <w:rsid w:val="00DD0935"/>
    <w:rPr>
      <w:rFonts w:ascii="Times New Roman" w:hAnsi="Times New Roman" w:cs="Times New Roman" w:hint="default"/>
    </w:rPr>
  </w:style>
  <w:style w:type="character" w:customStyle="1" w:styleId="toctoggle">
    <w:name w:val="toctoggle"/>
    <w:uiPriority w:val="99"/>
    <w:rsid w:val="00DD0935"/>
    <w:rPr>
      <w:rFonts w:ascii="Times New Roman" w:hAnsi="Times New Roman" w:cs="Times New Roman" w:hint="default"/>
    </w:rPr>
  </w:style>
  <w:style w:type="character" w:customStyle="1" w:styleId="tocnumber">
    <w:name w:val="tocnumber"/>
    <w:uiPriority w:val="99"/>
    <w:rsid w:val="00DD0935"/>
    <w:rPr>
      <w:rFonts w:ascii="Times New Roman" w:hAnsi="Times New Roman" w:cs="Times New Roman" w:hint="default"/>
    </w:rPr>
  </w:style>
  <w:style w:type="character" w:customStyle="1" w:styleId="toctext">
    <w:name w:val="toctext"/>
    <w:uiPriority w:val="99"/>
    <w:rsid w:val="00DD0935"/>
    <w:rPr>
      <w:rFonts w:ascii="Times New Roman" w:hAnsi="Times New Roman" w:cs="Times New Roman" w:hint="default"/>
    </w:rPr>
  </w:style>
  <w:style w:type="character" w:customStyle="1" w:styleId="editsection">
    <w:name w:val="editsection"/>
    <w:uiPriority w:val="99"/>
    <w:rsid w:val="00DD0935"/>
    <w:rPr>
      <w:rFonts w:ascii="Times New Roman" w:hAnsi="Times New Roman" w:cs="Times New Roman" w:hint="default"/>
    </w:rPr>
  </w:style>
  <w:style w:type="character" w:customStyle="1" w:styleId="mw-headline">
    <w:name w:val="mw-headline"/>
    <w:uiPriority w:val="99"/>
    <w:rsid w:val="00DD0935"/>
    <w:rPr>
      <w:rFonts w:ascii="Times New Roman" w:hAnsi="Times New Roman" w:cs="Times New Roman" w:hint="default"/>
    </w:rPr>
  </w:style>
  <w:style w:type="character" w:customStyle="1" w:styleId="reference-text">
    <w:name w:val="reference-text"/>
    <w:uiPriority w:val="99"/>
    <w:rsid w:val="00DD0935"/>
    <w:rPr>
      <w:rFonts w:ascii="Times New Roman" w:hAnsi="Times New Roman" w:cs="Times New Roman" w:hint="default"/>
    </w:rPr>
  </w:style>
  <w:style w:type="character" w:customStyle="1" w:styleId="rvts7">
    <w:name w:val="rvts7"/>
    <w:uiPriority w:val="99"/>
    <w:rsid w:val="00DD0935"/>
    <w:rPr>
      <w:rFonts w:ascii="Times New Roman" w:hAnsi="Times New Roman" w:cs="Times New Roman" w:hint="default"/>
      <w:sz w:val="24"/>
    </w:rPr>
  </w:style>
  <w:style w:type="character" w:customStyle="1" w:styleId="rvts12">
    <w:name w:val="rvts12"/>
    <w:uiPriority w:val="99"/>
    <w:rsid w:val="00DD0935"/>
    <w:rPr>
      <w:rFonts w:ascii="Times New Roman" w:hAnsi="Times New Roman" w:cs="Times New Roman" w:hint="default"/>
      <w:sz w:val="24"/>
    </w:rPr>
  </w:style>
  <w:style w:type="character" w:customStyle="1" w:styleId="rvts6">
    <w:name w:val="rvts6"/>
    <w:uiPriority w:val="99"/>
    <w:rsid w:val="00DD0935"/>
    <w:rPr>
      <w:rFonts w:ascii="Times New Roman" w:hAnsi="Times New Roman" w:cs="Times New Roman" w:hint="default"/>
      <w:sz w:val="24"/>
    </w:rPr>
  </w:style>
  <w:style w:type="character" w:customStyle="1" w:styleId="rvts8">
    <w:name w:val="rvts8"/>
    <w:uiPriority w:val="99"/>
    <w:rsid w:val="00DD0935"/>
    <w:rPr>
      <w:rFonts w:ascii="Times New Roman" w:hAnsi="Times New Roman" w:cs="Times New Roman" w:hint="default"/>
      <w:sz w:val="24"/>
    </w:rPr>
  </w:style>
  <w:style w:type="character" w:customStyle="1" w:styleId="searchterm2">
    <w:name w:val="searchterm2"/>
    <w:uiPriority w:val="99"/>
    <w:rsid w:val="00DD0935"/>
    <w:rPr>
      <w:rFonts w:ascii="Times New Roman" w:hAnsi="Times New Roman" w:cs="Times New Roman" w:hint="default"/>
    </w:rPr>
  </w:style>
  <w:style w:type="character" w:customStyle="1" w:styleId="a3">
    <w:name w:val="a"/>
    <w:rsid w:val="00DD0935"/>
  </w:style>
  <w:style w:type="character" w:customStyle="1" w:styleId="ft">
    <w:name w:val="ft"/>
    <w:rsid w:val="00DD0935"/>
  </w:style>
  <w:style w:type="character" w:customStyle="1" w:styleId="st">
    <w:name w:val="st"/>
    <w:rsid w:val="00DD0935"/>
  </w:style>
  <w:style w:type="character" w:styleId="HyperlinkParcurs">
    <w:name w:val="FollowedHyperlink"/>
    <w:uiPriority w:val="99"/>
    <w:unhideWhenUsed/>
    <w:rsid w:val="00DD0935"/>
    <w:rPr>
      <w:rFonts w:ascii="Times New Roman" w:hAnsi="Times New Roman" w:cs="Times New Roman" w:hint="default"/>
      <w:color w:val="800080"/>
      <w:u w:val="single"/>
    </w:rPr>
  </w:style>
  <w:style w:type="paragraph" w:styleId="Cuprins2">
    <w:name w:val="toc 2"/>
    <w:basedOn w:val="Normal"/>
    <w:next w:val="Normal"/>
    <w:autoRedefine/>
    <w:uiPriority w:val="39"/>
    <w:unhideWhenUsed/>
    <w:rsid w:val="00DD0935"/>
    <w:pPr>
      <w:tabs>
        <w:tab w:val="right" w:leader="dot" w:pos="9911"/>
      </w:tabs>
      <w:ind w:left="567" w:hanging="347"/>
      <w:jc w:val="left"/>
    </w:pPr>
    <w:rPr>
      <w:bCs/>
      <w:noProof/>
      <w:sz w:val="24"/>
      <w:szCs w:val="24"/>
      <w:lang w:val="ro-RO" w:eastAsia="ro-RO"/>
    </w:rPr>
  </w:style>
  <w:style w:type="paragraph" w:styleId="Cuprins3">
    <w:name w:val="toc 3"/>
    <w:basedOn w:val="Normal"/>
    <w:next w:val="Normal"/>
    <w:autoRedefine/>
    <w:uiPriority w:val="39"/>
    <w:unhideWhenUsed/>
    <w:rsid w:val="00DD0935"/>
    <w:pPr>
      <w:tabs>
        <w:tab w:val="left" w:pos="0"/>
        <w:tab w:val="right" w:leader="dot" w:pos="9911"/>
      </w:tabs>
      <w:ind w:firstLine="0"/>
      <w:jc w:val="left"/>
    </w:pPr>
    <w:rPr>
      <w:noProof/>
      <w:sz w:val="24"/>
      <w:szCs w:val="24"/>
      <w:lang w:val="ro-RO" w:eastAsia="ro-RO"/>
    </w:rPr>
  </w:style>
  <w:style w:type="paragraph" w:styleId="Cuprins4">
    <w:name w:val="toc 4"/>
    <w:basedOn w:val="Normal"/>
    <w:next w:val="Normal"/>
    <w:autoRedefine/>
    <w:uiPriority w:val="39"/>
    <w:unhideWhenUsed/>
    <w:rsid w:val="00DD0935"/>
    <w:pPr>
      <w:ind w:left="660" w:firstLine="0"/>
      <w:jc w:val="left"/>
    </w:pPr>
    <w:rPr>
      <w:rFonts w:ascii="Calibri" w:hAnsi="Calibri"/>
      <w:lang w:val="ro-RO" w:eastAsia="ro-RO"/>
    </w:rPr>
  </w:style>
  <w:style w:type="paragraph" w:customStyle="1" w:styleId="Inhaltsverzeichnisberschrift">
    <w:name w:val="Inhaltsverzeichnisüberschrift"/>
    <w:basedOn w:val="Titlu1"/>
    <w:next w:val="Normal"/>
    <w:uiPriority w:val="39"/>
    <w:semiHidden/>
    <w:unhideWhenUsed/>
    <w:rsid w:val="00DD0935"/>
    <w:pPr>
      <w:keepLines/>
      <w:spacing w:before="480" w:after="0" w:line="276" w:lineRule="auto"/>
      <w:ind w:firstLine="0"/>
      <w:jc w:val="left"/>
      <w:outlineLvl w:val="9"/>
    </w:pPr>
    <w:rPr>
      <w:rFonts w:ascii="Calibri Light" w:hAnsi="Calibri Light"/>
      <w:bCs/>
      <w:color w:val="2E74B5"/>
      <w:kern w:val="0"/>
      <w:sz w:val="32"/>
      <w:szCs w:val="28"/>
      <w:lang w:val="ru-RU" w:eastAsia="ro-RO"/>
    </w:rPr>
  </w:style>
  <w:style w:type="paragraph" w:customStyle="1" w:styleId="p13">
    <w:name w:val="p13"/>
    <w:basedOn w:val="Normal"/>
    <w:rsid w:val="00DD0935"/>
    <w:pPr>
      <w:spacing w:before="100" w:beforeAutospacing="1" w:after="100" w:afterAutospacing="1"/>
      <w:ind w:firstLine="0"/>
    </w:pPr>
    <w:rPr>
      <w:sz w:val="24"/>
      <w:szCs w:val="24"/>
      <w:lang w:val="ru-RU" w:eastAsia="ru-RU"/>
    </w:rPr>
  </w:style>
  <w:style w:type="paragraph" w:customStyle="1" w:styleId="p19">
    <w:name w:val="p19"/>
    <w:basedOn w:val="Normal"/>
    <w:rsid w:val="00DD0935"/>
    <w:pPr>
      <w:spacing w:before="100" w:beforeAutospacing="1" w:after="100" w:afterAutospacing="1"/>
      <w:ind w:left="360" w:hanging="360"/>
    </w:pPr>
    <w:rPr>
      <w:sz w:val="24"/>
      <w:szCs w:val="24"/>
      <w:lang w:val="ru-RU" w:eastAsia="ru-RU"/>
    </w:rPr>
  </w:style>
  <w:style w:type="character" w:customStyle="1" w:styleId="s91">
    <w:name w:val="s91"/>
    <w:rsid w:val="00DD0935"/>
    <w:rPr>
      <w:color w:val="000000"/>
    </w:rPr>
  </w:style>
  <w:style w:type="paragraph" w:customStyle="1" w:styleId="20">
    <w:name w:val="Абзац списка2"/>
    <w:basedOn w:val="Normal"/>
    <w:uiPriority w:val="34"/>
    <w:rsid w:val="00DD0935"/>
    <w:pPr>
      <w:ind w:left="720" w:firstLine="0"/>
      <w:contextualSpacing/>
      <w:jc w:val="left"/>
    </w:pPr>
    <w:rPr>
      <w:rFonts w:ascii="TrebuchetMS" w:hAnsi="TrebuchetMS"/>
      <w:sz w:val="26"/>
      <w:szCs w:val="24"/>
      <w:lang w:val="en-GB" w:eastAsia="ro-RO"/>
    </w:rPr>
  </w:style>
  <w:style w:type="paragraph" w:customStyle="1" w:styleId="3">
    <w:name w:val="Абзац списка3"/>
    <w:basedOn w:val="Normal"/>
    <w:uiPriority w:val="99"/>
    <w:rsid w:val="00DD0935"/>
    <w:pPr>
      <w:ind w:left="720" w:firstLine="0"/>
      <w:contextualSpacing/>
      <w:jc w:val="left"/>
    </w:pPr>
    <w:rPr>
      <w:lang w:val="en-GB" w:eastAsia="ro-RO"/>
    </w:rPr>
  </w:style>
  <w:style w:type="character" w:customStyle="1" w:styleId="IntensiveHervorhebung">
    <w:name w:val="Intensive Hervorhebung"/>
    <w:uiPriority w:val="99"/>
    <w:rsid w:val="00DD0935"/>
    <w:rPr>
      <w:rFonts w:cs="Times New Roman"/>
      <w:i/>
      <w:iCs/>
      <w:color w:val="5B9BD5"/>
    </w:rPr>
  </w:style>
  <w:style w:type="paragraph" w:customStyle="1" w:styleId="ColorfulShading-Accent11">
    <w:name w:val="Colorful Shading - Accent 11"/>
    <w:hidden/>
    <w:uiPriority w:val="71"/>
    <w:rsid w:val="00DD0935"/>
    <w:rPr>
      <w:rFonts w:ascii="Calibri" w:hAnsi="Calibri"/>
      <w:sz w:val="22"/>
      <w:szCs w:val="22"/>
      <w:lang w:val="en-US" w:eastAsia="en-US"/>
    </w:rPr>
  </w:style>
  <w:style w:type="character" w:customStyle="1" w:styleId="ListparagrafCaracter">
    <w:name w:val="Listă paragraf Caracter"/>
    <w:link w:val="Listparagraf"/>
    <w:uiPriority w:val="34"/>
    <w:locked/>
    <w:rsid w:val="00DD0935"/>
    <w:rPr>
      <w:lang w:val="en-US" w:eastAsia="en-US"/>
    </w:rPr>
  </w:style>
  <w:style w:type="table" w:styleId="Listdeculoaredeschis-Accentuare4">
    <w:name w:val="Light List Accent 4"/>
    <w:basedOn w:val="TabelNormal"/>
    <w:uiPriority w:val="61"/>
    <w:rsid w:val="00DD0935"/>
    <w:rPr>
      <w:rFonts w:ascii="Calibri" w:eastAsia="Calibri" w:hAnsi="Calibri"/>
      <w:lang w:val="ro-RO" w:eastAsia="ro-RO"/>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Frspaiere">
    <w:name w:val="No Spacing"/>
    <w:basedOn w:val="Normal"/>
    <w:link w:val="FrspaiereCaracter"/>
    <w:uiPriority w:val="1"/>
    <w:qFormat/>
    <w:rsid w:val="00DD0935"/>
    <w:pPr>
      <w:ind w:firstLine="0"/>
      <w:jc w:val="left"/>
    </w:pPr>
    <w:rPr>
      <w:rFonts w:ascii="Calibri" w:hAnsi="Calibri"/>
      <w:sz w:val="24"/>
      <w:szCs w:val="32"/>
      <w:lang w:val="ro-RO" w:eastAsia="ro-RO"/>
    </w:rPr>
  </w:style>
  <w:style w:type="character" w:customStyle="1" w:styleId="FrspaiereCaracter">
    <w:name w:val="Fără spațiere Caracter"/>
    <w:link w:val="Frspaiere"/>
    <w:uiPriority w:val="1"/>
    <w:locked/>
    <w:rsid w:val="00DD0935"/>
    <w:rPr>
      <w:rFonts w:ascii="Calibri" w:hAnsi="Calibri"/>
      <w:sz w:val="24"/>
      <w:szCs w:val="32"/>
      <w:lang w:val="ro-RO" w:eastAsia="ro-RO"/>
    </w:rPr>
  </w:style>
  <w:style w:type="paragraph" w:styleId="Corptext3">
    <w:name w:val="Body Text 3"/>
    <w:basedOn w:val="Normal"/>
    <w:link w:val="Corptext3Caracter"/>
    <w:rsid w:val="00DD0935"/>
    <w:pPr>
      <w:widowControl w:val="0"/>
      <w:spacing w:line="360" w:lineRule="auto"/>
      <w:ind w:firstLine="0"/>
      <w:jc w:val="left"/>
    </w:pPr>
    <w:rPr>
      <w:sz w:val="24"/>
      <w:u w:val="single"/>
      <w:lang w:val="en-GB" w:eastAsia="ro-RO"/>
    </w:rPr>
  </w:style>
  <w:style w:type="character" w:customStyle="1" w:styleId="Corptext3Caracter">
    <w:name w:val="Corp text 3 Caracter"/>
    <w:basedOn w:val="Fontdeparagrafimplicit"/>
    <w:link w:val="Corptext3"/>
    <w:rsid w:val="00DD0935"/>
    <w:rPr>
      <w:sz w:val="24"/>
      <w:u w:val="single"/>
      <w:lang w:val="en-GB" w:eastAsia="ro-RO"/>
    </w:rPr>
  </w:style>
  <w:style w:type="character" w:customStyle="1" w:styleId="tpa1">
    <w:name w:val="tpa1"/>
    <w:rsid w:val="00DD0935"/>
    <w:rPr>
      <w:rFonts w:cs="Times New Roman"/>
    </w:rPr>
  </w:style>
  <w:style w:type="paragraph" w:customStyle="1" w:styleId="p22">
    <w:name w:val="p22"/>
    <w:basedOn w:val="Normal"/>
    <w:rsid w:val="00DD0935"/>
    <w:pPr>
      <w:spacing w:before="100" w:beforeAutospacing="1" w:after="100" w:afterAutospacing="1"/>
      <w:ind w:left="720" w:hanging="360"/>
    </w:pPr>
    <w:rPr>
      <w:sz w:val="24"/>
      <w:szCs w:val="24"/>
      <w:lang w:val="ru-RU" w:eastAsia="ru-RU"/>
    </w:rPr>
  </w:style>
  <w:style w:type="paragraph" w:customStyle="1" w:styleId="p16">
    <w:name w:val="p16"/>
    <w:basedOn w:val="Normal"/>
    <w:rsid w:val="00DD0935"/>
    <w:pPr>
      <w:spacing w:before="100" w:beforeAutospacing="1" w:after="100" w:afterAutospacing="1"/>
      <w:ind w:firstLine="0"/>
    </w:pPr>
    <w:rPr>
      <w:rFonts w:ascii="Calibri" w:hAnsi="Calibri"/>
      <w:sz w:val="24"/>
      <w:szCs w:val="24"/>
      <w:lang w:val="ru-RU" w:eastAsia="ru-RU"/>
    </w:rPr>
  </w:style>
  <w:style w:type="paragraph" w:customStyle="1" w:styleId="p33">
    <w:name w:val="p33"/>
    <w:basedOn w:val="Normal"/>
    <w:rsid w:val="00DD0935"/>
    <w:pPr>
      <w:spacing w:before="99" w:after="99"/>
      <w:ind w:firstLine="0"/>
    </w:pPr>
    <w:rPr>
      <w:sz w:val="24"/>
      <w:szCs w:val="24"/>
      <w:lang w:val="ru-RU" w:eastAsia="ru-RU"/>
    </w:rPr>
  </w:style>
  <w:style w:type="paragraph" w:customStyle="1" w:styleId="p17">
    <w:name w:val="p17"/>
    <w:basedOn w:val="Normal"/>
    <w:rsid w:val="00DD0935"/>
    <w:pPr>
      <w:spacing w:before="100" w:beforeAutospacing="1" w:after="100" w:afterAutospacing="1"/>
      <w:ind w:left="360" w:hanging="360"/>
    </w:pPr>
    <w:rPr>
      <w:rFonts w:ascii="Calibri" w:hAnsi="Calibri"/>
      <w:sz w:val="24"/>
      <w:szCs w:val="24"/>
      <w:lang w:val="ru-RU" w:eastAsia="ru-RU"/>
    </w:rPr>
  </w:style>
  <w:style w:type="paragraph" w:customStyle="1" w:styleId="p3">
    <w:name w:val="p3"/>
    <w:basedOn w:val="Normal"/>
    <w:rsid w:val="00DD0935"/>
    <w:pPr>
      <w:spacing w:before="100" w:beforeAutospacing="1" w:after="100" w:afterAutospacing="1"/>
      <w:ind w:firstLine="0"/>
      <w:jc w:val="center"/>
    </w:pPr>
    <w:rPr>
      <w:sz w:val="28"/>
      <w:szCs w:val="28"/>
      <w:lang w:val="ru-RU" w:eastAsia="ru-RU"/>
    </w:rPr>
  </w:style>
  <w:style w:type="character" w:customStyle="1" w:styleId="s14">
    <w:name w:val="s14"/>
    <w:rsid w:val="00DD0935"/>
    <w:rPr>
      <w:b/>
      <w:bCs/>
    </w:rPr>
  </w:style>
  <w:style w:type="paragraph" w:customStyle="1" w:styleId="SdMHeading1">
    <w:name w:val="SdM Heading 1"/>
    <w:basedOn w:val="Titlu1"/>
    <w:rsid w:val="00DD0935"/>
    <w:pPr>
      <w:tabs>
        <w:tab w:val="left" w:pos="902"/>
      </w:tabs>
      <w:ind w:left="902" w:hanging="902"/>
      <w:jc w:val="left"/>
    </w:pPr>
    <w:rPr>
      <w:rFonts w:ascii="Calibri" w:hAnsi="Calibri" w:cs="Arial"/>
      <w:bCs/>
      <w:caps/>
      <w:kern w:val="32"/>
      <w:sz w:val="24"/>
      <w:szCs w:val="32"/>
      <w:lang w:val="ro-RO" w:eastAsia="ro-RO"/>
    </w:rPr>
  </w:style>
  <w:style w:type="paragraph" w:customStyle="1" w:styleId="14">
    <w:name w:val="Без интервала1"/>
    <w:rsid w:val="00DD0935"/>
    <w:rPr>
      <w:rFonts w:ascii="Calibri" w:hAnsi="Calibri"/>
      <w:sz w:val="22"/>
      <w:szCs w:val="22"/>
      <w:lang w:val="ro-RO" w:eastAsia="en-US"/>
    </w:rPr>
  </w:style>
  <w:style w:type="paragraph" w:styleId="Revizuire">
    <w:name w:val="Revision"/>
    <w:hidden/>
    <w:uiPriority w:val="99"/>
    <w:semiHidden/>
    <w:rsid w:val="00DD0935"/>
    <w:rPr>
      <w:rFonts w:ascii="Calibri" w:hAnsi="Calibri"/>
      <w:sz w:val="22"/>
      <w:szCs w:val="22"/>
      <w:lang w:val="en-US" w:eastAsia="en-US"/>
    </w:rPr>
  </w:style>
  <w:style w:type="character" w:styleId="Titlulcrii">
    <w:name w:val="Book Title"/>
    <w:uiPriority w:val="33"/>
    <w:qFormat/>
    <w:rsid w:val="00DD0935"/>
    <w:rPr>
      <w:rFonts w:ascii="Cambria" w:eastAsia="Times New Roman" w:hAnsi="Cambria"/>
      <w:b/>
      <w:i/>
      <w:sz w:val="24"/>
      <w:szCs w:val="24"/>
    </w:rPr>
  </w:style>
  <w:style w:type="character" w:customStyle="1" w:styleId="NoSpacingChar1">
    <w:name w:val="No Spacing Char1"/>
    <w:uiPriority w:val="1"/>
    <w:rsid w:val="00DD0935"/>
    <w:rPr>
      <w:rFonts w:ascii="Calibri" w:eastAsia="Calibri" w:hAnsi="Calibri" w:cs="Times New Roman" w:hint="default"/>
      <w:sz w:val="20"/>
      <w:szCs w:val="20"/>
      <w:lang w:val="ru-RU"/>
    </w:rPr>
  </w:style>
  <w:style w:type="character" w:styleId="Referinnotdefinal">
    <w:name w:val="endnote reference"/>
    <w:uiPriority w:val="99"/>
    <w:semiHidden/>
    <w:unhideWhenUsed/>
    <w:rsid w:val="00DD0935"/>
    <w:rPr>
      <w:vertAlign w:val="superscript"/>
    </w:rPr>
  </w:style>
  <w:style w:type="numbering" w:customStyle="1" w:styleId="15">
    <w:name w:val="Нет списка1"/>
    <w:next w:val="FrListare"/>
    <w:uiPriority w:val="99"/>
    <w:semiHidden/>
    <w:unhideWhenUsed/>
    <w:rsid w:val="00DD0935"/>
  </w:style>
  <w:style w:type="character" w:customStyle="1" w:styleId="HTML1">
    <w:name w:val="Стандартный HTML Знак1"/>
    <w:uiPriority w:val="99"/>
    <w:semiHidden/>
    <w:rsid w:val="00DD0935"/>
    <w:rPr>
      <w:rFonts w:ascii="Consolas" w:hAnsi="Consolas" w:cs="Consolas"/>
      <w:sz w:val="20"/>
      <w:szCs w:val="20"/>
    </w:rPr>
  </w:style>
  <w:style w:type="character" w:customStyle="1" w:styleId="16">
    <w:name w:val="Текст концевой сноски Знак1"/>
    <w:uiPriority w:val="99"/>
    <w:semiHidden/>
    <w:rsid w:val="00DD0935"/>
    <w:rPr>
      <w:sz w:val="20"/>
      <w:szCs w:val="20"/>
    </w:rPr>
  </w:style>
  <w:style w:type="character" w:customStyle="1" w:styleId="21">
    <w:name w:val="Основной текст 2 Знак1"/>
    <w:uiPriority w:val="99"/>
    <w:semiHidden/>
    <w:rsid w:val="00DD0935"/>
  </w:style>
  <w:style w:type="character" w:customStyle="1" w:styleId="17">
    <w:name w:val="Текст Знак1"/>
    <w:uiPriority w:val="99"/>
    <w:semiHidden/>
    <w:rsid w:val="00DD0935"/>
    <w:rPr>
      <w:rFonts w:ascii="Consolas" w:hAnsi="Consolas" w:cs="Consolas"/>
      <w:sz w:val="21"/>
      <w:szCs w:val="21"/>
    </w:rPr>
  </w:style>
  <w:style w:type="character" w:customStyle="1" w:styleId="18">
    <w:name w:val="Тема примечания Знак1"/>
    <w:uiPriority w:val="99"/>
    <w:semiHidden/>
    <w:rsid w:val="00DD0935"/>
    <w:rPr>
      <w:rFonts w:ascii="Times New Roman" w:eastAsia="Times New Roman" w:hAnsi="Times New Roman" w:cs="Times New Roman"/>
      <w:b/>
      <w:bCs/>
      <w:sz w:val="20"/>
      <w:szCs w:val="20"/>
      <w:lang w:val="sk-SK" w:eastAsia="sk-SK"/>
    </w:rPr>
  </w:style>
  <w:style w:type="character" w:customStyle="1" w:styleId="19">
    <w:name w:val="Текст выноски Знак1"/>
    <w:uiPriority w:val="99"/>
    <w:semiHidden/>
    <w:rsid w:val="00DD0935"/>
    <w:rPr>
      <w:rFonts w:ascii="Tahoma" w:hAnsi="Tahoma" w:cs="Tahoma"/>
      <w:sz w:val="16"/>
      <w:szCs w:val="16"/>
    </w:rPr>
  </w:style>
  <w:style w:type="character" w:customStyle="1" w:styleId="Bodytext20">
    <w:name w:val="Body text (2)_"/>
    <w:link w:val="Bodytext22"/>
    <w:rsid w:val="00DD0935"/>
    <w:rPr>
      <w:shd w:val="clear" w:color="auto" w:fill="FFFFFF"/>
    </w:rPr>
  </w:style>
  <w:style w:type="character" w:customStyle="1" w:styleId="Bodytext2FranklinGothicHeavy">
    <w:name w:val="Body text (2) + Franklin Gothic Heavy"/>
    <w:aliases w:val="7.5 pt,Bold,Italic,7 pt,Body text (2) + Arial Unicode MS,Spacing -1 pt,8 pt"/>
    <w:rsid w:val="00DD0935"/>
    <w:rPr>
      <w:rFonts w:ascii="Franklin Gothic Heavy" w:eastAsia="Franklin Gothic Heavy" w:hAnsi="Franklin Gothic Heavy" w:cs="Franklin Gothic Heavy"/>
      <w:b/>
      <w:bCs/>
      <w:i/>
      <w:iCs/>
      <w:color w:val="000000"/>
      <w:spacing w:val="0"/>
      <w:w w:val="100"/>
      <w:position w:val="0"/>
      <w:sz w:val="15"/>
      <w:szCs w:val="15"/>
      <w:shd w:val="clear" w:color="auto" w:fill="FFFFFF"/>
      <w:lang w:val="ro-RO" w:eastAsia="ro-RO" w:bidi="ro-RO"/>
    </w:rPr>
  </w:style>
  <w:style w:type="paragraph" w:customStyle="1" w:styleId="Bodytext22">
    <w:name w:val="Body text (2)"/>
    <w:basedOn w:val="Normal"/>
    <w:link w:val="Bodytext20"/>
    <w:rsid w:val="00DD0935"/>
    <w:pPr>
      <w:widowControl w:val="0"/>
      <w:shd w:val="clear" w:color="auto" w:fill="FFFFFF"/>
      <w:ind w:firstLine="0"/>
      <w:jc w:val="left"/>
    </w:pPr>
    <w:rPr>
      <w:lang w:val="ru-RU" w:eastAsia="ru-RU"/>
    </w:rPr>
  </w:style>
  <w:style w:type="table" w:customStyle="1" w:styleId="-41">
    <w:name w:val="Светлый список - Акцент 41"/>
    <w:basedOn w:val="TabelNormal"/>
    <w:next w:val="Listdeculoaredeschis-Accentuare4"/>
    <w:uiPriority w:val="61"/>
    <w:rsid w:val="00DD0935"/>
    <w:rPr>
      <w:rFonts w:ascii="Calibri" w:eastAsia="Calibri" w:hAnsi="Calibri"/>
      <w:lang w:val="ro-RO" w:eastAsia="ro-RO"/>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a">
    <w:name w:val="Сетка таблицы1"/>
    <w:basedOn w:val="TabelNormal"/>
    <w:next w:val="GrilTabel"/>
    <w:uiPriority w:val="39"/>
    <w:rsid w:val="00DD0935"/>
    <w:rPr>
      <w:rFonts w:ascii="Calibri" w:eastAsia="Calibri" w:hAnsi="Calibri"/>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FrListare"/>
    <w:uiPriority w:val="99"/>
    <w:semiHidden/>
    <w:unhideWhenUsed/>
    <w:rsid w:val="00DD0935"/>
  </w:style>
  <w:style w:type="paragraph" w:customStyle="1" w:styleId="NoSpacing2">
    <w:name w:val="No Spacing2"/>
    <w:rsid w:val="00DD0935"/>
    <w:rPr>
      <w:rFonts w:ascii="Calibri" w:hAnsi="Calibri"/>
      <w:sz w:val="22"/>
      <w:szCs w:val="22"/>
      <w:lang w:val="ro-RO" w:eastAsia="en-US"/>
    </w:rPr>
  </w:style>
  <w:style w:type="paragraph" w:customStyle="1" w:styleId="22">
    <w:name w:val="Без интервала2"/>
    <w:rsid w:val="00DD0935"/>
    <w:rPr>
      <w:rFonts w:ascii="Calibri" w:hAnsi="Calibri"/>
      <w:sz w:val="22"/>
      <w:szCs w:val="22"/>
      <w:lang w:val="ro-RO" w:eastAsia="en-US"/>
    </w:rPr>
  </w:style>
  <w:style w:type="paragraph" w:customStyle="1" w:styleId="30">
    <w:name w:val="Без интервала3"/>
    <w:rsid w:val="00DD0935"/>
    <w:rPr>
      <w:rFonts w:ascii="Calibri" w:hAnsi="Calibri"/>
      <w:sz w:val="22"/>
      <w:szCs w:val="22"/>
      <w:lang w:val="ro-RO" w:eastAsia="en-US"/>
    </w:rPr>
  </w:style>
  <w:style w:type="numbering" w:customStyle="1" w:styleId="NoList2">
    <w:name w:val="No List2"/>
    <w:next w:val="FrListare"/>
    <w:uiPriority w:val="99"/>
    <w:semiHidden/>
    <w:unhideWhenUsed/>
    <w:rsid w:val="00DD0935"/>
  </w:style>
  <w:style w:type="table" w:customStyle="1" w:styleId="TableGrid1">
    <w:name w:val="Table Grid1"/>
    <w:basedOn w:val="TabelNormal"/>
    <w:next w:val="GrilTabel"/>
    <w:uiPriority w:val="39"/>
    <w:rsid w:val="00DD0935"/>
    <w:rPr>
      <w:rFonts w:ascii="Calibri" w:eastAsia="Calibri" w:hAnsi="Calibri"/>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FrListare"/>
    <w:uiPriority w:val="99"/>
    <w:semiHidden/>
    <w:unhideWhenUsed/>
    <w:rsid w:val="00DD0935"/>
  </w:style>
  <w:style w:type="character" w:styleId="Accentuareintens">
    <w:name w:val="Intense Emphasis"/>
    <w:uiPriority w:val="21"/>
    <w:qFormat/>
    <w:rsid w:val="00DD0935"/>
    <w:rPr>
      <w:b/>
      <w:i/>
      <w:sz w:val="24"/>
      <w:szCs w:val="24"/>
      <w:u w:val="single"/>
    </w:rPr>
  </w:style>
  <w:style w:type="character" w:styleId="Accentuaresubtil">
    <w:name w:val="Subtle Emphasis"/>
    <w:uiPriority w:val="19"/>
    <w:qFormat/>
    <w:rsid w:val="00DD0935"/>
    <w:rPr>
      <w:i/>
      <w:color w:val="5A5A5A"/>
    </w:rPr>
  </w:style>
  <w:style w:type="character" w:styleId="Referireintens">
    <w:name w:val="Intense Reference"/>
    <w:uiPriority w:val="32"/>
    <w:qFormat/>
    <w:rsid w:val="00DD0935"/>
    <w:rPr>
      <w:b/>
      <w:sz w:val="24"/>
      <w:u w:val="single"/>
    </w:rPr>
  </w:style>
  <w:style w:type="table" w:styleId="Umbrirecolorat-Accentuare5">
    <w:name w:val="Colorful Shading Accent 5"/>
    <w:basedOn w:val="TabelNormal"/>
    <w:uiPriority w:val="71"/>
    <w:rsid w:val="00DD0935"/>
    <w:rPr>
      <w:rFonts w:ascii="Calibri" w:hAnsi="Calibri"/>
      <w:color w:val="000000"/>
      <w:lang w:val="ro-RO" w:eastAsia="ro-RO"/>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2">
    <w:name w:val="Table Grid2"/>
    <w:basedOn w:val="TabelNormal"/>
    <w:next w:val="GrilTabel"/>
    <w:uiPriority w:val="39"/>
    <w:rsid w:val="00DD0935"/>
    <w:rPr>
      <w:rFonts w:ascii="Calibri" w:eastAsia="Calibri" w:hAnsi="Calibri"/>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FrListare"/>
    <w:uiPriority w:val="99"/>
    <w:semiHidden/>
    <w:unhideWhenUsed/>
    <w:rsid w:val="00DD0935"/>
  </w:style>
  <w:style w:type="table" w:customStyle="1" w:styleId="TableGrid3">
    <w:name w:val="Table Grid3"/>
    <w:basedOn w:val="TabelNormal"/>
    <w:next w:val="GrilTabel"/>
    <w:uiPriority w:val="39"/>
    <w:rsid w:val="00DD0935"/>
    <w:rPr>
      <w:rFonts w:ascii="Calibri" w:eastAsia="Calibri" w:hAnsi="Calibri"/>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Без интервала4"/>
    <w:rsid w:val="00DD0935"/>
    <w:rPr>
      <w:rFonts w:ascii="Calibri" w:hAnsi="Calibri"/>
      <w:sz w:val="22"/>
      <w:szCs w:val="22"/>
      <w:lang w:val="ro-RO" w:eastAsia="en-US"/>
    </w:rPr>
  </w:style>
  <w:style w:type="table" w:customStyle="1" w:styleId="TableGrid4">
    <w:name w:val="Table Grid4"/>
    <w:basedOn w:val="TabelNormal"/>
    <w:next w:val="GrilTabel"/>
    <w:uiPriority w:val="39"/>
    <w:rsid w:val="00DD0935"/>
    <w:rPr>
      <w:rFonts w:ascii="Calibri" w:eastAsia="Calibri" w:hAnsi="Calibri"/>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uprins5">
    <w:name w:val="toc 5"/>
    <w:basedOn w:val="Normal"/>
    <w:next w:val="Normal"/>
    <w:autoRedefine/>
    <w:uiPriority w:val="39"/>
    <w:unhideWhenUsed/>
    <w:rsid w:val="00DD0935"/>
    <w:pPr>
      <w:ind w:left="880" w:firstLine="0"/>
      <w:jc w:val="left"/>
    </w:pPr>
    <w:rPr>
      <w:rFonts w:ascii="Calibri" w:hAnsi="Calibri"/>
      <w:lang w:val="ro-RO" w:eastAsia="ro-RO"/>
    </w:rPr>
  </w:style>
  <w:style w:type="paragraph" w:styleId="Cuprins6">
    <w:name w:val="toc 6"/>
    <w:basedOn w:val="Normal"/>
    <w:next w:val="Normal"/>
    <w:autoRedefine/>
    <w:uiPriority w:val="39"/>
    <w:unhideWhenUsed/>
    <w:rsid w:val="00DD0935"/>
    <w:pPr>
      <w:ind w:left="1100" w:firstLine="0"/>
      <w:jc w:val="left"/>
    </w:pPr>
    <w:rPr>
      <w:rFonts w:ascii="Calibri" w:hAnsi="Calibri"/>
      <w:lang w:val="ro-RO" w:eastAsia="ro-RO"/>
    </w:rPr>
  </w:style>
  <w:style w:type="paragraph" w:styleId="Cuprins7">
    <w:name w:val="toc 7"/>
    <w:basedOn w:val="Normal"/>
    <w:next w:val="Normal"/>
    <w:autoRedefine/>
    <w:uiPriority w:val="39"/>
    <w:unhideWhenUsed/>
    <w:rsid w:val="00DD0935"/>
    <w:pPr>
      <w:ind w:left="1320" w:firstLine="0"/>
      <w:jc w:val="left"/>
    </w:pPr>
    <w:rPr>
      <w:rFonts w:ascii="Calibri" w:hAnsi="Calibri"/>
      <w:lang w:val="ro-RO" w:eastAsia="ro-RO"/>
    </w:rPr>
  </w:style>
  <w:style w:type="paragraph" w:styleId="Cuprins8">
    <w:name w:val="toc 8"/>
    <w:basedOn w:val="Normal"/>
    <w:next w:val="Normal"/>
    <w:autoRedefine/>
    <w:uiPriority w:val="39"/>
    <w:unhideWhenUsed/>
    <w:rsid w:val="00DD0935"/>
    <w:pPr>
      <w:ind w:left="1540" w:firstLine="0"/>
      <w:jc w:val="left"/>
    </w:pPr>
    <w:rPr>
      <w:rFonts w:ascii="Calibri" w:hAnsi="Calibri"/>
      <w:lang w:val="ro-RO" w:eastAsia="ro-RO"/>
    </w:rPr>
  </w:style>
  <w:style w:type="paragraph" w:styleId="Cuprins9">
    <w:name w:val="toc 9"/>
    <w:basedOn w:val="Normal"/>
    <w:next w:val="Normal"/>
    <w:autoRedefine/>
    <w:uiPriority w:val="39"/>
    <w:unhideWhenUsed/>
    <w:rsid w:val="00DD0935"/>
    <w:pPr>
      <w:ind w:left="1760" w:firstLine="0"/>
      <w:jc w:val="left"/>
    </w:pPr>
    <w:rPr>
      <w:rFonts w:ascii="Calibri" w:hAnsi="Calibri"/>
      <w:lang w:val="ro-RO" w:eastAsia="ro-RO"/>
    </w:rPr>
  </w:style>
  <w:style w:type="character" w:customStyle="1" w:styleId="do1">
    <w:name w:val="do1"/>
    <w:rsid w:val="00DD0935"/>
    <w:rPr>
      <w:b/>
      <w:bCs/>
      <w:sz w:val="26"/>
      <w:szCs w:val="26"/>
    </w:rPr>
  </w:style>
  <w:style w:type="paragraph" w:styleId="Citat">
    <w:name w:val="Quote"/>
    <w:basedOn w:val="Normal"/>
    <w:next w:val="Normal"/>
    <w:link w:val="CitatCaracter"/>
    <w:uiPriority w:val="29"/>
    <w:qFormat/>
    <w:rsid w:val="00DD0935"/>
    <w:pPr>
      <w:ind w:firstLine="0"/>
      <w:jc w:val="left"/>
    </w:pPr>
    <w:rPr>
      <w:rFonts w:ascii="Calibri" w:hAnsi="Calibri"/>
      <w:i/>
      <w:sz w:val="24"/>
      <w:szCs w:val="24"/>
      <w:lang w:val="ro-RO" w:eastAsia="ro-RO"/>
    </w:rPr>
  </w:style>
  <w:style w:type="character" w:customStyle="1" w:styleId="CitatCaracter">
    <w:name w:val="Citat Caracter"/>
    <w:basedOn w:val="Fontdeparagrafimplicit"/>
    <w:link w:val="Citat"/>
    <w:uiPriority w:val="29"/>
    <w:rsid w:val="00DD0935"/>
    <w:rPr>
      <w:rFonts w:ascii="Calibri" w:hAnsi="Calibri"/>
      <w:i/>
      <w:sz w:val="24"/>
      <w:szCs w:val="24"/>
      <w:lang w:val="ro-RO" w:eastAsia="ro-RO"/>
    </w:rPr>
  </w:style>
  <w:style w:type="paragraph" w:styleId="Citatintens">
    <w:name w:val="Intense Quote"/>
    <w:basedOn w:val="Normal"/>
    <w:next w:val="Normal"/>
    <w:link w:val="CitatintensCaracter"/>
    <w:uiPriority w:val="30"/>
    <w:qFormat/>
    <w:rsid w:val="00DD0935"/>
    <w:pPr>
      <w:ind w:left="720" w:right="720" w:firstLine="0"/>
      <w:jc w:val="left"/>
    </w:pPr>
    <w:rPr>
      <w:rFonts w:ascii="Calibri" w:hAnsi="Calibri"/>
      <w:b/>
      <w:i/>
      <w:sz w:val="24"/>
      <w:lang w:val="ro-RO" w:eastAsia="ro-RO"/>
    </w:rPr>
  </w:style>
  <w:style w:type="character" w:customStyle="1" w:styleId="CitatintensCaracter">
    <w:name w:val="Citat intens Caracter"/>
    <w:basedOn w:val="Fontdeparagrafimplicit"/>
    <w:link w:val="Citatintens"/>
    <w:uiPriority w:val="30"/>
    <w:rsid w:val="00DD0935"/>
    <w:rPr>
      <w:rFonts w:ascii="Calibri" w:hAnsi="Calibri"/>
      <w:b/>
      <w:i/>
      <w:sz w:val="24"/>
      <w:lang w:val="ro-RO" w:eastAsia="ro-RO"/>
    </w:rPr>
  </w:style>
  <w:style w:type="character" w:styleId="Referiresubtil">
    <w:name w:val="Subtle Reference"/>
    <w:uiPriority w:val="31"/>
    <w:qFormat/>
    <w:rsid w:val="00DD0935"/>
    <w:rPr>
      <w:sz w:val="24"/>
      <w:szCs w:val="24"/>
      <w:u w:val="single"/>
    </w:rPr>
  </w:style>
  <w:style w:type="paragraph" w:styleId="Indentcorptext3">
    <w:name w:val="Body Text Indent 3"/>
    <w:basedOn w:val="Normal"/>
    <w:link w:val="Indentcorptext3Caracter"/>
    <w:uiPriority w:val="99"/>
    <w:unhideWhenUsed/>
    <w:rsid w:val="00DD0935"/>
    <w:pPr>
      <w:autoSpaceDE w:val="0"/>
      <w:autoSpaceDN w:val="0"/>
      <w:adjustRightInd w:val="0"/>
      <w:ind w:firstLine="357"/>
    </w:pPr>
    <w:rPr>
      <w:sz w:val="28"/>
      <w:szCs w:val="28"/>
      <w:lang w:val="ro-RO" w:eastAsia="ro-RO"/>
    </w:rPr>
  </w:style>
  <w:style w:type="character" w:customStyle="1" w:styleId="Indentcorptext3Caracter">
    <w:name w:val="Indent corp text 3 Caracter"/>
    <w:basedOn w:val="Fontdeparagrafimplicit"/>
    <w:link w:val="Indentcorptext3"/>
    <w:uiPriority w:val="99"/>
    <w:rsid w:val="00DD0935"/>
    <w:rPr>
      <w:sz w:val="28"/>
      <w:szCs w:val="28"/>
      <w:lang w:val="ro-RO" w:eastAsia="ro-RO"/>
    </w:rPr>
  </w:style>
  <w:style w:type="paragraph" w:styleId="Tabeldefiguri">
    <w:name w:val="table of figures"/>
    <w:basedOn w:val="Normal"/>
    <w:next w:val="Normal"/>
    <w:uiPriority w:val="99"/>
    <w:unhideWhenUsed/>
    <w:rsid w:val="00DD0935"/>
    <w:pPr>
      <w:ind w:firstLine="0"/>
      <w:jc w:val="left"/>
    </w:pPr>
    <w:rPr>
      <w:rFonts w:ascii="Calibri" w:hAnsi="Calibri"/>
      <w:sz w:val="24"/>
      <w:szCs w:val="24"/>
      <w:lang w:val="ro-RO" w:eastAsia="ro-RO"/>
    </w:rPr>
  </w:style>
  <w:style w:type="numbering" w:customStyle="1" w:styleId="23">
    <w:name w:val="Нет списка2"/>
    <w:next w:val="FrListare"/>
    <w:uiPriority w:val="99"/>
    <w:semiHidden/>
    <w:unhideWhenUsed/>
    <w:rsid w:val="00DD0935"/>
  </w:style>
  <w:style w:type="numbering" w:customStyle="1" w:styleId="110">
    <w:name w:val="Нет списка11"/>
    <w:next w:val="FrListare"/>
    <w:uiPriority w:val="99"/>
    <w:semiHidden/>
    <w:unhideWhenUsed/>
    <w:rsid w:val="00DD0935"/>
  </w:style>
  <w:style w:type="numbering" w:customStyle="1" w:styleId="111">
    <w:name w:val="Нет списка111"/>
    <w:next w:val="FrListare"/>
    <w:uiPriority w:val="99"/>
    <w:semiHidden/>
    <w:unhideWhenUsed/>
    <w:rsid w:val="00DD0935"/>
  </w:style>
  <w:style w:type="numbering" w:customStyle="1" w:styleId="NoList12">
    <w:name w:val="No List12"/>
    <w:next w:val="FrListare"/>
    <w:uiPriority w:val="99"/>
    <w:semiHidden/>
    <w:unhideWhenUsed/>
    <w:rsid w:val="00DD0935"/>
  </w:style>
  <w:style w:type="numbering" w:customStyle="1" w:styleId="NoList21">
    <w:name w:val="No List21"/>
    <w:next w:val="FrListare"/>
    <w:uiPriority w:val="99"/>
    <w:semiHidden/>
    <w:unhideWhenUsed/>
    <w:rsid w:val="00DD0935"/>
  </w:style>
  <w:style w:type="numbering" w:customStyle="1" w:styleId="NoList111">
    <w:name w:val="No List111"/>
    <w:next w:val="FrListare"/>
    <w:uiPriority w:val="99"/>
    <w:semiHidden/>
    <w:unhideWhenUsed/>
    <w:rsid w:val="00DD0935"/>
  </w:style>
  <w:style w:type="numbering" w:customStyle="1" w:styleId="NoList31">
    <w:name w:val="No List31"/>
    <w:next w:val="FrListare"/>
    <w:uiPriority w:val="99"/>
    <w:semiHidden/>
    <w:unhideWhenUsed/>
    <w:rsid w:val="00DD0935"/>
  </w:style>
</w:styles>
</file>

<file path=word/webSettings.xml><?xml version="1.0" encoding="utf-8"?>
<w:webSettings xmlns:r="http://schemas.openxmlformats.org/officeDocument/2006/relationships" xmlns:w="http://schemas.openxmlformats.org/wordprocessingml/2006/main">
  <w:divs>
    <w:div w:id="12078958">
      <w:bodyDiv w:val="1"/>
      <w:marLeft w:val="0"/>
      <w:marRight w:val="0"/>
      <w:marTop w:val="0"/>
      <w:marBottom w:val="0"/>
      <w:divBdr>
        <w:top w:val="none" w:sz="0" w:space="0" w:color="auto"/>
        <w:left w:val="none" w:sz="0" w:space="0" w:color="auto"/>
        <w:bottom w:val="none" w:sz="0" w:space="0" w:color="auto"/>
        <w:right w:val="none" w:sz="0" w:space="0" w:color="auto"/>
      </w:divBdr>
    </w:div>
    <w:div w:id="409275487">
      <w:bodyDiv w:val="1"/>
      <w:marLeft w:val="0"/>
      <w:marRight w:val="0"/>
      <w:marTop w:val="0"/>
      <w:marBottom w:val="0"/>
      <w:divBdr>
        <w:top w:val="none" w:sz="0" w:space="0" w:color="auto"/>
        <w:left w:val="none" w:sz="0" w:space="0" w:color="auto"/>
        <w:bottom w:val="none" w:sz="0" w:space="0" w:color="auto"/>
        <w:right w:val="none" w:sz="0" w:space="0" w:color="auto"/>
      </w:divBdr>
    </w:div>
    <w:div w:id="604389101">
      <w:bodyDiv w:val="1"/>
      <w:marLeft w:val="0"/>
      <w:marRight w:val="0"/>
      <w:marTop w:val="0"/>
      <w:marBottom w:val="0"/>
      <w:divBdr>
        <w:top w:val="none" w:sz="0" w:space="0" w:color="auto"/>
        <w:left w:val="none" w:sz="0" w:space="0" w:color="auto"/>
        <w:bottom w:val="none" w:sz="0" w:space="0" w:color="auto"/>
        <w:right w:val="none" w:sz="0" w:space="0" w:color="auto"/>
      </w:divBdr>
    </w:div>
    <w:div w:id="735517445">
      <w:bodyDiv w:val="1"/>
      <w:marLeft w:val="0"/>
      <w:marRight w:val="0"/>
      <w:marTop w:val="0"/>
      <w:marBottom w:val="0"/>
      <w:divBdr>
        <w:top w:val="none" w:sz="0" w:space="0" w:color="auto"/>
        <w:left w:val="none" w:sz="0" w:space="0" w:color="auto"/>
        <w:bottom w:val="none" w:sz="0" w:space="0" w:color="auto"/>
        <w:right w:val="none" w:sz="0" w:space="0" w:color="auto"/>
      </w:divBdr>
    </w:div>
    <w:div w:id="1090588212">
      <w:bodyDiv w:val="1"/>
      <w:marLeft w:val="0"/>
      <w:marRight w:val="0"/>
      <w:marTop w:val="0"/>
      <w:marBottom w:val="0"/>
      <w:divBdr>
        <w:top w:val="none" w:sz="0" w:space="0" w:color="auto"/>
        <w:left w:val="none" w:sz="0" w:space="0" w:color="auto"/>
        <w:bottom w:val="none" w:sz="0" w:space="0" w:color="auto"/>
        <w:right w:val="none" w:sz="0" w:space="0" w:color="auto"/>
      </w:divBdr>
    </w:div>
    <w:div w:id="1100488274">
      <w:bodyDiv w:val="1"/>
      <w:marLeft w:val="0"/>
      <w:marRight w:val="0"/>
      <w:marTop w:val="0"/>
      <w:marBottom w:val="0"/>
      <w:divBdr>
        <w:top w:val="none" w:sz="0" w:space="0" w:color="auto"/>
        <w:left w:val="none" w:sz="0" w:space="0" w:color="auto"/>
        <w:bottom w:val="none" w:sz="0" w:space="0" w:color="auto"/>
        <w:right w:val="none" w:sz="0" w:space="0" w:color="auto"/>
      </w:divBdr>
    </w:div>
    <w:div w:id="1596671643">
      <w:bodyDiv w:val="1"/>
      <w:marLeft w:val="0"/>
      <w:marRight w:val="0"/>
      <w:marTop w:val="0"/>
      <w:marBottom w:val="0"/>
      <w:divBdr>
        <w:top w:val="none" w:sz="0" w:space="0" w:color="auto"/>
        <w:left w:val="none" w:sz="0" w:space="0" w:color="auto"/>
        <w:bottom w:val="none" w:sz="0" w:space="0" w:color="auto"/>
        <w:right w:val="none" w:sz="0" w:space="0" w:color="auto"/>
      </w:divBdr>
    </w:div>
    <w:div w:id="1687754267">
      <w:bodyDiv w:val="1"/>
      <w:marLeft w:val="0"/>
      <w:marRight w:val="0"/>
      <w:marTop w:val="0"/>
      <w:marBottom w:val="0"/>
      <w:divBdr>
        <w:top w:val="none" w:sz="0" w:space="0" w:color="auto"/>
        <w:left w:val="none" w:sz="0" w:space="0" w:color="auto"/>
        <w:bottom w:val="none" w:sz="0" w:space="0" w:color="auto"/>
        <w:right w:val="none" w:sz="0" w:space="0" w:color="auto"/>
      </w:divBdr>
    </w:div>
    <w:div w:id="201741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fontTable" Target="fontTable.xml"/><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3329D-DAF2-4C5B-B70A-85171DCF9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17901</Words>
  <Characters>102039</Characters>
  <Application>Microsoft Office Word</Application>
  <DocSecurity>0</DocSecurity>
  <Lines>850</Lines>
  <Paragraphs>239</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Cancelaria Guvernului</Company>
  <LinksUpToDate>false</LinksUpToDate>
  <CharactersWithSpaces>119701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lll</dc:creator>
  <cp:lastModifiedBy>marcela.mazarenco</cp:lastModifiedBy>
  <cp:revision>2</cp:revision>
  <cp:lastPrinted>2018-12-04T14:14:00Z</cp:lastPrinted>
  <dcterms:created xsi:type="dcterms:W3CDTF">2018-12-11T13:02:00Z</dcterms:created>
  <dcterms:modified xsi:type="dcterms:W3CDTF">2018-12-11T13:02:00Z</dcterms:modified>
</cp:coreProperties>
</file>